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6138F" w14:textId="62E109C2" w:rsidR="00F07880" w:rsidRPr="00D06E08" w:rsidRDefault="00F220D2" w:rsidP="00F07880">
      <w:pPr>
        <w:spacing w:line="48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Supplemental Materials</w:t>
      </w:r>
      <w:r w:rsidR="004D4DF6" w:rsidRPr="00F07880">
        <w:rPr>
          <w:rFonts w:ascii="Times New Roman" w:hAnsi="Times New Roman" w:cs="Times New Roman"/>
          <w:b/>
        </w:rPr>
        <w:t xml:space="preserve"> for</w:t>
      </w:r>
      <w:r w:rsidR="004D4DF6">
        <w:rPr>
          <w:rFonts w:ascii="Times New Roman" w:hAnsi="Times New Roman" w:cs="Times New Roman"/>
        </w:rPr>
        <w:t xml:space="preserve"> “</w:t>
      </w:r>
      <w:r w:rsidR="00F07880">
        <w:rPr>
          <w:rFonts w:ascii="Times New Roman" w:hAnsi="Times New Roman"/>
          <w:b/>
        </w:rPr>
        <w:t>Detecting hidden diversification shifts in models of trait-dependent speciation and extinction</w:t>
      </w:r>
      <w:r w:rsidR="00CA5473">
        <w:rPr>
          <w:rFonts w:ascii="Times New Roman" w:hAnsi="Times New Roman"/>
          <w:b/>
        </w:rPr>
        <w:t>”</w:t>
      </w:r>
    </w:p>
    <w:p w14:paraId="578917B6" w14:textId="77777777" w:rsidR="00F07880" w:rsidRDefault="00F07880" w:rsidP="00F07880">
      <w:pPr>
        <w:spacing w:line="480" w:lineRule="auto"/>
        <w:outlineLvl w:val="0"/>
        <w:rPr>
          <w:rFonts w:ascii="Times New Roman" w:hAnsi="Times New Roman"/>
        </w:rPr>
      </w:pPr>
    </w:p>
    <w:p w14:paraId="06140528" w14:textId="17157A5E" w:rsidR="00F07880" w:rsidRPr="00F07880" w:rsidRDefault="00F07880" w:rsidP="00B21501">
      <w:pPr>
        <w:spacing w:line="480" w:lineRule="auto"/>
        <w:jc w:val="center"/>
        <w:outlineLvl w:val="0"/>
        <w:rPr>
          <w:rFonts w:ascii="Times New Roman" w:hAnsi="Times New Roman"/>
          <w:vertAlign w:val="superscript"/>
        </w:rPr>
      </w:pPr>
      <w:r w:rsidRPr="00045B28">
        <w:rPr>
          <w:rFonts w:ascii="Times New Roman" w:hAnsi="Times New Roman"/>
        </w:rPr>
        <w:t>Jeremy M. Beaulieu</w:t>
      </w:r>
      <w:r w:rsidRPr="00045B28">
        <w:rPr>
          <w:rFonts w:ascii="Times New Roman" w:hAnsi="Times New Roman"/>
          <w:vertAlign w:val="superscript"/>
        </w:rPr>
        <w:t>1</w:t>
      </w:r>
      <w:r w:rsidR="00A27652">
        <w:rPr>
          <w:rFonts w:ascii="Times New Roman" w:hAnsi="Times New Roman"/>
          <w:vertAlign w:val="superscript"/>
        </w:rPr>
        <w:t>,2</w:t>
      </w:r>
      <w:r w:rsidRPr="00045B28">
        <w:rPr>
          <w:rFonts w:ascii="Times New Roman" w:hAnsi="Times New Roman"/>
        </w:rPr>
        <w:t xml:space="preserve"> and Brian C. O’Meara</w:t>
      </w:r>
      <w:r w:rsidRPr="00045B28">
        <w:rPr>
          <w:rFonts w:ascii="Times New Roman" w:hAnsi="Times New Roman"/>
          <w:vertAlign w:val="superscript"/>
        </w:rPr>
        <w:t>2</w:t>
      </w:r>
    </w:p>
    <w:p w14:paraId="49167718" w14:textId="77777777" w:rsidR="00F07880" w:rsidRPr="00045B28" w:rsidRDefault="00F07880" w:rsidP="00B21501">
      <w:pPr>
        <w:spacing w:line="480" w:lineRule="auto"/>
        <w:jc w:val="center"/>
        <w:rPr>
          <w:rFonts w:ascii="Times New Roman" w:hAnsi="Times New Roman"/>
          <w:i/>
        </w:rPr>
      </w:pPr>
      <w:r w:rsidRPr="00045B28">
        <w:rPr>
          <w:rFonts w:ascii="Times New Roman" w:hAnsi="Times New Roman" w:cs="Times New Roman"/>
          <w:vertAlign w:val="superscript"/>
          <w:lang w:val="en-GB" w:eastAsia="es-ES"/>
        </w:rPr>
        <w:t>1</w:t>
      </w:r>
      <w:r w:rsidRPr="00045B28">
        <w:rPr>
          <w:rFonts w:ascii="Times New Roman" w:hAnsi="Times New Roman" w:cs="Times New Roman"/>
          <w:i/>
          <w:lang w:val="en-GB" w:eastAsia="es-ES"/>
        </w:rPr>
        <w:t>National Institute for Biological and Mathematical Synthesis, University of Tennessee, Knoxville, TN 37996, USA</w:t>
      </w:r>
    </w:p>
    <w:p w14:paraId="7DE3A9F5" w14:textId="77777777" w:rsidR="00F07880" w:rsidRPr="00045B28" w:rsidRDefault="00F07880" w:rsidP="00B21501">
      <w:pPr>
        <w:spacing w:line="480" w:lineRule="auto"/>
        <w:jc w:val="center"/>
        <w:rPr>
          <w:rFonts w:ascii="Times New Roman" w:hAnsi="Times New Roman"/>
          <w:smallCaps/>
        </w:rPr>
      </w:pPr>
      <w:r w:rsidRPr="00045B28">
        <w:rPr>
          <w:rFonts w:ascii="Times New Roman" w:hAnsi="Times New Roman"/>
          <w:i/>
          <w:vertAlign w:val="superscript"/>
        </w:rPr>
        <w:t>2</w:t>
      </w:r>
      <w:r w:rsidRPr="00045B28">
        <w:rPr>
          <w:rFonts w:ascii="Times New Roman" w:hAnsi="Times New Roman" w:cs="Arial"/>
          <w:i/>
        </w:rPr>
        <w:t xml:space="preserve">Department of Ecology and Evolutionary Biology, University of Tennessee, Knoxville, TN, </w:t>
      </w:r>
      <w:r w:rsidRPr="00045B28">
        <w:rPr>
          <w:rFonts w:ascii="Times New Roman" w:hAnsi="Times New Roman" w:cs="Verdana"/>
          <w:i/>
        </w:rPr>
        <w:t xml:space="preserve">37996-1610, </w:t>
      </w:r>
      <w:r w:rsidRPr="00045B28">
        <w:rPr>
          <w:rFonts w:ascii="Times New Roman" w:hAnsi="Times New Roman" w:cs="Arial"/>
          <w:i/>
        </w:rPr>
        <w:t>USA</w:t>
      </w:r>
    </w:p>
    <w:p w14:paraId="312C7F8B" w14:textId="77777777" w:rsidR="007307AF" w:rsidRDefault="007307AF" w:rsidP="00F07880">
      <w:pPr>
        <w:rPr>
          <w:rFonts w:ascii="Times New Roman" w:hAnsi="Times New Roman" w:cs="Times New Roman"/>
        </w:rPr>
      </w:pPr>
    </w:p>
    <w:p w14:paraId="5636BB49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0CBBD28A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1C88BBA5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449375AB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6815FAF5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2E49810A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54E83605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6B6D5267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5BFF2B88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6735F2D2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1BB14A24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7B761779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7C6F7956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5B8EC629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0F54FEB8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4ABC9AEE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40907E3E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0247EBF1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1C3320BE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707BE899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5C9722AD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2D1A32AC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6116B292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3ECD6CD2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69D48FB3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1A99B6F2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160C317E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74D12C3D" w14:textId="041D435D" w:rsidR="00F07880" w:rsidRPr="0055444D" w:rsidRDefault="00F07880" w:rsidP="0055444D">
      <w:pPr>
        <w:spacing w:line="480" w:lineRule="auto"/>
        <w:rPr>
          <w:rFonts w:ascii="Times New Roman" w:hAnsi="Times New Roman"/>
          <w:smallCaps/>
        </w:rPr>
      </w:pPr>
      <w:r w:rsidRPr="00045B28">
        <w:rPr>
          <w:rFonts w:ascii="Times New Roman" w:eastAsia="Times New Roman" w:hAnsi="Times New Roman"/>
        </w:rPr>
        <w:t>Email</w:t>
      </w:r>
      <w:r>
        <w:rPr>
          <w:rFonts w:ascii="Times New Roman" w:eastAsia="Times New Roman" w:hAnsi="Times New Roman"/>
        </w:rPr>
        <w:t xml:space="preserve"> for correspondence</w:t>
      </w:r>
      <w:r w:rsidRPr="00045B28">
        <w:rPr>
          <w:rFonts w:ascii="Times New Roman" w:eastAsia="Times New Roman" w:hAnsi="Times New Roman"/>
        </w:rPr>
        <w:t>: jbeaulieu@nimbios.org</w:t>
      </w:r>
    </w:p>
    <w:p w14:paraId="28F2E23A" w14:textId="63DA3485" w:rsidR="00B72AAB" w:rsidRDefault="002C33AF" w:rsidP="00F07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4111459" wp14:editId="49F55567">
            <wp:extent cx="5012055" cy="8221345"/>
            <wp:effectExtent l="0" t="0" r="0" b="0"/>
            <wp:docPr id="1" name="Picture 1" descr="omearalab12:Users:jbeaulieu:Dropbox:CollabBeaulieu:hisse:MANUSCRIPT_REVISION:FigureS1draf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earalab12:Users:jbeaulieu:Dropbox:CollabBeaulieu:hisse:MANUSCRIPT_REVISION:FigureS1draft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55" cy="822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D958D" w14:textId="77777777" w:rsidR="00B72AAB" w:rsidRDefault="00B72AAB" w:rsidP="00F07880">
      <w:pPr>
        <w:rPr>
          <w:rFonts w:ascii="Times New Roman" w:hAnsi="Times New Roman" w:cs="Times New Roman"/>
        </w:rPr>
      </w:pPr>
    </w:p>
    <w:p w14:paraId="0ED3D5A5" w14:textId="1E7582FC" w:rsidR="00633247" w:rsidRPr="00DA2486" w:rsidRDefault="00F07880" w:rsidP="00741D2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S1.</w:t>
      </w:r>
      <w:r w:rsidR="000121EC">
        <w:rPr>
          <w:rFonts w:ascii="Times New Roman" w:hAnsi="Times New Roman" w:cs="Times New Roman"/>
        </w:rPr>
        <w:t xml:space="preserve"> The uncertainty s</w:t>
      </w:r>
      <w:r w:rsidR="000371C7">
        <w:rPr>
          <w:rFonts w:ascii="Times New Roman" w:hAnsi="Times New Roman" w:cs="Times New Roman"/>
        </w:rPr>
        <w:t>u</w:t>
      </w:r>
      <w:r w:rsidR="00633247">
        <w:rPr>
          <w:rFonts w:ascii="Times New Roman" w:hAnsi="Times New Roman" w:cs="Times New Roman"/>
        </w:rPr>
        <w:t xml:space="preserve">rrounding </w:t>
      </w:r>
      <w:r w:rsidR="00DA2486">
        <w:rPr>
          <w:rFonts w:ascii="Times New Roman" w:hAnsi="Times New Roman" w:cs="Times New Roman"/>
        </w:rPr>
        <w:t xml:space="preserve">estimates of </w:t>
      </w:r>
      <w:r w:rsidR="00633247">
        <w:rPr>
          <w:rFonts w:ascii="Times New Roman" w:hAnsi="Times New Roman" w:cs="Times New Roman"/>
        </w:rPr>
        <w:t>net turnover rate (</w:t>
      </w:r>
      <w:r w:rsidR="00741D22">
        <w:rPr>
          <w:rFonts w:ascii="Times New Roman" w:hAnsi="Times New Roman" w:cs="Times New Roman"/>
        </w:rPr>
        <w:t>λ+μ</w:t>
      </w:r>
      <w:r w:rsidR="00DA2486">
        <w:rPr>
          <w:rFonts w:ascii="Times New Roman" w:hAnsi="Times New Roman" w:cs="Times New Roman"/>
        </w:rPr>
        <w:t>), extinction fraction (</w:t>
      </w:r>
      <w:r w:rsidR="00741D22">
        <w:rPr>
          <w:rFonts w:ascii="Times New Roman" w:hAnsi="Times New Roman" w:cs="Times New Roman"/>
        </w:rPr>
        <w:t>μ/λ</w:t>
      </w:r>
      <w:r w:rsidR="00DA2486">
        <w:rPr>
          <w:rFonts w:ascii="Times New Roman" w:hAnsi="Times New Roman" w:cs="Times New Roman"/>
        </w:rPr>
        <w:t>), and transition rates as a function of tree size</w:t>
      </w:r>
      <w:r w:rsidR="00633247">
        <w:rPr>
          <w:rFonts w:ascii="Times New Roman" w:hAnsi="Times New Roman" w:cs="Times New Roman"/>
        </w:rPr>
        <w:t xml:space="preserve">. </w:t>
      </w:r>
      <w:r w:rsidR="00E54611">
        <w:rPr>
          <w:rFonts w:ascii="Times New Roman" w:hAnsi="Times New Roman" w:cs="Times New Roman"/>
        </w:rPr>
        <w:t xml:space="preserve">Each row represents a different simulation scenario, all of which are </w:t>
      </w:r>
      <w:r w:rsidR="00633247">
        <w:rPr>
          <w:rFonts w:ascii="Times New Roman" w:hAnsi="Times New Roman" w:cs="Times New Roman"/>
        </w:rPr>
        <w:t xml:space="preserve">described in detail </w:t>
      </w:r>
      <w:r w:rsidR="00DA2486">
        <w:rPr>
          <w:rFonts w:ascii="Times New Roman" w:hAnsi="Times New Roman" w:cs="Times New Roman"/>
        </w:rPr>
        <w:t xml:space="preserve">in Table 1 </w:t>
      </w:r>
      <w:r w:rsidR="005E7EAB">
        <w:rPr>
          <w:rFonts w:ascii="Times New Roman" w:hAnsi="Times New Roman" w:cs="Times New Roman"/>
        </w:rPr>
        <w:t>in</w:t>
      </w:r>
      <w:r w:rsidR="00DA2486">
        <w:rPr>
          <w:rFonts w:ascii="Times New Roman" w:hAnsi="Times New Roman" w:cs="Times New Roman"/>
        </w:rPr>
        <w:t xml:space="preserve"> the main text. For both turnover rates and extinction fractions t</w:t>
      </w:r>
      <w:r w:rsidR="00633247">
        <w:rPr>
          <w:rFonts w:ascii="Times New Roman" w:hAnsi="Times New Roman" w:cs="Times New Roman"/>
        </w:rPr>
        <w:t>he solid green line and green region represent the mean and 95% confidence interval for state 0</w:t>
      </w:r>
      <w:r w:rsidR="00DA2486">
        <w:rPr>
          <w:rFonts w:ascii="Times New Roman" w:hAnsi="Times New Roman" w:cs="Times New Roman"/>
        </w:rPr>
        <w:t>, the solid blue line and blue region represents</w:t>
      </w:r>
      <w:r w:rsidR="00CB3AF0">
        <w:rPr>
          <w:rFonts w:ascii="Times New Roman" w:hAnsi="Times New Roman" w:cs="Times New Roman"/>
        </w:rPr>
        <w:t xml:space="preserve"> the</w:t>
      </w:r>
      <w:r w:rsidR="00DA2486">
        <w:rPr>
          <w:rFonts w:ascii="Times New Roman" w:hAnsi="Times New Roman" w:cs="Times New Roman"/>
        </w:rPr>
        <w:t xml:space="preserve"> mean and 95% confidence interval for state 1</w:t>
      </w:r>
      <w:r w:rsidR="00DA2486" w:rsidRPr="00DA2486">
        <w:rPr>
          <w:rFonts w:ascii="Times New Roman" w:hAnsi="Times New Roman" w:cs="Times New Roman"/>
          <w:i/>
        </w:rPr>
        <w:t>A</w:t>
      </w:r>
      <w:r w:rsidR="00DA2486">
        <w:rPr>
          <w:rFonts w:ascii="Times New Roman" w:hAnsi="Times New Roman" w:cs="Times New Roman"/>
        </w:rPr>
        <w:t>, and the solid red line and red region represents the mean and 95% confidence interval for state 1</w:t>
      </w:r>
      <w:r w:rsidR="00DA2486" w:rsidRPr="00DA2486">
        <w:rPr>
          <w:rFonts w:ascii="Times New Roman" w:hAnsi="Times New Roman" w:cs="Times New Roman"/>
          <w:i/>
        </w:rPr>
        <w:t>B</w:t>
      </w:r>
      <w:r w:rsidR="00DA2486">
        <w:rPr>
          <w:rFonts w:ascii="Times New Roman" w:hAnsi="Times New Roman" w:cs="Times New Roman"/>
        </w:rPr>
        <w:t>. In the panels depicting the</w:t>
      </w:r>
      <w:r w:rsidR="00DE1DDE">
        <w:rPr>
          <w:rFonts w:ascii="Times New Roman" w:hAnsi="Times New Roman" w:cs="Times New Roman"/>
        </w:rPr>
        <w:t xml:space="preserve"> log-transformed</w:t>
      </w:r>
      <w:r w:rsidR="00DA2486">
        <w:rPr>
          <w:rFonts w:ascii="Times New Roman" w:hAnsi="Times New Roman" w:cs="Times New Roman"/>
        </w:rPr>
        <w:t xml:space="preserve"> transition rates, the </w:t>
      </w:r>
      <w:r w:rsidR="00741D22">
        <w:rPr>
          <w:rFonts w:ascii="Times New Roman" w:hAnsi="Times New Roman" w:cs="Times New Roman"/>
        </w:rPr>
        <w:t>solid purple line and purple region</w:t>
      </w:r>
      <w:r w:rsidR="001C4495">
        <w:rPr>
          <w:rFonts w:ascii="Times New Roman" w:hAnsi="Times New Roman" w:cs="Times New Roman"/>
        </w:rPr>
        <w:t>,</w:t>
      </w:r>
      <w:r w:rsidR="001C4495" w:rsidRPr="001C4495">
        <w:rPr>
          <w:rFonts w:ascii="Times New Roman" w:hAnsi="Times New Roman" w:cs="Times New Roman"/>
        </w:rPr>
        <w:t xml:space="preserve"> </w:t>
      </w:r>
      <w:r w:rsidR="001C4495">
        <w:rPr>
          <w:rFonts w:ascii="Times New Roman" w:hAnsi="Times New Roman" w:cs="Times New Roman"/>
        </w:rPr>
        <w:t>the solid light purple line and light purple region,</w:t>
      </w:r>
      <w:r w:rsidR="00741D22">
        <w:rPr>
          <w:rFonts w:ascii="Times New Roman" w:hAnsi="Times New Roman" w:cs="Times New Roman"/>
        </w:rPr>
        <w:t xml:space="preserve"> represent mean and 95% confidence interval for transition to and from the “hidden” state (i.e., 1</w:t>
      </w:r>
      <w:r w:rsidR="00741D22" w:rsidRPr="00F35CB5">
        <w:rPr>
          <w:rFonts w:ascii="Times New Roman" w:hAnsi="Times New Roman" w:cs="Times New Roman"/>
          <w:i/>
        </w:rPr>
        <w:t>B</w:t>
      </w:r>
      <w:r w:rsidR="00741D22">
        <w:rPr>
          <w:rFonts w:ascii="Times New Roman" w:hAnsi="Times New Roman" w:cs="Times New Roman"/>
        </w:rPr>
        <w:t>)</w:t>
      </w:r>
      <w:r w:rsidR="001C4495">
        <w:rPr>
          <w:rFonts w:ascii="Times New Roman" w:hAnsi="Times New Roman" w:cs="Times New Roman"/>
        </w:rPr>
        <w:t>, respectively</w:t>
      </w:r>
      <w:r w:rsidR="00741D22">
        <w:rPr>
          <w:rFonts w:ascii="Times New Roman" w:hAnsi="Times New Roman" w:cs="Times New Roman"/>
        </w:rPr>
        <w:t>.</w:t>
      </w:r>
    </w:p>
    <w:p w14:paraId="3682D288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72FF46D3" w14:textId="26E5E7C0" w:rsidR="00F07880" w:rsidRDefault="002C33AF" w:rsidP="00F07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AB08AAA" wp14:editId="5DB29408">
            <wp:extent cx="5003800" cy="8229600"/>
            <wp:effectExtent l="0" t="0" r="0" b="0"/>
            <wp:docPr id="2" name="Picture 2" descr="omearalab12:Users:jbeaulieu:Dropbox:CollabBeaulieu:hisse:MANUSCRIPT_REVISION:FigureS2draf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earalab12:Users:jbeaulieu:Dropbox:CollabBeaulieu:hisse:MANUSCRIPT_REVISION:FigureS2draft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29C56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53765AA0" w14:textId="7309792A" w:rsidR="00E54611" w:rsidRDefault="00F07880" w:rsidP="00E5461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S2. </w:t>
      </w:r>
      <w:r w:rsidR="000A2637">
        <w:rPr>
          <w:rFonts w:ascii="Times New Roman" w:hAnsi="Times New Roman" w:cs="Times New Roman"/>
        </w:rPr>
        <w:t>Results from the simulations when transforming the</w:t>
      </w:r>
      <w:r w:rsidR="002E3DF3">
        <w:rPr>
          <w:rFonts w:ascii="Times New Roman" w:hAnsi="Times New Roman" w:cs="Times New Roman"/>
        </w:rPr>
        <w:t xml:space="preserve"> estimates of turnover and extinction fraction depicted in Figure S1 to reflect estimates of</w:t>
      </w:r>
      <w:r w:rsidR="00E54611">
        <w:rPr>
          <w:rFonts w:ascii="Times New Roman" w:hAnsi="Times New Roman" w:cs="Times New Roman"/>
        </w:rPr>
        <w:t xml:space="preserve"> speciation </w:t>
      </w:r>
      <w:r w:rsidR="00703BB0">
        <w:rPr>
          <w:rFonts w:ascii="Times New Roman" w:hAnsi="Times New Roman" w:cs="Times New Roman"/>
        </w:rPr>
        <w:t>(λ</w:t>
      </w:r>
      <w:r w:rsidR="00E54611">
        <w:rPr>
          <w:rFonts w:ascii="Times New Roman" w:hAnsi="Times New Roman" w:cs="Times New Roman"/>
        </w:rPr>
        <w:t>) and extinction (</w:t>
      </w:r>
      <w:r w:rsidR="00703BB0">
        <w:rPr>
          <w:rFonts w:ascii="Times New Roman" w:hAnsi="Times New Roman" w:cs="Times New Roman"/>
        </w:rPr>
        <w:t>μ</w:t>
      </w:r>
      <w:r w:rsidR="00E54611">
        <w:rPr>
          <w:rFonts w:ascii="Times New Roman" w:hAnsi="Times New Roman" w:cs="Times New Roman"/>
        </w:rPr>
        <w:t xml:space="preserve">) </w:t>
      </w:r>
      <w:r w:rsidR="00703BB0">
        <w:rPr>
          <w:rFonts w:ascii="Times New Roman" w:hAnsi="Times New Roman" w:cs="Times New Roman"/>
        </w:rPr>
        <w:t>rates</w:t>
      </w:r>
      <w:r w:rsidR="00E54611">
        <w:rPr>
          <w:rFonts w:ascii="Times New Roman" w:hAnsi="Times New Roman" w:cs="Times New Roman"/>
        </w:rPr>
        <w:t>.</w:t>
      </w:r>
      <w:r w:rsidR="002E3DF3">
        <w:rPr>
          <w:rFonts w:ascii="Times New Roman" w:hAnsi="Times New Roman" w:cs="Times New Roman"/>
        </w:rPr>
        <w:t xml:space="preserve"> </w:t>
      </w:r>
    </w:p>
    <w:p w14:paraId="7E7F8FA0" w14:textId="2B32D9EA" w:rsidR="00E54611" w:rsidRDefault="00E54611" w:rsidP="00E54611">
      <w:pPr>
        <w:spacing w:line="480" w:lineRule="auto"/>
        <w:rPr>
          <w:rFonts w:ascii="Times New Roman" w:hAnsi="Times New Roman" w:cs="Times New Roman"/>
        </w:rPr>
      </w:pPr>
    </w:p>
    <w:p w14:paraId="7EB5F5B7" w14:textId="21813A4E" w:rsidR="00E54611" w:rsidRDefault="00517C49" w:rsidP="00E5461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210341C" wp14:editId="25C56A06">
            <wp:extent cx="5478145" cy="7120255"/>
            <wp:effectExtent l="0" t="0" r="8255" b="0"/>
            <wp:docPr id="10" name="Picture 10" descr="omearalab12:Users:jbeaulieu:Dropbox:CollabBeaulieu:hisse:MANUSCRIPT_REVISION:FigureS3draf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mearalab12:Users:jbeaulieu:Dropbox:CollabBeaulieu:hisse:MANUSCRIPT_REVISION:FigureS3draft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712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072C8" w14:textId="77777777" w:rsidR="00E54611" w:rsidRDefault="00E54611" w:rsidP="00E54611">
      <w:pPr>
        <w:spacing w:line="480" w:lineRule="auto"/>
        <w:rPr>
          <w:rFonts w:ascii="Times New Roman" w:hAnsi="Times New Roman" w:cs="Times New Roman"/>
        </w:rPr>
      </w:pPr>
    </w:p>
    <w:p w14:paraId="75A678CE" w14:textId="77777777" w:rsidR="00517C49" w:rsidRDefault="00517C49" w:rsidP="0086709A">
      <w:pPr>
        <w:spacing w:line="480" w:lineRule="auto"/>
        <w:rPr>
          <w:rFonts w:ascii="Times New Roman" w:hAnsi="Times New Roman" w:cs="Times New Roman"/>
        </w:rPr>
      </w:pPr>
    </w:p>
    <w:p w14:paraId="220624FB" w14:textId="4DAD143F" w:rsidR="00F07880" w:rsidRDefault="00E642F2" w:rsidP="0086709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S3. The uncertainty surrounding estimates of net diversification rate (λ-μ</w:t>
      </w:r>
      <w:r w:rsidR="001001A4">
        <w:rPr>
          <w:rFonts w:ascii="Times New Roman" w:hAnsi="Times New Roman" w:cs="Times New Roman"/>
        </w:rPr>
        <w:t>, obtained from backtransforming net turnover rates and extinction fraction; see main text</w:t>
      </w:r>
      <w:r>
        <w:rPr>
          <w:rFonts w:ascii="Times New Roman" w:hAnsi="Times New Roman" w:cs="Times New Roman"/>
        </w:rPr>
        <w:t>), extinction fraction (μ/λ), and transition rates as a function of tree size, when the generating model does not contain a hidden state (i.e</w:t>
      </w:r>
      <w:r w:rsidR="00EA1C71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 xml:space="preserve"> a BiSSE model)</w:t>
      </w:r>
      <w:r w:rsidR="00EA1C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The specifics of the different </w:t>
      </w:r>
      <w:r w:rsidR="00EA1C71">
        <w:rPr>
          <w:rFonts w:ascii="Times New Roman" w:hAnsi="Times New Roman" w:cs="Times New Roman"/>
        </w:rPr>
        <w:t xml:space="preserve">simulation </w:t>
      </w:r>
      <w:r>
        <w:rPr>
          <w:rFonts w:ascii="Times New Roman" w:hAnsi="Times New Roman" w:cs="Times New Roman"/>
        </w:rPr>
        <w:t>scenario</w:t>
      </w:r>
      <w:r w:rsidR="00EA1C7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are described in detail in Table 1 from the main text. For both net diversification rates and extinction fractions the solid green line represents and green region represent the mean and 95% confidence interval for state 0, and the solid blue line and blue region represents mean and 95% confidence interval for state 1.</w:t>
      </w:r>
      <w:r w:rsidR="00DB1F50">
        <w:rPr>
          <w:rFonts w:ascii="Times New Roman" w:hAnsi="Times New Roman" w:cs="Times New Roman"/>
        </w:rPr>
        <w:t xml:space="preserve"> In the panels depicting the log-transformed transition rates, the solid black line and surrounding region, and the solid gray line and surrounding region, represent the mean and 95% confidence interval for transitions from state 0 to 1, and state 1 to 0, respectively. </w:t>
      </w:r>
    </w:p>
    <w:p w14:paraId="6E034B32" w14:textId="77777777" w:rsidR="00F07880" w:rsidRDefault="00F07880" w:rsidP="0086709A">
      <w:pPr>
        <w:spacing w:line="480" w:lineRule="auto"/>
        <w:rPr>
          <w:rFonts w:ascii="Times New Roman" w:hAnsi="Times New Roman" w:cs="Times New Roman"/>
        </w:rPr>
      </w:pPr>
    </w:p>
    <w:p w14:paraId="7A17E2FB" w14:textId="77777777" w:rsidR="00E642F2" w:rsidRDefault="00E642F2" w:rsidP="0086709A">
      <w:pPr>
        <w:spacing w:line="480" w:lineRule="auto"/>
        <w:rPr>
          <w:rFonts w:ascii="Times New Roman" w:hAnsi="Times New Roman" w:cs="Times New Roman"/>
        </w:rPr>
      </w:pPr>
    </w:p>
    <w:p w14:paraId="0F68A1CC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59FAB650" w14:textId="77777777" w:rsidR="00A44F0A" w:rsidRDefault="00A44F0A" w:rsidP="00F07880">
      <w:pPr>
        <w:rPr>
          <w:rFonts w:ascii="Times New Roman" w:hAnsi="Times New Roman" w:cs="Times New Roman"/>
        </w:rPr>
      </w:pPr>
    </w:p>
    <w:p w14:paraId="02310F95" w14:textId="77777777" w:rsidR="00A44F0A" w:rsidRDefault="00A44F0A" w:rsidP="00F07880">
      <w:pPr>
        <w:rPr>
          <w:rFonts w:ascii="Times New Roman" w:hAnsi="Times New Roman" w:cs="Times New Roman"/>
        </w:rPr>
      </w:pPr>
    </w:p>
    <w:p w14:paraId="2F2F658D" w14:textId="77777777" w:rsidR="00A44F0A" w:rsidRDefault="00A44F0A" w:rsidP="00F07880">
      <w:pPr>
        <w:rPr>
          <w:rFonts w:ascii="Times New Roman" w:hAnsi="Times New Roman" w:cs="Times New Roman"/>
        </w:rPr>
      </w:pPr>
    </w:p>
    <w:p w14:paraId="4857A253" w14:textId="77777777" w:rsidR="00A44F0A" w:rsidRDefault="00A44F0A" w:rsidP="00F07880">
      <w:pPr>
        <w:rPr>
          <w:rFonts w:ascii="Times New Roman" w:hAnsi="Times New Roman" w:cs="Times New Roman"/>
        </w:rPr>
      </w:pPr>
    </w:p>
    <w:p w14:paraId="64FB1B4C" w14:textId="77777777" w:rsidR="00A44F0A" w:rsidRDefault="00A44F0A" w:rsidP="00F07880">
      <w:pPr>
        <w:rPr>
          <w:rFonts w:ascii="Times New Roman" w:hAnsi="Times New Roman" w:cs="Times New Roman"/>
        </w:rPr>
      </w:pPr>
    </w:p>
    <w:p w14:paraId="105327F3" w14:textId="77777777" w:rsidR="00A44F0A" w:rsidRDefault="00A44F0A" w:rsidP="00F07880">
      <w:pPr>
        <w:rPr>
          <w:rFonts w:ascii="Times New Roman" w:hAnsi="Times New Roman" w:cs="Times New Roman"/>
        </w:rPr>
      </w:pPr>
    </w:p>
    <w:p w14:paraId="613059FC" w14:textId="77777777" w:rsidR="00A44F0A" w:rsidRDefault="00A44F0A" w:rsidP="00F07880">
      <w:pPr>
        <w:rPr>
          <w:rFonts w:ascii="Times New Roman" w:hAnsi="Times New Roman" w:cs="Times New Roman"/>
        </w:rPr>
      </w:pPr>
    </w:p>
    <w:p w14:paraId="16F9080B" w14:textId="77777777" w:rsidR="00A44F0A" w:rsidRDefault="00A44F0A" w:rsidP="00F07880">
      <w:pPr>
        <w:rPr>
          <w:rFonts w:ascii="Times New Roman" w:hAnsi="Times New Roman" w:cs="Times New Roman"/>
        </w:rPr>
      </w:pPr>
    </w:p>
    <w:p w14:paraId="6AB64C42" w14:textId="77777777" w:rsidR="00A44F0A" w:rsidRDefault="00A44F0A" w:rsidP="00F07880">
      <w:pPr>
        <w:rPr>
          <w:rFonts w:ascii="Times New Roman" w:hAnsi="Times New Roman" w:cs="Times New Roman"/>
        </w:rPr>
      </w:pPr>
    </w:p>
    <w:p w14:paraId="6E987E01" w14:textId="77777777" w:rsidR="00A44F0A" w:rsidRDefault="00A44F0A" w:rsidP="00F07880">
      <w:pPr>
        <w:rPr>
          <w:rFonts w:ascii="Times New Roman" w:hAnsi="Times New Roman" w:cs="Times New Roman"/>
        </w:rPr>
      </w:pPr>
    </w:p>
    <w:p w14:paraId="6B26DA22" w14:textId="77777777" w:rsidR="00A44F0A" w:rsidRDefault="00A44F0A" w:rsidP="00F07880">
      <w:pPr>
        <w:rPr>
          <w:rFonts w:ascii="Times New Roman" w:hAnsi="Times New Roman" w:cs="Times New Roman"/>
        </w:rPr>
      </w:pPr>
    </w:p>
    <w:p w14:paraId="4C8B283C" w14:textId="77777777" w:rsidR="00A44F0A" w:rsidRDefault="00A44F0A" w:rsidP="00F07880">
      <w:pPr>
        <w:rPr>
          <w:rFonts w:ascii="Times New Roman" w:hAnsi="Times New Roman" w:cs="Times New Roman"/>
        </w:rPr>
      </w:pPr>
    </w:p>
    <w:p w14:paraId="11937691" w14:textId="4C39BD27" w:rsidR="00A44F0A" w:rsidRDefault="002C33AF" w:rsidP="00F07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CC87530" wp14:editId="190E149E">
            <wp:extent cx="5486400" cy="5605145"/>
            <wp:effectExtent l="0" t="0" r="0" b="0"/>
            <wp:docPr id="9" name="Picture 9" descr="omearalab12:Users:jbeaulieu:Dropbox:CollabBeaulieu:hisse:MANUSCRIPT_REVISION:FigureS4draf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mearalab12:Users:jbeaulieu:Dropbox:CollabBeaulieu:hisse:MANUSCRIPT_REVISION:FigureS4draft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60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85A50" w14:textId="77777777" w:rsidR="00A44F0A" w:rsidRDefault="00A44F0A" w:rsidP="00F07880">
      <w:pPr>
        <w:rPr>
          <w:rFonts w:ascii="Times New Roman" w:hAnsi="Times New Roman" w:cs="Times New Roman"/>
        </w:rPr>
      </w:pPr>
    </w:p>
    <w:p w14:paraId="49ED8D66" w14:textId="77777777" w:rsidR="00A44F0A" w:rsidRDefault="00A44F0A" w:rsidP="00F07880">
      <w:pPr>
        <w:rPr>
          <w:rFonts w:ascii="Times New Roman" w:hAnsi="Times New Roman" w:cs="Times New Roman"/>
        </w:rPr>
      </w:pPr>
    </w:p>
    <w:p w14:paraId="39564FD5" w14:textId="77777777" w:rsidR="00A44F0A" w:rsidRDefault="00A44F0A" w:rsidP="00F07880">
      <w:pPr>
        <w:rPr>
          <w:rFonts w:ascii="Times New Roman" w:hAnsi="Times New Roman" w:cs="Times New Roman"/>
        </w:rPr>
      </w:pPr>
    </w:p>
    <w:p w14:paraId="18943843" w14:textId="137D2146" w:rsidR="00051FCE" w:rsidRDefault="00A44F0A" w:rsidP="00051FC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S4. </w:t>
      </w:r>
      <w:r w:rsidR="00051FCE">
        <w:rPr>
          <w:rFonts w:ascii="Times New Roman" w:hAnsi="Times New Roman" w:cs="Times New Roman"/>
        </w:rPr>
        <w:t>The uncertainty surrounding estimates of net turnover rate (λ</w:t>
      </w:r>
      <w:r w:rsidR="005077D4">
        <w:rPr>
          <w:rFonts w:ascii="Times New Roman" w:hAnsi="Times New Roman" w:cs="Times New Roman"/>
        </w:rPr>
        <w:t>+</w:t>
      </w:r>
      <w:r w:rsidR="00051FCE">
        <w:rPr>
          <w:rFonts w:ascii="Times New Roman" w:hAnsi="Times New Roman" w:cs="Times New Roman"/>
        </w:rPr>
        <w:t>μ) and extinction fraction (μ/λ) when</w:t>
      </w:r>
      <w:r w:rsidR="007A2443">
        <w:rPr>
          <w:rFonts w:ascii="Times New Roman" w:hAnsi="Times New Roman" w:cs="Times New Roman"/>
        </w:rPr>
        <w:t xml:space="preserve"> the generating model assumes (a,b</w:t>
      </w:r>
      <w:r w:rsidR="00051FCE">
        <w:rPr>
          <w:rFonts w:ascii="Times New Roman" w:hAnsi="Times New Roman" w:cs="Times New Roman"/>
        </w:rPr>
        <w:t>) diversification is independent of the observed characte</w:t>
      </w:r>
      <w:r w:rsidR="007A2443">
        <w:rPr>
          <w:rFonts w:ascii="Times New Roman" w:hAnsi="Times New Roman" w:cs="Times New Roman"/>
        </w:rPr>
        <w:t>rs (i.e., null-two model), or (c,d</w:t>
      </w:r>
      <w:r w:rsidR="00051FCE">
        <w:rPr>
          <w:rFonts w:ascii="Times New Roman" w:hAnsi="Times New Roman" w:cs="Times New Roman"/>
        </w:rPr>
        <w:t>) a hidden state underl</w:t>
      </w:r>
      <w:r w:rsidR="005077D4">
        <w:rPr>
          <w:rFonts w:ascii="Times New Roman" w:hAnsi="Times New Roman" w:cs="Times New Roman"/>
        </w:rPr>
        <w:t xml:space="preserve">ies </w:t>
      </w:r>
      <w:r w:rsidR="00051FCE">
        <w:rPr>
          <w:rFonts w:ascii="Times New Roman" w:hAnsi="Times New Roman" w:cs="Times New Roman"/>
        </w:rPr>
        <w:t xml:space="preserve">both observed states (i.e., a general HiSSE model). The specifics of the different simulation scenarios are described in detail in Table 2 from the main text. </w:t>
      </w:r>
      <w:r w:rsidR="005077D4" w:rsidRPr="003E1617">
        <w:rPr>
          <w:rFonts w:ascii="Times New Roman" w:hAnsi="Times New Roman" w:cs="Times New Roman"/>
        </w:rPr>
        <w:t>In all panels, the color of dashed line corresponds to the true value under the generating model.</w:t>
      </w:r>
    </w:p>
    <w:p w14:paraId="65366FF1" w14:textId="77777777" w:rsidR="000A10F3" w:rsidRDefault="000A10F3" w:rsidP="00211BA8">
      <w:pPr>
        <w:spacing w:line="480" w:lineRule="auto"/>
        <w:rPr>
          <w:rFonts w:ascii="Times New Roman" w:hAnsi="Times New Roman" w:cs="Times New Roman"/>
        </w:rPr>
        <w:sectPr w:rsidR="000A10F3" w:rsidSect="000A2637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BDB8B40" w14:textId="44D01507" w:rsidR="00AD4D88" w:rsidRDefault="00AD4D88" w:rsidP="00211BA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S1. </w:t>
      </w:r>
      <w:r w:rsidR="00FC334D" w:rsidRPr="00532CB4">
        <w:rPr>
          <w:rFonts w:ascii="Times New Roman" w:hAnsi="Times New Roman" w:cs="Times New Roman"/>
        </w:rPr>
        <w:t xml:space="preserve">Summary of the model </w:t>
      </w:r>
      <w:r w:rsidR="00FC334D">
        <w:rPr>
          <w:rFonts w:ascii="Times New Roman" w:hAnsi="Times New Roman" w:cs="Times New Roman"/>
        </w:rPr>
        <w:t>support</w:t>
      </w:r>
      <w:r w:rsidR="00FC334D" w:rsidRPr="00532CB4">
        <w:rPr>
          <w:rFonts w:ascii="Times New Roman" w:hAnsi="Times New Roman" w:cs="Times New Roman"/>
        </w:rPr>
        <w:t xml:space="preserve"> for </w:t>
      </w:r>
      <w:r w:rsidR="00FC334D">
        <w:rPr>
          <w:rFonts w:ascii="Times New Roman" w:hAnsi="Times New Roman" w:cs="Times New Roman"/>
        </w:rPr>
        <w:t xml:space="preserve">the same </w:t>
      </w:r>
      <w:r w:rsidR="00FC334D" w:rsidRPr="00532CB4">
        <w:rPr>
          <w:rFonts w:ascii="Times New Roman" w:hAnsi="Times New Roman" w:cs="Times New Roman"/>
        </w:rPr>
        <w:t>simulated scenario</w:t>
      </w:r>
      <w:r w:rsidR="00FC334D">
        <w:rPr>
          <w:rFonts w:ascii="Times New Roman" w:hAnsi="Times New Roman" w:cs="Times New Roman"/>
        </w:rPr>
        <w:t>s shown in Table 1 (see text), but based on different configurations o</w:t>
      </w:r>
      <w:r w:rsidR="00281F3D">
        <w:rPr>
          <w:rFonts w:ascii="Times New Roman" w:hAnsi="Times New Roman" w:cs="Times New Roman"/>
        </w:rPr>
        <w:t>f the model set. Here we group</w:t>
      </w:r>
      <w:r w:rsidR="00FC334D">
        <w:rPr>
          <w:rFonts w:ascii="Times New Roman" w:hAnsi="Times New Roman" w:cs="Times New Roman"/>
        </w:rPr>
        <w:t xml:space="preserve"> the models shown in Table 1 into five “classes” of models: equal diversification rate BiSSE, BiSSE, null-two, null-four, and </w:t>
      </w:r>
      <w:r w:rsidR="001948EB">
        <w:rPr>
          <w:rFonts w:ascii="Times New Roman" w:hAnsi="Times New Roman" w:cs="Times New Roman"/>
        </w:rPr>
        <w:t>the full model</w:t>
      </w:r>
      <w:r w:rsidR="00281F3D">
        <w:rPr>
          <w:rFonts w:ascii="Times New Roman" w:hAnsi="Times New Roman" w:cs="Times New Roman"/>
        </w:rPr>
        <w:t xml:space="preserve"> set</w:t>
      </w:r>
      <w:r w:rsidR="00FC334D">
        <w:rPr>
          <w:rFonts w:ascii="Times New Roman" w:hAnsi="Times New Roman" w:cs="Times New Roman"/>
        </w:rPr>
        <w:t>.</w:t>
      </w:r>
      <w:r w:rsidR="001948EB">
        <w:rPr>
          <w:rFonts w:ascii="Times New Roman" w:hAnsi="Times New Roman" w:cs="Times New Roman"/>
        </w:rPr>
        <w:t xml:space="preserve"> We use two measure</w:t>
      </w:r>
      <w:r w:rsidR="00281F3D">
        <w:rPr>
          <w:rFonts w:ascii="Times New Roman" w:hAnsi="Times New Roman" w:cs="Times New Roman"/>
        </w:rPr>
        <w:t>s</w:t>
      </w:r>
      <w:r w:rsidR="001948EB">
        <w:rPr>
          <w:rFonts w:ascii="Times New Roman" w:hAnsi="Times New Roman" w:cs="Times New Roman"/>
        </w:rPr>
        <w:t xml:space="preserve"> of support, </w:t>
      </w:r>
      <w:r w:rsidR="001948EB" w:rsidRPr="00532CB4">
        <w:rPr>
          <w:rFonts w:ascii="Times New Roman" w:hAnsi="Times New Roman" w:cs="Times New Roman"/>
        </w:rPr>
        <w:t xml:space="preserve">the average </w:t>
      </w:r>
      <w:r w:rsidR="001948EB" w:rsidRPr="00124BF4">
        <w:rPr>
          <w:rFonts w:ascii="Times New Roman" w:hAnsi="Times New Roman" w:cs="Times New Roman"/>
        </w:rPr>
        <w:t>A</w:t>
      </w:r>
      <w:r w:rsidR="001948EB">
        <w:rPr>
          <w:rFonts w:ascii="Times New Roman" w:hAnsi="Times New Roman" w:cs="Times New Roman"/>
        </w:rPr>
        <w:t>kaike</w:t>
      </w:r>
      <w:r w:rsidR="001948EB" w:rsidRPr="00532CB4">
        <w:rPr>
          <w:rFonts w:ascii="Times New Roman" w:hAnsi="Times New Roman" w:cs="Times New Roman"/>
        </w:rPr>
        <w:t xml:space="preserve"> weight (</w:t>
      </w:r>
      <w:r w:rsidR="001948EB" w:rsidRPr="00532CB4">
        <w:rPr>
          <w:rFonts w:ascii="Times New Roman" w:hAnsi="Times New Roman" w:cs="Times New Roman"/>
          <w:i/>
        </w:rPr>
        <w:t>w</w:t>
      </w:r>
      <w:r w:rsidR="001948EB" w:rsidRPr="00532CB4">
        <w:rPr>
          <w:rFonts w:ascii="Times New Roman" w:hAnsi="Times New Roman" w:cs="Times New Roman"/>
          <w:i/>
          <w:vertAlign w:val="subscript"/>
        </w:rPr>
        <w:t>i</w:t>
      </w:r>
      <w:r w:rsidR="001948EB" w:rsidRPr="00532CB4">
        <w:rPr>
          <w:rFonts w:ascii="Times New Roman" w:hAnsi="Times New Roman" w:cs="Times New Roman"/>
        </w:rPr>
        <w:t>)</w:t>
      </w:r>
      <w:r w:rsidR="001948EB">
        <w:rPr>
          <w:rFonts w:ascii="Times New Roman" w:hAnsi="Times New Roman" w:cs="Times New Roman"/>
        </w:rPr>
        <w:t xml:space="preserve"> for all models assessed the fit, and the percentage of time each model had the highest support</w:t>
      </w:r>
      <w:r w:rsidR="00281F3D">
        <w:rPr>
          <w:rFonts w:ascii="Times New Roman" w:hAnsi="Times New Roman" w:cs="Times New Roman"/>
        </w:rPr>
        <w:t xml:space="preserve"> (% best)</w:t>
      </w:r>
      <w:r w:rsidR="001948EB">
        <w:rPr>
          <w:rFonts w:ascii="Times New Roman" w:hAnsi="Times New Roman" w:cs="Times New Roman"/>
        </w:rPr>
        <w:t xml:space="preserve">. However, note in the case of the percentages it </w:t>
      </w:r>
      <w:r w:rsidR="0026354C">
        <w:rPr>
          <w:rFonts w:ascii="Times New Roman" w:hAnsi="Times New Roman" w:cs="Times New Roman"/>
        </w:rPr>
        <w:t>is</w:t>
      </w:r>
      <w:r w:rsidR="001948EB">
        <w:rPr>
          <w:rFonts w:ascii="Times New Roman" w:hAnsi="Times New Roman" w:cs="Times New Roman"/>
        </w:rPr>
        <w:t xml:space="preserve"> incorrect to interpret these values as Type I or Type II errors in the frequentist sense of the word</w:t>
      </w:r>
      <w:r w:rsidR="007932DF">
        <w:rPr>
          <w:rFonts w:ascii="Times New Roman" w:hAnsi="Times New Roman" w:cs="Times New Roman"/>
        </w:rPr>
        <w:t xml:space="preserve"> and, therefore,</w:t>
      </w:r>
      <w:r w:rsidR="003E4B22">
        <w:rPr>
          <w:rFonts w:ascii="Times New Roman" w:hAnsi="Times New Roman" w:cs="Times New Roman"/>
        </w:rPr>
        <w:t xml:space="preserve"> </w:t>
      </w:r>
      <w:r w:rsidR="00CA5A5C">
        <w:rPr>
          <w:rFonts w:ascii="Times New Roman" w:hAnsi="Times New Roman" w:cs="Times New Roman"/>
        </w:rPr>
        <w:t xml:space="preserve">they </w:t>
      </w:r>
      <w:bookmarkStart w:id="0" w:name="_GoBack"/>
      <w:bookmarkEnd w:id="0"/>
      <w:r w:rsidR="001948EB">
        <w:rPr>
          <w:rFonts w:ascii="Times New Roman" w:hAnsi="Times New Roman" w:cs="Times New Roman"/>
        </w:rPr>
        <w:t xml:space="preserve">do not represent statements about confirming or rejecting particular models. </w:t>
      </w:r>
      <w:r w:rsidR="00FC334D">
        <w:rPr>
          <w:rFonts w:ascii="Times New Roman" w:hAnsi="Times New Roman" w:cs="Times New Roman"/>
        </w:rPr>
        <w:t>All data sets tested contained 400 species</w:t>
      </w:r>
      <w:r w:rsidR="00FC334D" w:rsidRPr="00532CB4">
        <w:rPr>
          <w:rFonts w:ascii="Times New Roman" w:hAnsi="Times New Roman" w:cs="Times New Roman"/>
        </w:rPr>
        <w:t xml:space="preserve">. </w:t>
      </w:r>
    </w:p>
    <w:p w14:paraId="40CEA5C3" w14:textId="77777777" w:rsidR="00D40020" w:rsidRDefault="00D40020" w:rsidP="00211BA8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TableGrid"/>
        <w:tblW w:w="13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26"/>
        <w:gridCol w:w="1271"/>
        <w:gridCol w:w="827"/>
        <w:gridCol w:w="306"/>
        <w:gridCol w:w="1272"/>
        <w:gridCol w:w="827"/>
        <w:gridCol w:w="827"/>
        <w:gridCol w:w="306"/>
        <w:gridCol w:w="1272"/>
        <w:gridCol w:w="827"/>
        <w:gridCol w:w="827"/>
        <w:gridCol w:w="827"/>
        <w:gridCol w:w="827"/>
      </w:tblGrid>
      <w:tr w:rsidR="00151763" w:rsidRPr="00447A02" w14:paraId="6EF2098B" w14:textId="77777777" w:rsidTr="00873668">
        <w:trPr>
          <w:trHeight w:hRule="exact" w:val="158"/>
        </w:trPr>
        <w:tc>
          <w:tcPr>
            <w:tcW w:w="2139" w:type="dxa"/>
            <w:tcBorders>
              <w:top w:val="single" w:sz="4" w:space="0" w:color="auto"/>
            </w:tcBorders>
          </w:tcPr>
          <w:p w14:paraId="2F3FC827" w14:textId="77777777" w:rsidR="00151763" w:rsidRPr="00447A02" w:rsidRDefault="00151763" w:rsidP="00211BA8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14:paraId="3CEE5510" w14:textId="77777777" w:rsidR="00151763" w:rsidRPr="00447A02" w:rsidRDefault="00151763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C365A9" w14:textId="267BD08E" w:rsidR="00151763" w:rsidRPr="00447A02" w:rsidRDefault="00151763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Assuming BiSSE only</w:t>
            </w:r>
          </w:p>
        </w:tc>
        <w:tc>
          <w:tcPr>
            <w:tcW w:w="306" w:type="dxa"/>
            <w:tcBorders>
              <w:top w:val="single" w:sz="4" w:space="0" w:color="auto"/>
            </w:tcBorders>
          </w:tcPr>
          <w:p w14:paraId="2B1FE042" w14:textId="77777777" w:rsidR="00151763" w:rsidRPr="00447A02" w:rsidRDefault="00151763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EBE83F" w14:textId="78F41659" w:rsidR="00151763" w:rsidRPr="00447A02" w:rsidRDefault="00151763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Assuming BiSSE+Null two</w:t>
            </w:r>
          </w:p>
        </w:tc>
        <w:tc>
          <w:tcPr>
            <w:tcW w:w="306" w:type="dxa"/>
            <w:tcBorders>
              <w:top w:val="single" w:sz="4" w:space="0" w:color="auto"/>
            </w:tcBorders>
          </w:tcPr>
          <w:p w14:paraId="19FF2131" w14:textId="77777777" w:rsidR="00151763" w:rsidRPr="00447A02" w:rsidRDefault="00151763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E599D3E" w14:textId="6AAB5203" w:rsidR="00151763" w:rsidRPr="00447A02" w:rsidRDefault="00151763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Full set</w:t>
            </w:r>
          </w:p>
        </w:tc>
      </w:tr>
      <w:tr w:rsidR="00151763" w:rsidRPr="00447A02" w14:paraId="28177D10" w14:textId="77777777" w:rsidTr="00873668">
        <w:trPr>
          <w:trHeight w:hRule="exact" w:val="158"/>
        </w:trPr>
        <w:tc>
          <w:tcPr>
            <w:tcW w:w="2139" w:type="dxa"/>
            <w:tcBorders>
              <w:bottom w:val="single" w:sz="4" w:space="0" w:color="auto"/>
            </w:tcBorders>
          </w:tcPr>
          <w:p w14:paraId="56651846" w14:textId="4E5159F4" w:rsidR="00151763" w:rsidRPr="00447A02" w:rsidRDefault="00151763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7A02">
              <w:rPr>
                <w:rFonts w:ascii="Times New Roman" w:hAnsi="Times New Roman" w:cs="Times New Roman"/>
                <w:sz w:val="12"/>
                <w:szCs w:val="12"/>
              </w:rPr>
              <w:t>Generating model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14:paraId="7F611C27" w14:textId="21F4C062" w:rsidR="00151763" w:rsidRPr="00447A02" w:rsidRDefault="00151763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7A02">
              <w:rPr>
                <w:rFonts w:ascii="Times New Roman" w:hAnsi="Times New Roman" w:cs="Times New Roman"/>
                <w:sz w:val="12"/>
                <w:szCs w:val="12"/>
              </w:rPr>
              <w:t>Measure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4B82057E" w14:textId="7AD7717C" w:rsidR="00151763" w:rsidRPr="00447A02" w:rsidRDefault="00151763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7A02">
              <w:rPr>
                <w:rFonts w:ascii="Times New Roman" w:hAnsi="Times New Roman" w:cs="Times New Roman"/>
                <w:sz w:val="12"/>
                <w:szCs w:val="12"/>
              </w:rPr>
              <w:t>Equal rates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BiSSE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14:paraId="5619A064" w14:textId="4EF4B0D4" w:rsidR="00151763" w:rsidRPr="00447A02" w:rsidRDefault="00151763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7A02">
              <w:rPr>
                <w:rFonts w:ascii="Times New Roman" w:hAnsi="Times New Roman" w:cs="Times New Roman"/>
                <w:sz w:val="12"/>
                <w:szCs w:val="12"/>
              </w:rPr>
              <w:t>BiSSE</w:t>
            </w: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14:paraId="302B1291" w14:textId="1A80DAF2" w:rsidR="00151763" w:rsidRPr="00447A02" w:rsidRDefault="00151763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7F741046" w14:textId="51E70A14" w:rsidR="00151763" w:rsidRPr="00447A02" w:rsidRDefault="00151763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7A02">
              <w:rPr>
                <w:rFonts w:ascii="Times New Roman" w:hAnsi="Times New Roman" w:cs="Times New Roman"/>
                <w:sz w:val="12"/>
                <w:szCs w:val="12"/>
              </w:rPr>
              <w:t>Equal rates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BiSSE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14:paraId="22A15833" w14:textId="497570D4" w:rsidR="00151763" w:rsidRPr="00447A02" w:rsidRDefault="00151763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7A02">
              <w:rPr>
                <w:rFonts w:ascii="Times New Roman" w:hAnsi="Times New Roman" w:cs="Times New Roman"/>
                <w:sz w:val="12"/>
                <w:szCs w:val="12"/>
              </w:rPr>
              <w:t>BiSSE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14:paraId="22C15F4A" w14:textId="39764F4E" w:rsidR="00151763" w:rsidRPr="00447A02" w:rsidRDefault="00151763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7A02">
              <w:rPr>
                <w:rFonts w:ascii="Times New Roman" w:hAnsi="Times New Roman" w:cs="Times New Roman"/>
                <w:sz w:val="12"/>
                <w:szCs w:val="12"/>
              </w:rPr>
              <w:t>Null-two</w:t>
            </w: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14:paraId="4F4A967B" w14:textId="77777777" w:rsidR="00151763" w:rsidRPr="00447A02" w:rsidRDefault="00151763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7B691A27" w14:textId="59F737D1" w:rsidR="00151763" w:rsidRPr="00447A02" w:rsidRDefault="00151763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7A02">
              <w:rPr>
                <w:rFonts w:ascii="Times New Roman" w:hAnsi="Times New Roman" w:cs="Times New Roman"/>
                <w:sz w:val="12"/>
                <w:szCs w:val="12"/>
              </w:rPr>
              <w:t>Equal rates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BiSSE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14:paraId="6F716DA6" w14:textId="7C252197" w:rsidR="00151763" w:rsidRPr="00447A02" w:rsidRDefault="00151763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7A02">
              <w:rPr>
                <w:rFonts w:ascii="Times New Roman" w:hAnsi="Times New Roman" w:cs="Times New Roman"/>
                <w:sz w:val="12"/>
                <w:szCs w:val="12"/>
              </w:rPr>
              <w:t>BiSSE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14:paraId="2C97743D" w14:textId="3786A7CD" w:rsidR="00151763" w:rsidRPr="00447A02" w:rsidRDefault="00151763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7A02">
              <w:rPr>
                <w:rFonts w:ascii="Times New Roman" w:hAnsi="Times New Roman" w:cs="Times New Roman"/>
                <w:sz w:val="12"/>
                <w:szCs w:val="12"/>
              </w:rPr>
              <w:t>Null-two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14:paraId="1E01CDF9" w14:textId="43E02662" w:rsidR="00151763" w:rsidRPr="00447A02" w:rsidRDefault="00151763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Null-four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14:paraId="6D887C5A" w14:textId="092D5F50" w:rsidR="00151763" w:rsidRPr="00447A02" w:rsidRDefault="00151763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HiSSE</w:t>
            </w:r>
          </w:p>
        </w:tc>
      </w:tr>
      <w:tr w:rsidR="00151763" w:rsidRPr="00447A02" w14:paraId="3F2847C0" w14:textId="77777777" w:rsidTr="00873668">
        <w:trPr>
          <w:trHeight w:hRule="exact" w:val="158"/>
        </w:trPr>
        <w:tc>
          <w:tcPr>
            <w:tcW w:w="2139" w:type="dxa"/>
            <w:tcBorders>
              <w:top w:val="single" w:sz="4" w:space="0" w:color="auto"/>
            </w:tcBorders>
          </w:tcPr>
          <w:p w14:paraId="282585BD" w14:textId="58392583" w:rsidR="00151763" w:rsidRPr="00447A02" w:rsidRDefault="00151763" w:rsidP="00211BA8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BiSSE state 1, 2x speciation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14:paraId="42885C9B" w14:textId="42FB48D6" w:rsidR="00151763" w:rsidRPr="00873668" w:rsidRDefault="00873668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3668">
              <w:rPr>
                <w:rFonts w:ascii="Times New Roman" w:hAnsi="Times New Roman" w:cs="Times New Roman"/>
                <w:i/>
                <w:sz w:val="12"/>
                <w:szCs w:val="12"/>
              </w:rPr>
              <w:t>w</w:t>
            </w:r>
            <w:r w:rsidRPr="00873668">
              <w:rPr>
                <w:rFonts w:ascii="Times New Roman" w:hAnsi="Times New Roman" w:cs="Times New Roman"/>
                <w:i/>
                <w:sz w:val="12"/>
                <w:szCs w:val="12"/>
                <w:vertAlign w:val="subscript"/>
              </w:rPr>
              <w:t>i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045581F3" w14:textId="28C7C232" w:rsidR="00151763" w:rsidRPr="00447A02" w:rsidRDefault="00F32659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0.01</w:t>
            </w:r>
            <w:r w:rsidR="00FE59C5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5F67005F" w14:textId="11A3C08A" w:rsidR="00151763" w:rsidRPr="00447A02" w:rsidRDefault="00F32659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</w:t>
            </w:r>
            <w:r w:rsidR="00FE59C5">
              <w:rPr>
                <w:rFonts w:ascii="Times New Roman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306" w:type="dxa"/>
            <w:tcBorders>
              <w:top w:val="single" w:sz="4" w:space="0" w:color="auto"/>
            </w:tcBorders>
          </w:tcPr>
          <w:p w14:paraId="0D862617" w14:textId="77777777" w:rsidR="00151763" w:rsidRPr="00447A02" w:rsidRDefault="00151763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14:paraId="6E6FF135" w14:textId="5E568D15" w:rsidR="00151763" w:rsidRPr="00447A02" w:rsidRDefault="00F32659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  <w:r w:rsidR="00A3360A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57856893" w14:textId="7899CB63" w:rsidR="00151763" w:rsidRPr="00447A02" w:rsidRDefault="00F32659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</w:t>
            </w:r>
            <w:r w:rsidR="00A3360A">
              <w:rPr>
                <w:rFonts w:ascii="Times New Roman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3409C604" w14:textId="1FFABEF0" w:rsidR="00151763" w:rsidRPr="00447A02" w:rsidRDefault="00FC334D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  <w:r w:rsidR="00A3360A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306" w:type="dxa"/>
            <w:tcBorders>
              <w:top w:val="single" w:sz="4" w:space="0" w:color="auto"/>
            </w:tcBorders>
          </w:tcPr>
          <w:p w14:paraId="578FC7EF" w14:textId="77777777" w:rsidR="00151763" w:rsidRPr="00447A02" w:rsidRDefault="00151763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14:paraId="20E60E65" w14:textId="3111BB31" w:rsidR="00151763" w:rsidRPr="00447A02" w:rsidRDefault="00FC334D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  <w:r w:rsidR="00AD1FD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75FE4F88" w14:textId="084E5241" w:rsidR="00151763" w:rsidRPr="00447A02" w:rsidRDefault="00FC334D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</w:t>
            </w:r>
            <w:r w:rsidR="00AD1FD4">
              <w:rPr>
                <w:rFonts w:ascii="Times New Roman" w:hAnsi="Times New Roman" w:cs="Times New Roman"/>
                <w:sz w:val="12"/>
                <w:szCs w:val="12"/>
              </w:rPr>
              <w:t>531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13973F55" w14:textId="6251572C" w:rsidR="00151763" w:rsidRPr="00447A02" w:rsidRDefault="00FC334D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  <w:r w:rsidR="00AD1FD4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439E5FCF" w14:textId="658A0DCC" w:rsidR="00151763" w:rsidRPr="00447A02" w:rsidRDefault="00FC334D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0.001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383E0A92" w14:textId="44B0C61F" w:rsidR="00151763" w:rsidRPr="00447A02" w:rsidRDefault="00FC334D" w:rsidP="00AD1FD4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</w:t>
            </w:r>
            <w:r w:rsidR="00AD1FD4">
              <w:rPr>
                <w:rFonts w:ascii="Times New Roman" w:hAnsi="Times New Roman" w:cs="Times New Roman"/>
                <w:sz w:val="12"/>
                <w:szCs w:val="12"/>
              </w:rPr>
              <w:t>446</w:t>
            </w:r>
          </w:p>
        </w:tc>
      </w:tr>
      <w:tr w:rsidR="00151763" w:rsidRPr="00447A02" w14:paraId="27D350D2" w14:textId="77777777" w:rsidTr="00873668">
        <w:trPr>
          <w:trHeight w:hRule="exact" w:val="158"/>
        </w:trPr>
        <w:tc>
          <w:tcPr>
            <w:tcW w:w="2139" w:type="dxa"/>
          </w:tcPr>
          <w:p w14:paraId="075559E2" w14:textId="77777777" w:rsidR="00151763" w:rsidRPr="00447A02" w:rsidRDefault="00151763" w:rsidP="00211BA8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6" w:type="dxa"/>
          </w:tcPr>
          <w:p w14:paraId="7065F15D" w14:textId="78E10BC3" w:rsidR="00151763" w:rsidRPr="00447A02" w:rsidRDefault="00873668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% b</w:t>
            </w:r>
            <w:r w:rsidR="00151763">
              <w:rPr>
                <w:rFonts w:ascii="Times New Roman" w:hAnsi="Times New Roman" w:cs="Times New Roman"/>
                <w:sz w:val="12"/>
                <w:szCs w:val="12"/>
              </w:rPr>
              <w:t>est model</w:t>
            </w:r>
          </w:p>
        </w:tc>
        <w:tc>
          <w:tcPr>
            <w:tcW w:w="1271" w:type="dxa"/>
          </w:tcPr>
          <w:p w14:paraId="11E97AD1" w14:textId="57909281" w:rsidR="00151763" w:rsidRPr="00447A02" w:rsidRDefault="00F32659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0%</w:t>
            </w:r>
          </w:p>
        </w:tc>
        <w:tc>
          <w:tcPr>
            <w:tcW w:w="827" w:type="dxa"/>
          </w:tcPr>
          <w:p w14:paraId="45196B7B" w14:textId="4F8FA7BC" w:rsidR="00151763" w:rsidRPr="00447A02" w:rsidRDefault="00F32659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306" w:type="dxa"/>
          </w:tcPr>
          <w:p w14:paraId="7B3D396D" w14:textId="77777777" w:rsidR="00151763" w:rsidRPr="00447A02" w:rsidRDefault="00151763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14:paraId="76D11271" w14:textId="0507F7D4" w:rsidR="00151763" w:rsidRPr="00447A02" w:rsidRDefault="00F32659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1%</w:t>
            </w:r>
          </w:p>
        </w:tc>
        <w:tc>
          <w:tcPr>
            <w:tcW w:w="827" w:type="dxa"/>
          </w:tcPr>
          <w:p w14:paraId="4DBD5F07" w14:textId="655DEA95" w:rsidR="00151763" w:rsidRPr="00447A02" w:rsidRDefault="00F32659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98%</w:t>
            </w:r>
          </w:p>
        </w:tc>
        <w:tc>
          <w:tcPr>
            <w:tcW w:w="827" w:type="dxa"/>
          </w:tcPr>
          <w:p w14:paraId="74F3719F" w14:textId="1225AE92" w:rsidR="00151763" w:rsidRPr="00447A02" w:rsidRDefault="00FC334D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1%</w:t>
            </w:r>
          </w:p>
        </w:tc>
        <w:tc>
          <w:tcPr>
            <w:tcW w:w="306" w:type="dxa"/>
          </w:tcPr>
          <w:p w14:paraId="17C69F6D" w14:textId="77777777" w:rsidR="00151763" w:rsidRPr="00447A02" w:rsidRDefault="00151763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14:paraId="392C6E47" w14:textId="0F20FF71" w:rsidR="00151763" w:rsidRPr="00447A02" w:rsidRDefault="00FC334D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1%</w:t>
            </w:r>
          </w:p>
        </w:tc>
        <w:tc>
          <w:tcPr>
            <w:tcW w:w="827" w:type="dxa"/>
          </w:tcPr>
          <w:p w14:paraId="3A5AD80C" w14:textId="69212CC7" w:rsidR="00151763" w:rsidRPr="00447A02" w:rsidRDefault="00FC334D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75%</w:t>
            </w:r>
          </w:p>
        </w:tc>
        <w:tc>
          <w:tcPr>
            <w:tcW w:w="827" w:type="dxa"/>
          </w:tcPr>
          <w:p w14:paraId="480D46C8" w14:textId="22C2B153" w:rsidR="00151763" w:rsidRPr="00447A02" w:rsidRDefault="00FC334D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1%</w:t>
            </w:r>
          </w:p>
        </w:tc>
        <w:tc>
          <w:tcPr>
            <w:tcW w:w="827" w:type="dxa"/>
          </w:tcPr>
          <w:p w14:paraId="62C77D77" w14:textId="37F2CDCD" w:rsidR="00151763" w:rsidRPr="00447A02" w:rsidRDefault="00FC334D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0%</w:t>
            </w:r>
          </w:p>
        </w:tc>
        <w:tc>
          <w:tcPr>
            <w:tcW w:w="827" w:type="dxa"/>
          </w:tcPr>
          <w:p w14:paraId="4A1F24CB" w14:textId="2DA2DFE4" w:rsidR="00151763" w:rsidRPr="00447A02" w:rsidRDefault="00FC334D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23%</w:t>
            </w:r>
          </w:p>
        </w:tc>
      </w:tr>
      <w:tr w:rsidR="00151763" w:rsidRPr="00447A02" w14:paraId="71FE8D53" w14:textId="77777777" w:rsidTr="00873668">
        <w:trPr>
          <w:trHeight w:hRule="exact" w:val="158"/>
        </w:trPr>
        <w:tc>
          <w:tcPr>
            <w:tcW w:w="2139" w:type="dxa"/>
          </w:tcPr>
          <w:p w14:paraId="70D0504B" w14:textId="77777777" w:rsidR="00151763" w:rsidRPr="00447A02" w:rsidRDefault="00151763" w:rsidP="00211BA8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6" w:type="dxa"/>
          </w:tcPr>
          <w:p w14:paraId="02A53C72" w14:textId="77777777" w:rsidR="00151763" w:rsidRPr="00447A02" w:rsidRDefault="00151763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1" w:type="dxa"/>
          </w:tcPr>
          <w:p w14:paraId="180C83CF" w14:textId="77777777" w:rsidR="00151763" w:rsidRPr="00447A02" w:rsidRDefault="00151763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7" w:type="dxa"/>
          </w:tcPr>
          <w:p w14:paraId="33295DFD" w14:textId="77777777" w:rsidR="00151763" w:rsidRPr="00447A02" w:rsidRDefault="00151763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" w:type="dxa"/>
          </w:tcPr>
          <w:p w14:paraId="55078FD2" w14:textId="77777777" w:rsidR="00151763" w:rsidRPr="00447A02" w:rsidRDefault="00151763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14:paraId="1E254E1F" w14:textId="77777777" w:rsidR="00151763" w:rsidRPr="00447A02" w:rsidRDefault="00151763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7" w:type="dxa"/>
          </w:tcPr>
          <w:p w14:paraId="1832C525" w14:textId="77777777" w:rsidR="00151763" w:rsidRPr="00447A02" w:rsidRDefault="00151763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7" w:type="dxa"/>
          </w:tcPr>
          <w:p w14:paraId="6EC1D3A9" w14:textId="77777777" w:rsidR="00151763" w:rsidRPr="00447A02" w:rsidRDefault="00151763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" w:type="dxa"/>
          </w:tcPr>
          <w:p w14:paraId="36C2DE7C" w14:textId="77777777" w:rsidR="00151763" w:rsidRPr="00447A02" w:rsidRDefault="00151763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14:paraId="33E92D4A" w14:textId="39DEE34D" w:rsidR="00151763" w:rsidRPr="00447A02" w:rsidRDefault="00151763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7" w:type="dxa"/>
          </w:tcPr>
          <w:p w14:paraId="1CE1F594" w14:textId="788F7E32" w:rsidR="00151763" w:rsidRPr="00447A02" w:rsidRDefault="00151763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7" w:type="dxa"/>
          </w:tcPr>
          <w:p w14:paraId="6B92B539" w14:textId="77777777" w:rsidR="00151763" w:rsidRPr="00447A02" w:rsidRDefault="00151763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7" w:type="dxa"/>
          </w:tcPr>
          <w:p w14:paraId="1EF07B7E" w14:textId="4061309C" w:rsidR="00151763" w:rsidRPr="00447A02" w:rsidRDefault="00151763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7" w:type="dxa"/>
          </w:tcPr>
          <w:p w14:paraId="2396F9EC" w14:textId="1A252B07" w:rsidR="00151763" w:rsidRPr="00447A02" w:rsidRDefault="00151763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73668" w:rsidRPr="00447A02" w14:paraId="75441A95" w14:textId="77777777" w:rsidTr="00873668">
        <w:trPr>
          <w:trHeight w:hRule="exact" w:val="158"/>
        </w:trPr>
        <w:tc>
          <w:tcPr>
            <w:tcW w:w="2139" w:type="dxa"/>
          </w:tcPr>
          <w:p w14:paraId="4D80AB01" w14:textId="18EFD6F6" w:rsidR="00873668" w:rsidRPr="00447A02" w:rsidRDefault="00873668" w:rsidP="00211BA8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Null-two</w:t>
            </w:r>
            <w:r w:rsidRPr="00DB6C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state B 2x speciation</w:t>
            </w:r>
          </w:p>
        </w:tc>
        <w:tc>
          <w:tcPr>
            <w:tcW w:w="826" w:type="dxa"/>
          </w:tcPr>
          <w:p w14:paraId="5C2D16F5" w14:textId="49BF0399" w:rsidR="00873668" w:rsidRPr="00447A02" w:rsidRDefault="00873668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3668">
              <w:rPr>
                <w:rFonts w:ascii="Times New Roman" w:hAnsi="Times New Roman" w:cs="Times New Roman"/>
                <w:i/>
                <w:sz w:val="12"/>
                <w:szCs w:val="12"/>
              </w:rPr>
              <w:t>w</w:t>
            </w:r>
            <w:r w:rsidRPr="00873668">
              <w:rPr>
                <w:rFonts w:ascii="Times New Roman" w:hAnsi="Times New Roman" w:cs="Times New Roman"/>
                <w:i/>
                <w:sz w:val="12"/>
                <w:szCs w:val="12"/>
                <w:vertAlign w:val="subscript"/>
              </w:rPr>
              <w:t>i</w:t>
            </w:r>
          </w:p>
        </w:tc>
        <w:tc>
          <w:tcPr>
            <w:tcW w:w="1271" w:type="dxa"/>
          </w:tcPr>
          <w:p w14:paraId="48D6ADCA" w14:textId="276DC946" w:rsidR="00873668" w:rsidRPr="00447A02" w:rsidRDefault="00F32659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0.27</w:t>
            </w:r>
            <w:r w:rsidR="005C197A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27" w:type="dxa"/>
          </w:tcPr>
          <w:p w14:paraId="6ED5F0BA" w14:textId="60DD4E37" w:rsidR="00873668" w:rsidRPr="00447A02" w:rsidRDefault="00F32659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0.72</w:t>
            </w:r>
            <w:r w:rsidR="005C197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06" w:type="dxa"/>
          </w:tcPr>
          <w:p w14:paraId="20810150" w14:textId="77777777" w:rsidR="00873668" w:rsidRPr="00447A02" w:rsidRDefault="00873668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14:paraId="101C29B7" w14:textId="00EC3C8F" w:rsidR="00873668" w:rsidRPr="00447A02" w:rsidRDefault="00F32659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0.07</w:t>
            </w:r>
            <w:r w:rsidR="00744A18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27" w:type="dxa"/>
          </w:tcPr>
          <w:p w14:paraId="2379082E" w14:textId="76BA0C35" w:rsidR="00873668" w:rsidRPr="00447A02" w:rsidRDefault="00744A18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0.174</w:t>
            </w:r>
          </w:p>
        </w:tc>
        <w:tc>
          <w:tcPr>
            <w:tcW w:w="827" w:type="dxa"/>
          </w:tcPr>
          <w:p w14:paraId="753B971D" w14:textId="11E5A0F4" w:rsidR="00873668" w:rsidRPr="00447A02" w:rsidRDefault="00744A18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0.753</w:t>
            </w:r>
          </w:p>
        </w:tc>
        <w:tc>
          <w:tcPr>
            <w:tcW w:w="306" w:type="dxa"/>
          </w:tcPr>
          <w:p w14:paraId="1D082ED5" w14:textId="77777777" w:rsidR="00873668" w:rsidRPr="00447A02" w:rsidRDefault="00873668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14:paraId="7AE21A39" w14:textId="14203D5F" w:rsidR="00873668" w:rsidRPr="00447A02" w:rsidRDefault="005C197A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0.051</w:t>
            </w:r>
          </w:p>
        </w:tc>
        <w:tc>
          <w:tcPr>
            <w:tcW w:w="827" w:type="dxa"/>
          </w:tcPr>
          <w:p w14:paraId="0A211B8A" w14:textId="13411764" w:rsidR="00873668" w:rsidRPr="00447A02" w:rsidRDefault="00FC334D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0.10</w:t>
            </w:r>
            <w:r w:rsidR="005C197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27" w:type="dxa"/>
          </w:tcPr>
          <w:p w14:paraId="73F14B2B" w14:textId="379CE6B1" w:rsidR="00873668" w:rsidRPr="00447A02" w:rsidRDefault="005C197A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0.494</w:t>
            </w:r>
          </w:p>
        </w:tc>
        <w:tc>
          <w:tcPr>
            <w:tcW w:w="827" w:type="dxa"/>
          </w:tcPr>
          <w:p w14:paraId="44F60740" w14:textId="62CC8E65" w:rsidR="00873668" w:rsidRPr="00447A02" w:rsidRDefault="00FC334D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  <w:r w:rsidR="005C197A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827" w:type="dxa"/>
          </w:tcPr>
          <w:p w14:paraId="332A351B" w14:textId="7ACE7CF1" w:rsidR="00873668" w:rsidRPr="00447A02" w:rsidRDefault="005C197A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0.282</w:t>
            </w:r>
          </w:p>
        </w:tc>
      </w:tr>
      <w:tr w:rsidR="00873668" w:rsidRPr="00447A02" w14:paraId="6B5F3DFC" w14:textId="77777777" w:rsidTr="00873668">
        <w:trPr>
          <w:trHeight w:hRule="exact" w:val="158"/>
        </w:trPr>
        <w:tc>
          <w:tcPr>
            <w:tcW w:w="2139" w:type="dxa"/>
          </w:tcPr>
          <w:p w14:paraId="50BCB4CC" w14:textId="77777777" w:rsidR="00873668" w:rsidRPr="00447A02" w:rsidRDefault="00873668" w:rsidP="00211BA8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6" w:type="dxa"/>
          </w:tcPr>
          <w:p w14:paraId="7270DAE3" w14:textId="3FF9D415" w:rsidR="00873668" w:rsidRPr="00447A02" w:rsidRDefault="00873668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% best model</w:t>
            </w:r>
          </w:p>
        </w:tc>
        <w:tc>
          <w:tcPr>
            <w:tcW w:w="1271" w:type="dxa"/>
          </w:tcPr>
          <w:p w14:paraId="6E8A1C11" w14:textId="2954C7E8" w:rsidR="00873668" w:rsidRPr="00447A02" w:rsidRDefault="00F32659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26%</w:t>
            </w:r>
          </w:p>
        </w:tc>
        <w:tc>
          <w:tcPr>
            <w:tcW w:w="827" w:type="dxa"/>
          </w:tcPr>
          <w:p w14:paraId="43639DB4" w14:textId="3214594E" w:rsidR="00873668" w:rsidRPr="00447A02" w:rsidRDefault="00F32659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74%</w:t>
            </w:r>
          </w:p>
        </w:tc>
        <w:tc>
          <w:tcPr>
            <w:tcW w:w="306" w:type="dxa"/>
          </w:tcPr>
          <w:p w14:paraId="5FA5E106" w14:textId="77777777" w:rsidR="00873668" w:rsidRPr="00447A02" w:rsidRDefault="00873668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14:paraId="79B68CD3" w14:textId="2F887368" w:rsidR="00873668" w:rsidRPr="00447A02" w:rsidRDefault="00F32659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9%</w:t>
            </w:r>
          </w:p>
        </w:tc>
        <w:tc>
          <w:tcPr>
            <w:tcW w:w="827" w:type="dxa"/>
          </w:tcPr>
          <w:p w14:paraId="6B457F33" w14:textId="7BB53053" w:rsidR="00873668" w:rsidRPr="00447A02" w:rsidRDefault="00FC334D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15%</w:t>
            </w:r>
          </w:p>
        </w:tc>
        <w:tc>
          <w:tcPr>
            <w:tcW w:w="827" w:type="dxa"/>
          </w:tcPr>
          <w:p w14:paraId="642DADCD" w14:textId="7E68BC74" w:rsidR="00873668" w:rsidRPr="00447A02" w:rsidRDefault="00FC334D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16%</w:t>
            </w:r>
          </w:p>
        </w:tc>
        <w:tc>
          <w:tcPr>
            <w:tcW w:w="306" w:type="dxa"/>
          </w:tcPr>
          <w:p w14:paraId="42419B55" w14:textId="77777777" w:rsidR="00873668" w:rsidRPr="00447A02" w:rsidRDefault="00873668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14:paraId="70D02410" w14:textId="5C8E9603" w:rsidR="00873668" w:rsidRPr="00447A02" w:rsidRDefault="00FC334D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9%</w:t>
            </w:r>
          </w:p>
        </w:tc>
        <w:tc>
          <w:tcPr>
            <w:tcW w:w="827" w:type="dxa"/>
          </w:tcPr>
          <w:p w14:paraId="47718F6D" w14:textId="2E5F5278" w:rsidR="00873668" w:rsidRPr="00447A02" w:rsidRDefault="00FC334D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11%</w:t>
            </w:r>
          </w:p>
        </w:tc>
        <w:tc>
          <w:tcPr>
            <w:tcW w:w="827" w:type="dxa"/>
          </w:tcPr>
          <w:p w14:paraId="71ADD03F" w14:textId="489D58A5" w:rsidR="00873668" w:rsidRPr="00447A02" w:rsidRDefault="00FC334D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64%</w:t>
            </w:r>
          </w:p>
        </w:tc>
        <w:tc>
          <w:tcPr>
            <w:tcW w:w="827" w:type="dxa"/>
          </w:tcPr>
          <w:p w14:paraId="4AAC94FF" w14:textId="11FCA01A" w:rsidR="00873668" w:rsidRPr="00447A02" w:rsidRDefault="00FC334D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1%</w:t>
            </w:r>
          </w:p>
        </w:tc>
        <w:tc>
          <w:tcPr>
            <w:tcW w:w="827" w:type="dxa"/>
          </w:tcPr>
          <w:p w14:paraId="6A982F66" w14:textId="65F5EF3A" w:rsidR="00873668" w:rsidRPr="00447A02" w:rsidRDefault="00FC334D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15%</w:t>
            </w:r>
          </w:p>
        </w:tc>
      </w:tr>
      <w:tr w:rsidR="00873668" w:rsidRPr="00447A02" w14:paraId="54E893CF" w14:textId="77777777" w:rsidTr="00873668">
        <w:trPr>
          <w:trHeight w:hRule="exact" w:val="158"/>
        </w:trPr>
        <w:tc>
          <w:tcPr>
            <w:tcW w:w="2139" w:type="dxa"/>
          </w:tcPr>
          <w:p w14:paraId="3FD9D5E5" w14:textId="77777777" w:rsidR="00873668" w:rsidRPr="00447A02" w:rsidRDefault="00873668" w:rsidP="00211BA8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6" w:type="dxa"/>
          </w:tcPr>
          <w:p w14:paraId="22EF9B05" w14:textId="77777777" w:rsidR="00873668" w:rsidRPr="00447A02" w:rsidRDefault="00873668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1" w:type="dxa"/>
          </w:tcPr>
          <w:p w14:paraId="5D1AC6B6" w14:textId="77777777" w:rsidR="00873668" w:rsidRPr="00447A02" w:rsidRDefault="00873668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7" w:type="dxa"/>
          </w:tcPr>
          <w:p w14:paraId="67462149" w14:textId="77777777" w:rsidR="00873668" w:rsidRPr="00447A02" w:rsidRDefault="00873668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" w:type="dxa"/>
          </w:tcPr>
          <w:p w14:paraId="0877E050" w14:textId="77777777" w:rsidR="00873668" w:rsidRPr="00447A02" w:rsidRDefault="00873668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14:paraId="79E51B06" w14:textId="77777777" w:rsidR="00873668" w:rsidRPr="00447A02" w:rsidRDefault="00873668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7" w:type="dxa"/>
          </w:tcPr>
          <w:p w14:paraId="654ABDB2" w14:textId="77777777" w:rsidR="00873668" w:rsidRPr="00447A02" w:rsidRDefault="00873668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7" w:type="dxa"/>
          </w:tcPr>
          <w:p w14:paraId="7F5C5411" w14:textId="77777777" w:rsidR="00873668" w:rsidRPr="00447A02" w:rsidRDefault="00873668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" w:type="dxa"/>
          </w:tcPr>
          <w:p w14:paraId="5A44CE88" w14:textId="77777777" w:rsidR="00873668" w:rsidRPr="00447A02" w:rsidRDefault="00873668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14:paraId="53B292A6" w14:textId="69F0E9C3" w:rsidR="00873668" w:rsidRPr="00447A02" w:rsidRDefault="00873668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7" w:type="dxa"/>
          </w:tcPr>
          <w:p w14:paraId="1411FA6D" w14:textId="7C048015" w:rsidR="00873668" w:rsidRPr="00447A02" w:rsidRDefault="00873668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7" w:type="dxa"/>
          </w:tcPr>
          <w:p w14:paraId="0A8A0698" w14:textId="77777777" w:rsidR="00873668" w:rsidRPr="00447A02" w:rsidRDefault="00873668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7" w:type="dxa"/>
          </w:tcPr>
          <w:p w14:paraId="0AE69A6E" w14:textId="341AFDDE" w:rsidR="00873668" w:rsidRPr="00447A02" w:rsidRDefault="00873668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7" w:type="dxa"/>
          </w:tcPr>
          <w:p w14:paraId="10C0F0F5" w14:textId="59DCE914" w:rsidR="00873668" w:rsidRPr="00447A02" w:rsidRDefault="00873668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73668" w:rsidRPr="00447A02" w14:paraId="12F9CCFD" w14:textId="77777777" w:rsidTr="00873668">
        <w:trPr>
          <w:trHeight w:hRule="exact" w:val="158"/>
        </w:trPr>
        <w:tc>
          <w:tcPr>
            <w:tcW w:w="2139" w:type="dxa"/>
          </w:tcPr>
          <w:p w14:paraId="797B5DDD" w14:textId="0E7DAB61" w:rsidR="00873668" w:rsidRPr="00447A02" w:rsidRDefault="00873668" w:rsidP="00211BA8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B6C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HiSSE, state 1B 2x speciation</w:t>
            </w:r>
          </w:p>
        </w:tc>
        <w:tc>
          <w:tcPr>
            <w:tcW w:w="826" w:type="dxa"/>
          </w:tcPr>
          <w:p w14:paraId="0CCCD62F" w14:textId="179487CB" w:rsidR="00873668" w:rsidRPr="00447A02" w:rsidRDefault="00873668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3668">
              <w:rPr>
                <w:rFonts w:ascii="Times New Roman" w:hAnsi="Times New Roman" w:cs="Times New Roman"/>
                <w:i/>
                <w:sz w:val="12"/>
                <w:szCs w:val="12"/>
              </w:rPr>
              <w:t>w</w:t>
            </w:r>
            <w:r w:rsidRPr="00873668">
              <w:rPr>
                <w:rFonts w:ascii="Times New Roman" w:hAnsi="Times New Roman" w:cs="Times New Roman"/>
                <w:i/>
                <w:sz w:val="12"/>
                <w:szCs w:val="12"/>
                <w:vertAlign w:val="subscript"/>
              </w:rPr>
              <w:t>i</w:t>
            </w:r>
          </w:p>
        </w:tc>
        <w:tc>
          <w:tcPr>
            <w:tcW w:w="1271" w:type="dxa"/>
          </w:tcPr>
          <w:p w14:paraId="294175F5" w14:textId="1B0AD4AD" w:rsidR="00873668" w:rsidRPr="00447A02" w:rsidRDefault="00F32659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0.01</w:t>
            </w:r>
            <w:r w:rsidR="00BF4B25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27" w:type="dxa"/>
          </w:tcPr>
          <w:p w14:paraId="4F570A46" w14:textId="29323211" w:rsidR="00873668" w:rsidRPr="00447A02" w:rsidRDefault="00F32659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</w:t>
            </w:r>
            <w:r w:rsidR="00BF4B25">
              <w:rPr>
                <w:rFonts w:ascii="Times New Roman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306" w:type="dxa"/>
          </w:tcPr>
          <w:p w14:paraId="59320A34" w14:textId="77777777" w:rsidR="00873668" w:rsidRPr="00447A02" w:rsidRDefault="00873668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14:paraId="6FBE4082" w14:textId="42303413" w:rsidR="00873668" w:rsidRPr="00447A02" w:rsidRDefault="00F32659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  <w:r w:rsidR="00BF4B25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27" w:type="dxa"/>
          </w:tcPr>
          <w:p w14:paraId="70BDB056" w14:textId="150CBE50" w:rsidR="00873668" w:rsidRPr="00447A02" w:rsidRDefault="00FC334D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</w:t>
            </w:r>
            <w:r w:rsidR="00BF4B25">
              <w:rPr>
                <w:rFonts w:ascii="Times New Roman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827" w:type="dxa"/>
          </w:tcPr>
          <w:p w14:paraId="3822CFD9" w14:textId="0BC6AD6F" w:rsidR="00873668" w:rsidRPr="00447A02" w:rsidRDefault="00FC334D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0.2</w:t>
            </w:r>
            <w:r w:rsidR="00BF4B25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306" w:type="dxa"/>
          </w:tcPr>
          <w:p w14:paraId="441A6325" w14:textId="77777777" w:rsidR="00873668" w:rsidRPr="00447A02" w:rsidRDefault="00873668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14:paraId="0E0AFDFA" w14:textId="7899CFA7" w:rsidR="00873668" w:rsidRPr="00447A02" w:rsidRDefault="00FC334D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  <w:r w:rsidR="00F70F8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27" w:type="dxa"/>
          </w:tcPr>
          <w:p w14:paraId="2A8C945F" w14:textId="520B06EB" w:rsidR="00873668" w:rsidRPr="00447A02" w:rsidRDefault="00FC334D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0.22</w:t>
            </w:r>
            <w:r w:rsidR="00BF4B25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27" w:type="dxa"/>
          </w:tcPr>
          <w:p w14:paraId="5FB1C054" w14:textId="69C10800" w:rsidR="00873668" w:rsidRPr="00447A02" w:rsidRDefault="00FC334D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</w:t>
            </w:r>
            <w:r w:rsidR="00BF4B25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827" w:type="dxa"/>
          </w:tcPr>
          <w:p w14:paraId="0104D9BF" w14:textId="5B0C40B3" w:rsidR="00873668" w:rsidRPr="00447A02" w:rsidRDefault="00FC334D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  <w:r w:rsidR="00BF4B25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27" w:type="dxa"/>
          </w:tcPr>
          <w:p w14:paraId="6E24C07F" w14:textId="00F39A93" w:rsidR="00873668" w:rsidRPr="00447A02" w:rsidRDefault="00FC334D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</w:t>
            </w:r>
            <w:r w:rsidR="00BF4B25"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</w:tr>
      <w:tr w:rsidR="00873668" w:rsidRPr="00447A02" w14:paraId="499A678C" w14:textId="77777777" w:rsidTr="00873668">
        <w:trPr>
          <w:trHeight w:hRule="exact" w:val="158"/>
        </w:trPr>
        <w:tc>
          <w:tcPr>
            <w:tcW w:w="2139" w:type="dxa"/>
          </w:tcPr>
          <w:p w14:paraId="1439BB56" w14:textId="77777777" w:rsidR="00873668" w:rsidRPr="00447A02" w:rsidRDefault="00873668" w:rsidP="00211BA8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6" w:type="dxa"/>
          </w:tcPr>
          <w:p w14:paraId="05D49947" w14:textId="382A3BC1" w:rsidR="00873668" w:rsidRPr="00447A02" w:rsidRDefault="00873668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% best model</w:t>
            </w:r>
          </w:p>
        </w:tc>
        <w:tc>
          <w:tcPr>
            <w:tcW w:w="1271" w:type="dxa"/>
          </w:tcPr>
          <w:p w14:paraId="4808F3C3" w14:textId="3C66626C" w:rsidR="00873668" w:rsidRPr="00447A02" w:rsidRDefault="00F32659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0%</w:t>
            </w:r>
          </w:p>
        </w:tc>
        <w:tc>
          <w:tcPr>
            <w:tcW w:w="827" w:type="dxa"/>
          </w:tcPr>
          <w:p w14:paraId="1A7C57CF" w14:textId="564271DB" w:rsidR="00873668" w:rsidRPr="00447A02" w:rsidRDefault="00F32659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306" w:type="dxa"/>
          </w:tcPr>
          <w:p w14:paraId="2F415D1E" w14:textId="77777777" w:rsidR="00873668" w:rsidRPr="00447A02" w:rsidRDefault="00873668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14:paraId="799E1539" w14:textId="076135EE" w:rsidR="00873668" w:rsidRPr="00447A02" w:rsidRDefault="00F32659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0%</w:t>
            </w:r>
          </w:p>
        </w:tc>
        <w:tc>
          <w:tcPr>
            <w:tcW w:w="827" w:type="dxa"/>
          </w:tcPr>
          <w:p w14:paraId="40A116EE" w14:textId="70B0691C" w:rsidR="00873668" w:rsidRPr="00447A02" w:rsidRDefault="00FC334D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81%</w:t>
            </w:r>
          </w:p>
        </w:tc>
        <w:tc>
          <w:tcPr>
            <w:tcW w:w="827" w:type="dxa"/>
          </w:tcPr>
          <w:p w14:paraId="7EF97F99" w14:textId="4F49D132" w:rsidR="00873668" w:rsidRPr="00447A02" w:rsidRDefault="00FC334D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19%</w:t>
            </w:r>
          </w:p>
        </w:tc>
        <w:tc>
          <w:tcPr>
            <w:tcW w:w="306" w:type="dxa"/>
          </w:tcPr>
          <w:p w14:paraId="7AB5DD4B" w14:textId="77777777" w:rsidR="00873668" w:rsidRPr="00447A02" w:rsidRDefault="00873668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14:paraId="557B5655" w14:textId="43101D5B" w:rsidR="00873668" w:rsidRPr="00447A02" w:rsidRDefault="00FC334D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0%</w:t>
            </w:r>
          </w:p>
        </w:tc>
        <w:tc>
          <w:tcPr>
            <w:tcW w:w="827" w:type="dxa"/>
          </w:tcPr>
          <w:p w14:paraId="44A11A4D" w14:textId="7E0885BC" w:rsidR="00873668" w:rsidRPr="00447A02" w:rsidRDefault="00FC334D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25%</w:t>
            </w:r>
          </w:p>
        </w:tc>
        <w:tc>
          <w:tcPr>
            <w:tcW w:w="827" w:type="dxa"/>
          </w:tcPr>
          <w:p w14:paraId="5AA07E31" w14:textId="640DC7D5" w:rsidR="00873668" w:rsidRPr="00447A02" w:rsidRDefault="00FC334D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0%</w:t>
            </w:r>
          </w:p>
        </w:tc>
        <w:tc>
          <w:tcPr>
            <w:tcW w:w="827" w:type="dxa"/>
          </w:tcPr>
          <w:p w14:paraId="659C2138" w14:textId="69A5775E" w:rsidR="00873668" w:rsidRPr="00447A02" w:rsidRDefault="00FC334D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0%</w:t>
            </w:r>
          </w:p>
        </w:tc>
        <w:tc>
          <w:tcPr>
            <w:tcW w:w="827" w:type="dxa"/>
          </w:tcPr>
          <w:p w14:paraId="737AD06A" w14:textId="1A1DCADD" w:rsidR="00873668" w:rsidRPr="00447A02" w:rsidRDefault="00FC334D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75%</w:t>
            </w:r>
          </w:p>
        </w:tc>
      </w:tr>
      <w:tr w:rsidR="00873668" w:rsidRPr="00447A02" w14:paraId="7A22A764" w14:textId="77777777" w:rsidTr="00873668">
        <w:trPr>
          <w:trHeight w:hRule="exact" w:val="158"/>
        </w:trPr>
        <w:tc>
          <w:tcPr>
            <w:tcW w:w="2139" w:type="dxa"/>
          </w:tcPr>
          <w:p w14:paraId="43833535" w14:textId="77777777" w:rsidR="00873668" w:rsidRPr="00447A02" w:rsidRDefault="00873668" w:rsidP="00211BA8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6" w:type="dxa"/>
          </w:tcPr>
          <w:p w14:paraId="1B9D19CF" w14:textId="77777777" w:rsidR="00873668" w:rsidRPr="00447A02" w:rsidRDefault="00873668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1" w:type="dxa"/>
          </w:tcPr>
          <w:p w14:paraId="74F3CEB9" w14:textId="77777777" w:rsidR="00873668" w:rsidRPr="00447A02" w:rsidRDefault="00873668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7" w:type="dxa"/>
          </w:tcPr>
          <w:p w14:paraId="484E75B5" w14:textId="77777777" w:rsidR="00873668" w:rsidRPr="00447A02" w:rsidRDefault="00873668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" w:type="dxa"/>
          </w:tcPr>
          <w:p w14:paraId="05068D2E" w14:textId="77777777" w:rsidR="00873668" w:rsidRPr="00447A02" w:rsidRDefault="00873668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14:paraId="6762CAD1" w14:textId="77777777" w:rsidR="00873668" w:rsidRPr="00447A02" w:rsidRDefault="00873668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7" w:type="dxa"/>
          </w:tcPr>
          <w:p w14:paraId="540B9B1A" w14:textId="77777777" w:rsidR="00873668" w:rsidRPr="00447A02" w:rsidRDefault="00873668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7" w:type="dxa"/>
          </w:tcPr>
          <w:p w14:paraId="5C4A12DB" w14:textId="77777777" w:rsidR="00873668" w:rsidRPr="00447A02" w:rsidRDefault="00873668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" w:type="dxa"/>
          </w:tcPr>
          <w:p w14:paraId="0AE5476D" w14:textId="77777777" w:rsidR="00873668" w:rsidRPr="00447A02" w:rsidRDefault="00873668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14:paraId="1651656A" w14:textId="2DF77F8E" w:rsidR="00873668" w:rsidRPr="00447A02" w:rsidRDefault="00873668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7" w:type="dxa"/>
          </w:tcPr>
          <w:p w14:paraId="20C2304E" w14:textId="77ABD683" w:rsidR="00873668" w:rsidRPr="00447A02" w:rsidRDefault="00873668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7" w:type="dxa"/>
          </w:tcPr>
          <w:p w14:paraId="17A7A1CE" w14:textId="77777777" w:rsidR="00873668" w:rsidRPr="00447A02" w:rsidRDefault="00873668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7" w:type="dxa"/>
          </w:tcPr>
          <w:p w14:paraId="492F3F61" w14:textId="5A15F6BD" w:rsidR="00873668" w:rsidRPr="00447A02" w:rsidRDefault="00873668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7" w:type="dxa"/>
          </w:tcPr>
          <w:p w14:paraId="54C3E485" w14:textId="31B35E23" w:rsidR="00873668" w:rsidRPr="00447A02" w:rsidRDefault="00873668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73668" w:rsidRPr="00447A02" w14:paraId="7BF302B8" w14:textId="77777777" w:rsidTr="00873668">
        <w:trPr>
          <w:trHeight w:hRule="exact" w:val="158"/>
        </w:trPr>
        <w:tc>
          <w:tcPr>
            <w:tcW w:w="2139" w:type="dxa"/>
            <w:vAlign w:val="bottom"/>
          </w:tcPr>
          <w:p w14:paraId="1E7CA8CE" w14:textId="39AFB662" w:rsidR="00873668" w:rsidRPr="00447A02" w:rsidRDefault="00873668" w:rsidP="00211BA8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B6C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</w:t>
            </w:r>
            <w:r w:rsidRPr="00DB6C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orst-case" trait-independen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</w:t>
            </w:r>
          </w:p>
        </w:tc>
        <w:tc>
          <w:tcPr>
            <w:tcW w:w="826" w:type="dxa"/>
          </w:tcPr>
          <w:p w14:paraId="2F64BBE2" w14:textId="2CA3CFA0" w:rsidR="00873668" w:rsidRPr="00447A02" w:rsidRDefault="00873668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3668">
              <w:rPr>
                <w:rFonts w:ascii="Times New Roman" w:hAnsi="Times New Roman" w:cs="Times New Roman"/>
                <w:i/>
                <w:sz w:val="12"/>
                <w:szCs w:val="12"/>
              </w:rPr>
              <w:t>w</w:t>
            </w:r>
            <w:r w:rsidRPr="00873668">
              <w:rPr>
                <w:rFonts w:ascii="Times New Roman" w:hAnsi="Times New Roman" w:cs="Times New Roman"/>
                <w:i/>
                <w:sz w:val="12"/>
                <w:szCs w:val="12"/>
                <w:vertAlign w:val="subscript"/>
              </w:rPr>
              <w:t>i</w:t>
            </w:r>
          </w:p>
        </w:tc>
        <w:tc>
          <w:tcPr>
            <w:tcW w:w="1271" w:type="dxa"/>
          </w:tcPr>
          <w:p w14:paraId="468886CC" w14:textId="3EDA9164" w:rsidR="00873668" w:rsidRPr="00447A02" w:rsidRDefault="00F32659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0.080</w:t>
            </w:r>
          </w:p>
        </w:tc>
        <w:tc>
          <w:tcPr>
            <w:tcW w:w="827" w:type="dxa"/>
          </w:tcPr>
          <w:p w14:paraId="7EA814B3" w14:textId="4E16B939" w:rsidR="00873668" w:rsidRPr="00447A02" w:rsidRDefault="00F32659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0.920</w:t>
            </w:r>
          </w:p>
        </w:tc>
        <w:tc>
          <w:tcPr>
            <w:tcW w:w="306" w:type="dxa"/>
          </w:tcPr>
          <w:p w14:paraId="112F1A01" w14:textId="77777777" w:rsidR="00873668" w:rsidRPr="00447A02" w:rsidRDefault="00873668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14:paraId="57055F52" w14:textId="375EAC5A" w:rsidR="00873668" w:rsidRPr="00447A02" w:rsidRDefault="00F32659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&lt;0.001</w:t>
            </w:r>
          </w:p>
        </w:tc>
        <w:tc>
          <w:tcPr>
            <w:tcW w:w="827" w:type="dxa"/>
          </w:tcPr>
          <w:p w14:paraId="0426A728" w14:textId="3ABD4731" w:rsidR="00873668" w:rsidRPr="00447A02" w:rsidRDefault="00FC334D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0.013</w:t>
            </w:r>
          </w:p>
        </w:tc>
        <w:tc>
          <w:tcPr>
            <w:tcW w:w="827" w:type="dxa"/>
          </w:tcPr>
          <w:p w14:paraId="59E75F41" w14:textId="5DEB4022" w:rsidR="00873668" w:rsidRPr="00447A02" w:rsidRDefault="00FC334D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0.986</w:t>
            </w:r>
          </w:p>
        </w:tc>
        <w:tc>
          <w:tcPr>
            <w:tcW w:w="306" w:type="dxa"/>
          </w:tcPr>
          <w:p w14:paraId="10AF4B16" w14:textId="77777777" w:rsidR="00873668" w:rsidRPr="00447A02" w:rsidRDefault="00873668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14:paraId="2D8D67CE" w14:textId="5C431315" w:rsidR="00873668" w:rsidRPr="00447A02" w:rsidRDefault="00FC334D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&lt;0.001</w:t>
            </w:r>
          </w:p>
        </w:tc>
        <w:tc>
          <w:tcPr>
            <w:tcW w:w="827" w:type="dxa"/>
          </w:tcPr>
          <w:p w14:paraId="1C3E2385" w14:textId="70C4947F" w:rsidR="00873668" w:rsidRPr="00447A02" w:rsidRDefault="00723457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 w:rsidR="00FC334D">
              <w:rPr>
                <w:rFonts w:ascii="Times New Roman" w:hAnsi="Times New Roman" w:cs="Times New Roman"/>
                <w:sz w:val="12"/>
                <w:szCs w:val="12"/>
              </w:rPr>
              <w:t>.001</w:t>
            </w:r>
          </w:p>
        </w:tc>
        <w:tc>
          <w:tcPr>
            <w:tcW w:w="827" w:type="dxa"/>
          </w:tcPr>
          <w:p w14:paraId="66AB6F5E" w14:textId="7E5E2CF5" w:rsidR="00873668" w:rsidRPr="00447A02" w:rsidRDefault="00FC334D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0.24</w:t>
            </w:r>
            <w:r w:rsidR="0072345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27" w:type="dxa"/>
          </w:tcPr>
          <w:p w14:paraId="5C140D29" w14:textId="6E46672C" w:rsidR="00873668" w:rsidRPr="00447A02" w:rsidRDefault="00FC334D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0.4</w:t>
            </w:r>
            <w:r w:rsidR="00723457">
              <w:rPr>
                <w:rFonts w:ascii="Times New Roman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827" w:type="dxa"/>
          </w:tcPr>
          <w:p w14:paraId="16E5762B" w14:textId="33923BA7" w:rsidR="00873668" w:rsidRPr="00447A02" w:rsidRDefault="00FC334D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0.2</w:t>
            </w:r>
            <w:r w:rsidR="00723457">
              <w:rPr>
                <w:rFonts w:ascii="Times New Roman" w:hAnsi="Times New Roman" w:cs="Times New Roman"/>
                <w:sz w:val="12"/>
                <w:szCs w:val="12"/>
              </w:rPr>
              <w:t>99</w:t>
            </w:r>
          </w:p>
        </w:tc>
      </w:tr>
      <w:tr w:rsidR="00873668" w:rsidRPr="00447A02" w14:paraId="338D86DB" w14:textId="77777777" w:rsidTr="00873668">
        <w:trPr>
          <w:trHeight w:hRule="exact" w:val="158"/>
        </w:trPr>
        <w:tc>
          <w:tcPr>
            <w:tcW w:w="2139" w:type="dxa"/>
            <w:tcBorders>
              <w:bottom w:val="single" w:sz="4" w:space="0" w:color="auto"/>
            </w:tcBorders>
          </w:tcPr>
          <w:p w14:paraId="34BC4867" w14:textId="77777777" w:rsidR="00873668" w:rsidRPr="00447A02" w:rsidRDefault="00873668" w:rsidP="00211BA8">
            <w:pPr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14:paraId="36325F20" w14:textId="2360EFBD" w:rsidR="00873668" w:rsidRPr="00447A02" w:rsidRDefault="00873668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% best model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57821F2" w14:textId="62088018" w:rsidR="00873668" w:rsidRPr="00447A02" w:rsidRDefault="00F32659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6%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2CBB1A28" w14:textId="58CC914E" w:rsidR="00873668" w:rsidRPr="00447A02" w:rsidRDefault="00F32659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94%</w:t>
            </w: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14:paraId="20E730D2" w14:textId="77777777" w:rsidR="00873668" w:rsidRPr="00447A02" w:rsidRDefault="00873668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6048BC48" w14:textId="4606B7B6" w:rsidR="00873668" w:rsidRPr="00447A02" w:rsidRDefault="00F32659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0%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616C07BF" w14:textId="0A60EB8F" w:rsidR="00873668" w:rsidRPr="00447A02" w:rsidRDefault="00FC334D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1%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08721251" w14:textId="25083171" w:rsidR="00873668" w:rsidRPr="00447A02" w:rsidRDefault="00FC334D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99%</w:t>
            </w: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14:paraId="494AAD72" w14:textId="77777777" w:rsidR="00873668" w:rsidRPr="00447A02" w:rsidRDefault="00873668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74E5E981" w14:textId="14400378" w:rsidR="00873668" w:rsidRPr="00447A02" w:rsidRDefault="00FC334D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0%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1B355E6E" w14:textId="10D759BB" w:rsidR="00873668" w:rsidRPr="00447A02" w:rsidRDefault="00FC334D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0%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763B84F4" w14:textId="54475B06" w:rsidR="00873668" w:rsidRPr="00447A02" w:rsidRDefault="00FC334D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22%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13BAC3B1" w14:textId="5C12115A" w:rsidR="00873668" w:rsidRPr="00447A02" w:rsidRDefault="00FC334D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49%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697473DB" w14:textId="7FD8B4CC" w:rsidR="00873668" w:rsidRPr="00447A02" w:rsidRDefault="00FC334D" w:rsidP="00873668">
            <w:pPr>
              <w:spacing w:line="48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29%</w:t>
            </w:r>
          </w:p>
        </w:tc>
      </w:tr>
    </w:tbl>
    <w:p w14:paraId="2CFF3D1B" w14:textId="77777777" w:rsidR="00F6725D" w:rsidRDefault="00F6725D" w:rsidP="00211BA8">
      <w:pPr>
        <w:spacing w:line="480" w:lineRule="auto"/>
        <w:rPr>
          <w:rFonts w:ascii="Times New Roman" w:hAnsi="Times New Roman" w:cs="Times New Roman"/>
        </w:rPr>
      </w:pPr>
    </w:p>
    <w:p w14:paraId="607A04EB" w14:textId="77777777" w:rsidR="00AD4D88" w:rsidRDefault="00AD4D88" w:rsidP="00211BA8">
      <w:pPr>
        <w:spacing w:line="480" w:lineRule="auto"/>
        <w:rPr>
          <w:rFonts w:ascii="Times New Roman" w:hAnsi="Times New Roman" w:cs="Times New Roman"/>
        </w:rPr>
      </w:pPr>
    </w:p>
    <w:p w14:paraId="7075E768" w14:textId="77777777" w:rsidR="00AD4D88" w:rsidRDefault="00AD4D88" w:rsidP="00211BA8">
      <w:pPr>
        <w:spacing w:line="480" w:lineRule="auto"/>
        <w:rPr>
          <w:rFonts w:ascii="Times New Roman" w:hAnsi="Times New Roman" w:cs="Times New Roman"/>
        </w:rPr>
      </w:pPr>
    </w:p>
    <w:p w14:paraId="077DCA17" w14:textId="77777777" w:rsidR="00AD4D88" w:rsidRDefault="00AD4D88" w:rsidP="00211BA8">
      <w:pPr>
        <w:spacing w:line="480" w:lineRule="auto"/>
        <w:rPr>
          <w:rFonts w:ascii="Times New Roman" w:hAnsi="Times New Roman" w:cs="Times New Roman"/>
        </w:rPr>
      </w:pPr>
    </w:p>
    <w:p w14:paraId="7FBE7C5D" w14:textId="77777777" w:rsidR="00AD4D88" w:rsidRDefault="00AD4D88" w:rsidP="00211BA8">
      <w:pPr>
        <w:spacing w:line="480" w:lineRule="auto"/>
        <w:rPr>
          <w:rFonts w:ascii="Times New Roman" w:hAnsi="Times New Roman" w:cs="Times New Roman"/>
        </w:rPr>
      </w:pPr>
    </w:p>
    <w:p w14:paraId="39930C40" w14:textId="77777777" w:rsidR="000A10F3" w:rsidRDefault="000A10F3" w:rsidP="00211BA8">
      <w:pPr>
        <w:spacing w:line="480" w:lineRule="auto"/>
        <w:rPr>
          <w:rFonts w:ascii="Times New Roman" w:hAnsi="Times New Roman" w:cs="Times New Roman"/>
        </w:rPr>
        <w:sectPr w:rsidR="000A10F3" w:rsidSect="000A10F3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6962B5C1" w14:textId="74714C8F" w:rsidR="00F07880" w:rsidRDefault="00AD4D88" w:rsidP="00211BA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S2</w:t>
      </w:r>
      <w:r w:rsidR="00F07880">
        <w:rPr>
          <w:rFonts w:ascii="Times New Roman" w:hAnsi="Times New Roman" w:cs="Times New Roman"/>
        </w:rPr>
        <w:t xml:space="preserve">. </w:t>
      </w:r>
      <w:r w:rsidR="00FA46EA">
        <w:rPr>
          <w:rFonts w:ascii="Times New Roman" w:hAnsi="Times New Roman" w:cs="Times New Roman"/>
        </w:rPr>
        <w:t xml:space="preserve">The sampling frequencies </w:t>
      </w:r>
      <w:r w:rsidR="000B6103">
        <w:rPr>
          <w:rFonts w:ascii="Times New Roman" w:hAnsi="Times New Roman" w:cs="Times New Roman"/>
        </w:rPr>
        <w:t xml:space="preserve">of clades </w:t>
      </w:r>
      <w:r w:rsidR="00974110">
        <w:rPr>
          <w:rFonts w:ascii="Times New Roman" w:hAnsi="Times New Roman" w:cs="Times New Roman"/>
        </w:rPr>
        <w:t xml:space="preserve">contained </w:t>
      </w:r>
      <w:r w:rsidR="000B6103">
        <w:rPr>
          <w:rFonts w:ascii="Times New Roman" w:hAnsi="Times New Roman" w:cs="Times New Roman"/>
        </w:rPr>
        <w:t xml:space="preserve">within our phylogeny </w:t>
      </w:r>
      <w:r w:rsidR="00FA46EA">
        <w:rPr>
          <w:rFonts w:ascii="Times New Roman" w:hAnsi="Times New Roman" w:cs="Times New Roman"/>
        </w:rPr>
        <w:t xml:space="preserve">of the Dipsidae clade. The </w:t>
      </w:r>
      <w:r w:rsidR="008C1677">
        <w:rPr>
          <w:rFonts w:ascii="Times New Roman" w:hAnsi="Times New Roman" w:cs="Times New Roman"/>
        </w:rPr>
        <w:t xml:space="preserve">current </w:t>
      </w:r>
      <w:r w:rsidR="00FA46EA">
        <w:rPr>
          <w:rFonts w:ascii="Times New Roman" w:hAnsi="Times New Roman" w:cs="Times New Roman"/>
        </w:rPr>
        <w:t xml:space="preserve">diversity </w:t>
      </w:r>
      <w:r w:rsidR="00974110">
        <w:rPr>
          <w:rFonts w:ascii="Times New Roman" w:hAnsi="Times New Roman" w:cs="Times New Roman"/>
        </w:rPr>
        <w:t xml:space="preserve">estimates </w:t>
      </w:r>
      <w:r w:rsidR="00FA46EA">
        <w:rPr>
          <w:rFonts w:ascii="Times New Roman" w:hAnsi="Times New Roman" w:cs="Times New Roman"/>
        </w:rPr>
        <w:t xml:space="preserve">were taken from </w:t>
      </w:r>
      <w:r w:rsidR="00DE2F78">
        <w:rPr>
          <w:rFonts w:ascii="Times New Roman" w:hAnsi="Times New Roman" w:cs="Times New Roman"/>
        </w:rPr>
        <w:t xml:space="preserve">the Angiosperm Phylogeny </w:t>
      </w:r>
      <w:r w:rsidR="00FA46EA">
        <w:rPr>
          <w:rFonts w:ascii="Times New Roman" w:hAnsi="Times New Roman" w:cs="Times New Roman"/>
        </w:rPr>
        <w:t>Web</w:t>
      </w:r>
      <w:r w:rsidR="00DE2F78">
        <w:rPr>
          <w:rFonts w:ascii="Times New Roman" w:hAnsi="Times New Roman" w:cs="Times New Roman"/>
        </w:rPr>
        <w:t>site</w:t>
      </w:r>
      <w:r w:rsidR="00FA46EA">
        <w:rPr>
          <w:rFonts w:ascii="Times New Roman" w:hAnsi="Times New Roman" w:cs="Times New Roman"/>
        </w:rPr>
        <w:t xml:space="preserve"> (</w:t>
      </w:r>
      <w:r w:rsidR="00DE2F78">
        <w:rPr>
          <w:rFonts w:ascii="Times New Roman" w:hAnsi="Times New Roman" w:cs="Times New Roman"/>
        </w:rPr>
        <w:t xml:space="preserve">APWeb; </w:t>
      </w:r>
      <w:r w:rsidR="00FA46EA">
        <w:rPr>
          <w:rFonts w:ascii="Times New Roman" w:hAnsi="Times New Roman" w:cs="Times New Roman"/>
        </w:rPr>
        <w:t>Stevens, 2012).</w:t>
      </w:r>
    </w:p>
    <w:p w14:paraId="5A043F0A" w14:textId="77777777" w:rsidR="00F07880" w:rsidRDefault="00F07880" w:rsidP="00F0788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106"/>
        <w:gridCol w:w="2340"/>
      </w:tblGrid>
      <w:tr w:rsidR="00F07880" w14:paraId="4B1464F5" w14:textId="77777777" w:rsidTr="00A22B2E"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32751" w14:textId="1EAE646E" w:rsidR="00F07880" w:rsidRDefault="00F07880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Clade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58488E" w14:textId="234F8C21" w:rsidR="00F07880" w:rsidRDefault="00F07880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Known diversity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472CA" w14:textId="3635D363" w:rsidR="00F07880" w:rsidRDefault="00F07880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Sampling freq</w:t>
            </w:r>
            <w:r w:rsidR="00383E22">
              <w:rPr>
                <w:rFonts w:ascii="Times New Roman" w:hAnsi="Times New Roman" w:cs="Times New Roman"/>
              </w:rPr>
              <w:t>.</w:t>
            </w:r>
          </w:p>
        </w:tc>
      </w:tr>
      <w:tr w:rsidR="00F07880" w14:paraId="42D716A4" w14:textId="77777777" w:rsidTr="00A22B2E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71DFF8" w14:textId="7BC46B20" w:rsidR="00F07880" w:rsidRPr="00623491" w:rsidRDefault="00F07880" w:rsidP="00F07880">
            <w:pPr>
              <w:rPr>
                <w:rFonts w:ascii="Times New Roman" w:hAnsi="Times New Roman" w:cs="Times New Roman"/>
                <w:i/>
              </w:rPr>
            </w:pPr>
            <w:r w:rsidRPr="00623491">
              <w:rPr>
                <w:rFonts w:ascii="Times New Roman" w:hAnsi="Times New Roman" w:cs="Times New Roman"/>
                <w:i/>
              </w:rPr>
              <w:t>Quintinia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A2C8B" w14:textId="7DF6C592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BCF93" w14:textId="4CD4CCCD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</w:tr>
      <w:tr w:rsidR="00F07880" w14:paraId="05EBB320" w14:textId="77777777" w:rsidTr="00A22B2E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508C5C0E" w14:textId="394EA44F" w:rsidR="00F07880" w:rsidRPr="00623491" w:rsidRDefault="00F07880" w:rsidP="00F07880">
            <w:pPr>
              <w:rPr>
                <w:rFonts w:ascii="Times New Roman" w:hAnsi="Times New Roman" w:cs="Times New Roman"/>
                <w:i/>
              </w:rPr>
            </w:pPr>
            <w:r w:rsidRPr="00623491">
              <w:rPr>
                <w:rFonts w:ascii="Times New Roman" w:hAnsi="Times New Roman" w:cs="Times New Roman"/>
                <w:i/>
              </w:rPr>
              <w:t>Paracryphia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33B4740E" w14:textId="7F0680DA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CD5174D" w14:textId="1AC1B6EE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F07880" w14:paraId="078D88F3" w14:textId="77777777" w:rsidTr="00A22B2E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3E439769" w14:textId="190243F1" w:rsidR="00F07880" w:rsidRPr="00623491" w:rsidRDefault="00F07880" w:rsidP="00F07880">
            <w:pPr>
              <w:rPr>
                <w:rFonts w:ascii="Times New Roman" w:hAnsi="Times New Roman" w:cs="Times New Roman"/>
                <w:i/>
              </w:rPr>
            </w:pPr>
            <w:r w:rsidRPr="00623491">
              <w:rPr>
                <w:rFonts w:ascii="Times New Roman" w:hAnsi="Times New Roman" w:cs="Times New Roman"/>
                <w:i/>
              </w:rPr>
              <w:t>Sphenostemon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4214673E" w14:textId="378A1B5D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3C99608" w14:textId="149395DD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</w:tr>
      <w:tr w:rsidR="00F07880" w14:paraId="3E013CC7" w14:textId="77777777" w:rsidTr="00A22B2E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5BCB9629" w14:textId="06F534D8" w:rsidR="00F07880" w:rsidRPr="00623491" w:rsidRDefault="00F07880" w:rsidP="00F07880">
            <w:pPr>
              <w:rPr>
                <w:rFonts w:ascii="Times New Roman" w:hAnsi="Times New Roman" w:cs="Times New Roman"/>
                <w:i/>
              </w:rPr>
            </w:pPr>
            <w:r w:rsidRPr="00623491">
              <w:rPr>
                <w:rFonts w:ascii="Times New Roman" w:hAnsi="Times New Roman" w:cs="Times New Roman"/>
                <w:i/>
              </w:rPr>
              <w:t>Viburnum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2C4C9277" w14:textId="4848957A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09BA478" w14:textId="334F6FFA" w:rsidR="00F07880" w:rsidRDefault="00C1585B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0.49</w:t>
            </w:r>
          </w:p>
        </w:tc>
      </w:tr>
      <w:tr w:rsidR="00F07880" w14:paraId="2FD1A366" w14:textId="77777777" w:rsidTr="00A22B2E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50856613" w14:textId="07F8F01B" w:rsidR="00F07880" w:rsidRPr="00623491" w:rsidRDefault="00F07880" w:rsidP="00F07880">
            <w:pPr>
              <w:rPr>
                <w:rFonts w:ascii="Times New Roman" w:hAnsi="Times New Roman" w:cs="Times New Roman"/>
                <w:i/>
              </w:rPr>
            </w:pPr>
            <w:r w:rsidRPr="00623491">
              <w:rPr>
                <w:rFonts w:ascii="Times New Roman" w:hAnsi="Times New Roman" w:cs="Times New Roman"/>
                <w:i/>
              </w:rPr>
              <w:t>Sambucus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28A9C131" w14:textId="239B493B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36549EC" w14:textId="072C27A3" w:rsidR="00F07880" w:rsidRDefault="00C1585B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</w:t>
            </w:r>
          </w:p>
        </w:tc>
      </w:tr>
      <w:tr w:rsidR="00F07880" w14:paraId="7E33BBB9" w14:textId="77777777" w:rsidTr="00A22B2E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18765088" w14:textId="741FE0AC" w:rsidR="00F07880" w:rsidRPr="00623491" w:rsidRDefault="00F07880" w:rsidP="00F07880">
            <w:pPr>
              <w:rPr>
                <w:rFonts w:ascii="Times New Roman" w:hAnsi="Times New Roman" w:cs="Times New Roman"/>
                <w:i/>
              </w:rPr>
            </w:pPr>
            <w:r w:rsidRPr="00623491">
              <w:rPr>
                <w:rFonts w:ascii="Times New Roman" w:hAnsi="Times New Roman" w:cs="Times New Roman"/>
                <w:i/>
              </w:rPr>
              <w:t>Adoxa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0DFC2808" w14:textId="17552318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D987E58" w14:textId="03F52855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F07880" w14:paraId="36C89C96" w14:textId="77777777" w:rsidTr="00A22B2E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21B5AC88" w14:textId="05FB0E6A" w:rsidR="00F07880" w:rsidRPr="00623491" w:rsidRDefault="00F07880" w:rsidP="00F07880">
            <w:pPr>
              <w:rPr>
                <w:rFonts w:ascii="Times New Roman" w:hAnsi="Times New Roman" w:cs="Times New Roman"/>
                <w:i/>
              </w:rPr>
            </w:pPr>
            <w:r w:rsidRPr="00623491">
              <w:rPr>
                <w:rFonts w:ascii="Times New Roman" w:hAnsi="Times New Roman" w:cs="Times New Roman"/>
                <w:i/>
              </w:rPr>
              <w:t>Sinadoxa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51A8AEDA" w14:textId="38300E36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F48CC0B" w14:textId="6F18F6DB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F07880" w14:paraId="48D70C19" w14:textId="77777777" w:rsidTr="00A22B2E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492BF11F" w14:textId="0B64A997" w:rsidR="00F07880" w:rsidRPr="00623491" w:rsidRDefault="00F07880" w:rsidP="00F07880">
            <w:pPr>
              <w:rPr>
                <w:rFonts w:ascii="Times New Roman" w:hAnsi="Times New Roman" w:cs="Times New Roman"/>
                <w:i/>
              </w:rPr>
            </w:pPr>
            <w:r w:rsidRPr="00623491">
              <w:rPr>
                <w:rFonts w:ascii="Times New Roman" w:hAnsi="Times New Roman" w:cs="Times New Roman"/>
                <w:i/>
              </w:rPr>
              <w:t>Tetradoxa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35CE08CE" w14:textId="269DF3D4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C3498CF" w14:textId="2BC30F52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F07880" w14:paraId="30BB2FDC" w14:textId="77777777" w:rsidTr="00A22B2E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7CF7FF2F" w14:textId="006A02B7" w:rsidR="00F07880" w:rsidRDefault="00623491" w:rsidP="00F0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Diervilleae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5105A1B0" w14:textId="149FC710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018C144" w14:textId="79909768" w:rsidR="00F07880" w:rsidRDefault="00C1585B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</w:t>
            </w:r>
          </w:p>
        </w:tc>
      </w:tr>
      <w:tr w:rsidR="00F07880" w14:paraId="54A5E623" w14:textId="77777777" w:rsidTr="00A22B2E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1827E2D1" w14:textId="0F0F653C" w:rsidR="00F07880" w:rsidRPr="00623491" w:rsidRDefault="00F07880" w:rsidP="00F07880">
            <w:pPr>
              <w:rPr>
                <w:rFonts w:ascii="Times New Roman" w:hAnsi="Times New Roman" w:cs="Times New Roman"/>
                <w:i/>
              </w:rPr>
            </w:pPr>
            <w:r w:rsidRPr="00623491">
              <w:rPr>
                <w:rFonts w:ascii="Times New Roman" w:hAnsi="Times New Roman" w:cs="Times New Roman"/>
                <w:i/>
              </w:rPr>
              <w:t>Lonicera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4D3521E0" w14:textId="50A46962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A615FD3" w14:textId="76803E57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  <w:r w:rsidR="00C1585B">
              <w:rPr>
                <w:rFonts w:ascii="Times New Roman" w:hAnsi="Times New Roman" w:cs="Times New Roman"/>
              </w:rPr>
              <w:t>7</w:t>
            </w:r>
          </w:p>
        </w:tc>
      </w:tr>
      <w:tr w:rsidR="00F07880" w14:paraId="21B68E67" w14:textId="77777777" w:rsidTr="00A22B2E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7B7AA74D" w14:textId="2B39D55E" w:rsidR="00F07880" w:rsidRDefault="00F07880" w:rsidP="00F0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Rest</w:t>
            </w:r>
            <w:r w:rsidR="00623491">
              <w:rPr>
                <w:rFonts w:ascii="Times New Roman" w:hAnsi="Times New Roman" w:cs="Times New Roman"/>
              </w:rPr>
              <w:t xml:space="preserve"> of Caprifolieae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2B7125F7" w14:textId="4E6BB3C3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ECA4B46" w14:textId="787FAE8A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</w:t>
            </w:r>
          </w:p>
        </w:tc>
      </w:tr>
      <w:tr w:rsidR="00F07880" w14:paraId="48026A49" w14:textId="77777777" w:rsidTr="00A22B2E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7381D451" w14:textId="381C2FA0" w:rsidR="00F07880" w:rsidRPr="00623491" w:rsidRDefault="00F07880" w:rsidP="00F07880">
            <w:pPr>
              <w:rPr>
                <w:rFonts w:ascii="Times New Roman" w:hAnsi="Times New Roman" w:cs="Times New Roman"/>
                <w:i/>
              </w:rPr>
            </w:pPr>
            <w:r w:rsidRPr="00623491">
              <w:rPr>
                <w:rFonts w:ascii="Times New Roman" w:hAnsi="Times New Roman" w:cs="Times New Roman"/>
                <w:i/>
              </w:rPr>
              <w:t>Heptacodium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56BB0B87" w14:textId="14DC0D8B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0B62DA8" w14:textId="7DA6E89B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F07880" w14:paraId="4B8C3D0C" w14:textId="77777777" w:rsidTr="00A22B2E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1FB44DB6" w14:textId="287853F6" w:rsidR="00F07880" w:rsidRDefault="00623491" w:rsidP="00F0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Linnaeeae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6315F4C4" w14:textId="59004ED5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C5BDF24" w14:textId="5C0E08C9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  <w:r w:rsidR="00C1585B">
              <w:rPr>
                <w:rFonts w:ascii="Times New Roman" w:hAnsi="Times New Roman" w:cs="Times New Roman"/>
              </w:rPr>
              <w:t>4</w:t>
            </w:r>
          </w:p>
        </w:tc>
      </w:tr>
      <w:tr w:rsidR="00F07880" w14:paraId="4864FDA5" w14:textId="77777777" w:rsidTr="00A22B2E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5E0ECE73" w14:textId="5BB88EE9" w:rsidR="00F07880" w:rsidRPr="00623491" w:rsidRDefault="00F07880" w:rsidP="00F07880">
            <w:pPr>
              <w:rPr>
                <w:rFonts w:ascii="Times New Roman" w:hAnsi="Times New Roman" w:cs="Times New Roman"/>
                <w:i/>
              </w:rPr>
            </w:pPr>
            <w:r w:rsidRPr="00623491">
              <w:rPr>
                <w:rFonts w:ascii="Times New Roman" w:hAnsi="Times New Roman" w:cs="Times New Roman"/>
                <w:i/>
              </w:rPr>
              <w:t>Zabelia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7912EA7D" w14:textId="7BDD2A33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5BAC002" w14:textId="2652055F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F07880" w14:paraId="7F9BFFB9" w14:textId="77777777" w:rsidTr="00A22B2E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65637283" w14:textId="1341EF95" w:rsidR="00F07880" w:rsidRDefault="00623491" w:rsidP="00F0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Morinaceae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332D080C" w14:textId="6EA8EB26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19A82E2" w14:textId="33A4CC87" w:rsidR="00F07880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</w:t>
            </w:r>
          </w:p>
        </w:tc>
      </w:tr>
      <w:tr w:rsidR="00623491" w14:paraId="08DF1D38" w14:textId="77777777" w:rsidTr="00A22B2E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5D0694F9" w14:textId="7270AFBA" w:rsidR="00623491" w:rsidRPr="00623491" w:rsidRDefault="00623491" w:rsidP="00F07880">
            <w:pPr>
              <w:rPr>
                <w:rFonts w:ascii="Times New Roman" w:hAnsi="Times New Roman" w:cs="Times New Roman"/>
                <w:i/>
              </w:rPr>
            </w:pPr>
            <w:r w:rsidRPr="00623491">
              <w:rPr>
                <w:rFonts w:ascii="Times New Roman" w:hAnsi="Times New Roman" w:cs="Times New Roman"/>
                <w:i/>
              </w:rPr>
              <w:t>Triplostegia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608E0A9E" w14:textId="7799E7C4" w:rsidR="00623491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43A3A65" w14:textId="544727AA" w:rsidR="00623491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623491" w14:paraId="2B63DB50" w14:textId="77777777" w:rsidTr="00A22B2E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2789EC77" w14:textId="30E15A5D" w:rsidR="00623491" w:rsidRDefault="00623491" w:rsidP="00F0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Dipsacaceae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71416200" w14:textId="0E263DCF" w:rsidR="00623491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45992DB" w14:textId="322C16E6" w:rsidR="00623491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C1585B">
              <w:rPr>
                <w:rFonts w:ascii="Times New Roman" w:hAnsi="Times New Roman" w:cs="Times New Roman"/>
              </w:rPr>
              <w:t>20</w:t>
            </w:r>
          </w:p>
        </w:tc>
      </w:tr>
      <w:tr w:rsidR="00623491" w14:paraId="35F1CC33" w14:textId="77777777" w:rsidTr="00A22B2E"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6E277" w14:textId="18339157" w:rsidR="00623491" w:rsidRDefault="00623491" w:rsidP="00F0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Valerianaceae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AB046" w14:textId="67EFE452" w:rsidR="00623491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58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91405" w14:textId="03265625" w:rsidR="00623491" w:rsidRDefault="00623491" w:rsidP="0062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  <w:r w:rsidR="00C1585B">
              <w:rPr>
                <w:rFonts w:ascii="Times New Roman" w:hAnsi="Times New Roman" w:cs="Times New Roman"/>
              </w:rPr>
              <w:t>4</w:t>
            </w:r>
          </w:p>
        </w:tc>
      </w:tr>
    </w:tbl>
    <w:p w14:paraId="6FF33ECB" w14:textId="77777777" w:rsidR="00F07880" w:rsidRDefault="00F07880" w:rsidP="00F07880">
      <w:pPr>
        <w:rPr>
          <w:rFonts w:ascii="Times New Roman" w:hAnsi="Times New Roman" w:cs="Times New Roman"/>
        </w:rPr>
      </w:pPr>
    </w:p>
    <w:p w14:paraId="71BE81ED" w14:textId="77777777" w:rsidR="00974110" w:rsidRDefault="00974110" w:rsidP="00F07880">
      <w:pPr>
        <w:rPr>
          <w:rFonts w:ascii="Times New Roman" w:hAnsi="Times New Roman" w:cs="Times New Roman"/>
        </w:rPr>
      </w:pPr>
    </w:p>
    <w:p w14:paraId="348B59CF" w14:textId="77777777" w:rsidR="00974110" w:rsidRDefault="00974110" w:rsidP="00F07880">
      <w:pPr>
        <w:rPr>
          <w:rFonts w:ascii="Times New Roman" w:hAnsi="Times New Roman" w:cs="Times New Roman"/>
        </w:rPr>
      </w:pPr>
    </w:p>
    <w:p w14:paraId="610125A6" w14:textId="77777777" w:rsidR="00974110" w:rsidRDefault="00974110" w:rsidP="00F07880">
      <w:pPr>
        <w:rPr>
          <w:rFonts w:ascii="Times New Roman" w:hAnsi="Times New Roman" w:cs="Times New Roman"/>
        </w:rPr>
      </w:pPr>
    </w:p>
    <w:p w14:paraId="040E4E24" w14:textId="77777777" w:rsidR="00974110" w:rsidRDefault="00974110" w:rsidP="00F07880">
      <w:pPr>
        <w:rPr>
          <w:rFonts w:ascii="Times New Roman" w:hAnsi="Times New Roman" w:cs="Times New Roman"/>
        </w:rPr>
      </w:pPr>
    </w:p>
    <w:p w14:paraId="33D85FB8" w14:textId="77777777" w:rsidR="00974110" w:rsidRDefault="00974110" w:rsidP="00F07880">
      <w:pPr>
        <w:rPr>
          <w:rFonts w:ascii="Times New Roman" w:hAnsi="Times New Roman" w:cs="Times New Roman"/>
        </w:rPr>
      </w:pPr>
    </w:p>
    <w:p w14:paraId="0EDCE8DE" w14:textId="77777777" w:rsidR="00974110" w:rsidRDefault="00974110" w:rsidP="00F07880">
      <w:pPr>
        <w:rPr>
          <w:rFonts w:ascii="Times New Roman" w:hAnsi="Times New Roman" w:cs="Times New Roman"/>
        </w:rPr>
      </w:pPr>
    </w:p>
    <w:p w14:paraId="403D45FC" w14:textId="77777777" w:rsidR="00014122" w:rsidRDefault="00014122" w:rsidP="00F07880">
      <w:pPr>
        <w:rPr>
          <w:rFonts w:ascii="Times New Roman" w:hAnsi="Times New Roman" w:cs="Times New Roman"/>
          <w:b/>
        </w:rPr>
      </w:pPr>
    </w:p>
    <w:p w14:paraId="4BE29F53" w14:textId="3B534962" w:rsidR="00974110" w:rsidRPr="00974110" w:rsidRDefault="00974110" w:rsidP="00F07880">
      <w:pPr>
        <w:rPr>
          <w:rFonts w:ascii="Times New Roman" w:hAnsi="Times New Roman" w:cs="Times New Roman"/>
          <w:b/>
        </w:rPr>
      </w:pPr>
      <w:r w:rsidRPr="00974110">
        <w:rPr>
          <w:rFonts w:ascii="Times New Roman" w:hAnsi="Times New Roman" w:cs="Times New Roman"/>
          <w:b/>
        </w:rPr>
        <w:t>Supplemental References</w:t>
      </w:r>
    </w:p>
    <w:p w14:paraId="500718E8" w14:textId="77777777" w:rsidR="00974110" w:rsidRDefault="00974110" w:rsidP="00F07880">
      <w:pPr>
        <w:rPr>
          <w:rFonts w:ascii="Times New Roman" w:hAnsi="Times New Roman" w:cs="Times New Roman"/>
        </w:rPr>
      </w:pPr>
    </w:p>
    <w:p w14:paraId="05330AEC" w14:textId="5321AA60" w:rsidR="00974110" w:rsidRPr="004D4DF6" w:rsidRDefault="00974110" w:rsidP="00974110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974110">
        <w:rPr>
          <w:rFonts w:ascii="Times New Roman" w:hAnsi="Times New Roman" w:cs="Times New Roman"/>
        </w:rPr>
        <w:t>Stevens, P. F. (2001 onwards). Angiosperm Phylogeny Website. Version 12, July 2012 [and more or less continuously updated since].</w:t>
      </w:r>
    </w:p>
    <w:sectPr w:rsidR="00974110" w:rsidRPr="004D4DF6" w:rsidSect="000A26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89"/>
    <w:rsid w:val="000121EC"/>
    <w:rsid w:val="00014122"/>
    <w:rsid w:val="000371C7"/>
    <w:rsid w:val="00051FCE"/>
    <w:rsid w:val="000A10F3"/>
    <w:rsid w:val="000A2637"/>
    <w:rsid w:val="000B6103"/>
    <w:rsid w:val="001001A4"/>
    <w:rsid w:val="00151763"/>
    <w:rsid w:val="00171E5F"/>
    <w:rsid w:val="001948EB"/>
    <w:rsid w:val="001C4495"/>
    <w:rsid w:val="00211BA8"/>
    <w:rsid w:val="0026354C"/>
    <w:rsid w:val="00281F3D"/>
    <w:rsid w:val="002A73EA"/>
    <w:rsid w:val="002C33AF"/>
    <w:rsid w:val="002E3DF3"/>
    <w:rsid w:val="00383E22"/>
    <w:rsid w:val="003E4B22"/>
    <w:rsid w:val="00437833"/>
    <w:rsid w:val="00447A02"/>
    <w:rsid w:val="004D4DF6"/>
    <w:rsid w:val="00506D89"/>
    <w:rsid w:val="005077D4"/>
    <w:rsid w:val="00517C49"/>
    <w:rsid w:val="0055444D"/>
    <w:rsid w:val="005C197A"/>
    <w:rsid w:val="005E7EAB"/>
    <w:rsid w:val="00623491"/>
    <w:rsid w:val="00633247"/>
    <w:rsid w:val="00666336"/>
    <w:rsid w:val="00703BB0"/>
    <w:rsid w:val="00723457"/>
    <w:rsid w:val="007307AF"/>
    <w:rsid w:val="00741D22"/>
    <w:rsid w:val="00744A18"/>
    <w:rsid w:val="007932DF"/>
    <w:rsid w:val="007A2443"/>
    <w:rsid w:val="0086709A"/>
    <w:rsid w:val="00873668"/>
    <w:rsid w:val="008C1677"/>
    <w:rsid w:val="008F0978"/>
    <w:rsid w:val="00974110"/>
    <w:rsid w:val="00981163"/>
    <w:rsid w:val="00995C9F"/>
    <w:rsid w:val="00A22B2E"/>
    <w:rsid w:val="00A27652"/>
    <w:rsid w:val="00A3360A"/>
    <w:rsid w:val="00A44F0A"/>
    <w:rsid w:val="00AC2B73"/>
    <w:rsid w:val="00AD1FD4"/>
    <w:rsid w:val="00AD4D88"/>
    <w:rsid w:val="00B21501"/>
    <w:rsid w:val="00B72AAB"/>
    <w:rsid w:val="00BF4B25"/>
    <w:rsid w:val="00C1585B"/>
    <w:rsid w:val="00CA5473"/>
    <w:rsid w:val="00CA5A5C"/>
    <w:rsid w:val="00CB3AF0"/>
    <w:rsid w:val="00D40020"/>
    <w:rsid w:val="00D921AC"/>
    <w:rsid w:val="00D975EA"/>
    <w:rsid w:val="00DA2486"/>
    <w:rsid w:val="00DB1F50"/>
    <w:rsid w:val="00DE1DDE"/>
    <w:rsid w:val="00DE2F78"/>
    <w:rsid w:val="00E54611"/>
    <w:rsid w:val="00E642F2"/>
    <w:rsid w:val="00EA1C71"/>
    <w:rsid w:val="00EE653E"/>
    <w:rsid w:val="00F07880"/>
    <w:rsid w:val="00F220D2"/>
    <w:rsid w:val="00F32659"/>
    <w:rsid w:val="00F35CB5"/>
    <w:rsid w:val="00F6725D"/>
    <w:rsid w:val="00F70F80"/>
    <w:rsid w:val="00F94096"/>
    <w:rsid w:val="00FA46EA"/>
    <w:rsid w:val="00FC334D"/>
    <w:rsid w:val="00FE38CB"/>
    <w:rsid w:val="00FE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27B5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8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88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07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8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88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07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image" Target="media/image4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9B40FA-F90D-304B-A9D5-8EA3BEAB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10</Pages>
  <Words>815</Words>
  <Characters>4646</Characters>
  <Application>Microsoft Macintosh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Beaulieu</dc:creator>
  <cp:keywords/>
  <dc:description/>
  <cp:lastModifiedBy>Brian O'Meara</cp:lastModifiedBy>
  <cp:revision>70</cp:revision>
  <cp:lastPrinted>2015-06-16T13:59:00Z</cp:lastPrinted>
  <dcterms:created xsi:type="dcterms:W3CDTF">2015-02-11T02:32:00Z</dcterms:created>
  <dcterms:modified xsi:type="dcterms:W3CDTF">2015-09-18T03:04:00Z</dcterms:modified>
</cp:coreProperties>
</file>