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FD9A2" w14:textId="77777777" w:rsidR="00FE7579" w:rsidRPr="00AC73B3" w:rsidRDefault="00FE7579" w:rsidP="00FE7579">
      <w:pPr>
        <w:rPr>
          <w:rFonts w:ascii="Arial" w:hAnsi="Arial" w:cs="Arial"/>
          <w:b/>
        </w:rPr>
      </w:pPr>
      <w:r w:rsidRPr="00AC73B3">
        <w:rPr>
          <w:rFonts w:ascii="Arial" w:hAnsi="Arial" w:cs="Arial"/>
          <w:b/>
        </w:rPr>
        <w:t>Supplementary methods</w:t>
      </w:r>
    </w:p>
    <w:p w14:paraId="0F6CCA16" w14:textId="77777777" w:rsidR="00FE7579" w:rsidRDefault="00FE7579" w:rsidP="00FE7579">
      <w:pPr>
        <w:rPr>
          <w:b/>
        </w:rPr>
      </w:pPr>
    </w:p>
    <w:p w14:paraId="5B91643D" w14:textId="77777777" w:rsidR="00FE7579" w:rsidRPr="00AC73B3" w:rsidRDefault="00FE7579" w:rsidP="00FE7579">
      <w:pPr>
        <w:widowControl w:val="0"/>
        <w:autoSpaceDE w:val="0"/>
        <w:autoSpaceDN w:val="0"/>
        <w:adjustRightInd w:val="0"/>
        <w:spacing w:line="480" w:lineRule="auto"/>
        <w:outlineLvl w:val="0"/>
        <w:rPr>
          <w:rFonts w:ascii="Arial" w:hAnsi="Arial" w:cs="Arial"/>
          <w:b/>
          <w:bCs/>
        </w:rPr>
      </w:pPr>
      <w:r>
        <w:rPr>
          <w:rFonts w:ascii="Arial" w:hAnsi="Arial" w:cs="Arial"/>
          <w:b/>
          <w:bCs/>
        </w:rPr>
        <w:t>Sex chromosome filtering for PSMC analysis</w:t>
      </w:r>
    </w:p>
    <w:p w14:paraId="73BF70FB" w14:textId="370CB9F6" w:rsidR="00FE7579" w:rsidRDefault="00FE7579" w:rsidP="00FE7579">
      <w:pPr>
        <w:widowControl w:val="0"/>
        <w:autoSpaceDE w:val="0"/>
        <w:autoSpaceDN w:val="0"/>
        <w:adjustRightInd w:val="0"/>
        <w:spacing w:line="480" w:lineRule="auto"/>
        <w:ind w:firstLine="720"/>
        <w:rPr>
          <w:rFonts w:ascii="Arial" w:hAnsi="Arial" w:cs="Arial"/>
          <w:bCs/>
        </w:rPr>
      </w:pPr>
      <w:r>
        <w:rPr>
          <w:rFonts w:ascii="Arial" w:hAnsi="Arial" w:cs="Arial"/>
          <w:bCs/>
        </w:rPr>
        <w:t xml:space="preserve">We excluded the sex chromosomes for demographic analyses because their effective population size differs from that of autosomes. </w:t>
      </w:r>
      <w:r w:rsidRPr="00D44680">
        <w:rPr>
          <w:rFonts w:ascii="Arial" w:hAnsi="Arial" w:cs="Arial"/>
          <w:bCs/>
        </w:rPr>
        <w:t>We identified potential sex chromosome scaffolds using three strategies</w:t>
      </w:r>
      <w:r>
        <w:rPr>
          <w:rFonts w:ascii="Arial" w:hAnsi="Arial" w:cs="Arial"/>
          <w:bCs/>
        </w:rPr>
        <w:t>:</w:t>
      </w:r>
      <w:r w:rsidRPr="00D44680">
        <w:rPr>
          <w:rFonts w:ascii="Arial" w:hAnsi="Arial" w:cs="Arial"/>
          <w:bCs/>
        </w:rPr>
        <w:t xml:space="preserve"> </w:t>
      </w:r>
      <w:r>
        <w:rPr>
          <w:rFonts w:ascii="Arial" w:hAnsi="Arial" w:cs="Arial"/>
          <w:bCs/>
        </w:rPr>
        <w:t>(</w:t>
      </w:r>
      <w:r w:rsidRPr="00D44680">
        <w:rPr>
          <w:rFonts w:ascii="Arial" w:hAnsi="Arial" w:cs="Arial"/>
          <w:bCs/>
        </w:rPr>
        <w:t xml:space="preserve">a) The assembled tiger scaffolds were aligned to the domestic cat genome assembly </w:t>
      </w:r>
      <w:r w:rsidRPr="007229AD">
        <w:rPr>
          <w:rFonts w:ascii="Arial" w:hAnsi="Arial" w:cs="Arial"/>
          <w:bCs/>
        </w:rPr>
        <w:t>(</w:t>
      </w:r>
      <w:r w:rsidRPr="00074CE5">
        <w:rPr>
          <w:rFonts w:ascii="Arial" w:hAnsi="Arial" w:cs="Arial"/>
          <w:bCs/>
        </w:rPr>
        <w:t>Felis_catus_9.0</w:t>
      </w:r>
      <w:r w:rsidRPr="007229AD">
        <w:rPr>
          <w:rFonts w:ascii="Arial" w:hAnsi="Arial" w:cs="Arial"/>
          <w:bCs/>
        </w:rPr>
        <w:t xml:space="preserve">) using </w:t>
      </w:r>
      <w:r w:rsidRPr="00D44680">
        <w:rPr>
          <w:rFonts w:ascii="Arial" w:hAnsi="Arial" w:cs="Arial"/>
          <w:bCs/>
        </w:rPr>
        <w:t>BLAST</w:t>
      </w:r>
      <w:r>
        <w:rPr>
          <w:rFonts w:ascii="Arial" w:hAnsi="Arial" w:cs="Arial"/>
          <w:bCs/>
        </w:rPr>
        <w:t xml:space="preserve"> </w:t>
      </w:r>
      <w:r w:rsidRPr="00645987">
        <w:rPr>
          <w:rFonts w:ascii="Arial" w:hAnsi="Arial" w:cs="Arial"/>
          <w:bCs/>
        </w:rPr>
        <w:t>(Altschul et al. 1990). The</w:t>
      </w:r>
      <w:r w:rsidRPr="00D44680">
        <w:rPr>
          <w:rFonts w:ascii="Arial" w:hAnsi="Arial" w:cs="Arial"/>
          <w:bCs/>
        </w:rPr>
        <w:t xml:space="preserve"> top hits for each alignment were chosen. All tiger scaffolds that aligned with the domestic cat X chromosome scaffolds were marked as </w:t>
      </w:r>
      <w:r>
        <w:rPr>
          <w:rFonts w:ascii="Arial" w:hAnsi="Arial" w:cs="Arial"/>
          <w:bCs/>
        </w:rPr>
        <w:t xml:space="preserve">a </w:t>
      </w:r>
      <w:r w:rsidRPr="00D44680">
        <w:rPr>
          <w:rFonts w:ascii="Arial" w:hAnsi="Arial" w:cs="Arial"/>
          <w:bCs/>
        </w:rPr>
        <w:t>sex chromosome</w:t>
      </w:r>
      <w:r>
        <w:rPr>
          <w:rFonts w:ascii="Arial" w:hAnsi="Arial" w:cs="Arial"/>
          <w:bCs/>
        </w:rPr>
        <w:t>;</w:t>
      </w:r>
      <w:r w:rsidRPr="00D44680">
        <w:rPr>
          <w:rFonts w:ascii="Arial" w:hAnsi="Arial" w:cs="Arial"/>
          <w:bCs/>
        </w:rPr>
        <w:t xml:space="preserve"> </w:t>
      </w:r>
      <w:r>
        <w:rPr>
          <w:rFonts w:ascii="Arial" w:hAnsi="Arial" w:cs="Arial"/>
          <w:bCs/>
        </w:rPr>
        <w:t>(</w:t>
      </w:r>
      <w:r w:rsidRPr="00D44680">
        <w:rPr>
          <w:rFonts w:ascii="Arial" w:hAnsi="Arial" w:cs="Arial"/>
          <w:bCs/>
        </w:rPr>
        <w:t xml:space="preserve">b) The </w:t>
      </w:r>
      <w:r>
        <w:rPr>
          <w:rFonts w:ascii="Arial" w:hAnsi="Arial" w:cs="Arial"/>
          <w:bCs/>
        </w:rPr>
        <w:t>re-</w:t>
      </w:r>
      <w:r w:rsidRPr="00D44680">
        <w:rPr>
          <w:rFonts w:ascii="Arial" w:hAnsi="Arial" w:cs="Arial"/>
          <w:bCs/>
        </w:rPr>
        <w:t xml:space="preserve">sequencing reads </w:t>
      </w:r>
      <w:r>
        <w:rPr>
          <w:rFonts w:ascii="Arial" w:hAnsi="Arial" w:cs="Arial"/>
          <w:bCs/>
        </w:rPr>
        <w:t>for</w:t>
      </w:r>
      <w:r w:rsidRPr="00D44680">
        <w:rPr>
          <w:rFonts w:ascii="Arial" w:hAnsi="Arial" w:cs="Arial"/>
          <w:bCs/>
        </w:rPr>
        <w:t xml:space="preserve"> MAL1</w:t>
      </w:r>
      <w:r>
        <w:rPr>
          <w:rFonts w:ascii="Arial" w:hAnsi="Arial" w:cs="Arial"/>
          <w:bCs/>
        </w:rPr>
        <w:t xml:space="preserve"> (also the individual used for 10x assembly)</w:t>
      </w:r>
      <w:r w:rsidRPr="00D44680">
        <w:rPr>
          <w:rFonts w:ascii="Arial" w:hAnsi="Arial" w:cs="Arial"/>
          <w:bCs/>
        </w:rPr>
        <w:t xml:space="preserve"> were aligned to the tiger genome assembly. All the scaffolds sequenced at half the average depth or twice the average depth were marked as sex chromosome scaffolds</w:t>
      </w:r>
      <w:r>
        <w:rPr>
          <w:rFonts w:ascii="Arial" w:hAnsi="Arial" w:cs="Arial"/>
          <w:bCs/>
        </w:rPr>
        <w:t>;</w:t>
      </w:r>
      <w:r w:rsidRPr="00D44680">
        <w:rPr>
          <w:rFonts w:ascii="Arial" w:hAnsi="Arial" w:cs="Arial"/>
          <w:bCs/>
        </w:rPr>
        <w:t xml:space="preserve"> </w:t>
      </w:r>
      <w:r>
        <w:rPr>
          <w:rFonts w:ascii="Arial" w:hAnsi="Arial" w:cs="Arial"/>
          <w:bCs/>
        </w:rPr>
        <w:t>(</w:t>
      </w:r>
      <w:r w:rsidRPr="00D44680">
        <w:rPr>
          <w:rFonts w:ascii="Arial" w:hAnsi="Arial" w:cs="Arial"/>
          <w:bCs/>
        </w:rPr>
        <w:t xml:space="preserve">c) Since the sex </w:t>
      </w:r>
      <w:r>
        <w:rPr>
          <w:rFonts w:ascii="Arial" w:hAnsi="Arial" w:cs="Arial"/>
          <w:bCs/>
        </w:rPr>
        <w:t>for many tigers in this dataset are</w:t>
      </w:r>
      <w:r w:rsidRPr="00D44680">
        <w:rPr>
          <w:rFonts w:ascii="Arial" w:hAnsi="Arial" w:cs="Arial"/>
          <w:bCs/>
        </w:rPr>
        <w:t xml:space="preserve"> known, a statistical association between scaffolds at half the average sequencing depth and zero sequencing depth was established</w:t>
      </w:r>
      <w:r>
        <w:rPr>
          <w:rFonts w:ascii="Arial" w:hAnsi="Arial" w:cs="Arial"/>
          <w:bCs/>
        </w:rPr>
        <w:t xml:space="preserve"> (Supp</w:t>
      </w:r>
      <w:r w:rsidR="00776D8B">
        <w:rPr>
          <w:rFonts w:ascii="Arial" w:hAnsi="Arial" w:cs="Arial"/>
          <w:bCs/>
        </w:rPr>
        <w:t>le</w:t>
      </w:r>
      <w:r>
        <w:rPr>
          <w:rFonts w:ascii="Arial" w:hAnsi="Arial" w:cs="Arial"/>
          <w:bCs/>
        </w:rPr>
        <w:t>mentary method Figure 1)</w:t>
      </w:r>
      <w:r w:rsidRPr="00D44680">
        <w:rPr>
          <w:rFonts w:ascii="Arial" w:hAnsi="Arial" w:cs="Arial"/>
          <w:bCs/>
        </w:rPr>
        <w:t>. Females had few scaffolds sequenced at zero depth</w:t>
      </w:r>
      <w:r>
        <w:rPr>
          <w:rFonts w:ascii="Arial" w:hAnsi="Arial" w:cs="Arial"/>
          <w:bCs/>
        </w:rPr>
        <w:t>, and these represent</w:t>
      </w:r>
      <w:r w:rsidRPr="00D44680">
        <w:rPr>
          <w:rFonts w:ascii="Arial" w:hAnsi="Arial" w:cs="Arial"/>
          <w:bCs/>
        </w:rPr>
        <w:t xml:space="preserve"> Y chromosomes. Males had certain scaffolds sequenced at half the average dept</w:t>
      </w:r>
      <w:r>
        <w:rPr>
          <w:rFonts w:ascii="Arial" w:hAnsi="Arial" w:cs="Arial"/>
          <w:bCs/>
        </w:rPr>
        <w:t>h, representing potential</w:t>
      </w:r>
      <w:r w:rsidRPr="00D44680">
        <w:rPr>
          <w:rFonts w:ascii="Arial" w:hAnsi="Arial" w:cs="Arial"/>
          <w:bCs/>
        </w:rPr>
        <w:t xml:space="preserve"> X chromosome.</w:t>
      </w:r>
      <w:r>
        <w:rPr>
          <w:rFonts w:ascii="Arial" w:hAnsi="Arial" w:cs="Arial"/>
          <w:bCs/>
        </w:rPr>
        <w:t xml:space="preserve"> Using a conservative approach, all</w:t>
      </w:r>
      <w:r w:rsidRPr="00D44680">
        <w:rPr>
          <w:rFonts w:ascii="Arial" w:hAnsi="Arial" w:cs="Arial"/>
          <w:bCs/>
        </w:rPr>
        <w:t xml:space="preserve"> the scaffolds identified in even one of these analyses were marked as sex chromosome</w:t>
      </w:r>
      <w:r>
        <w:rPr>
          <w:rFonts w:ascii="Arial" w:hAnsi="Arial" w:cs="Arial"/>
          <w:bCs/>
        </w:rPr>
        <w:t>s and removed</w:t>
      </w:r>
      <w:r w:rsidRPr="00D44680">
        <w:rPr>
          <w:rFonts w:ascii="Arial" w:hAnsi="Arial" w:cs="Arial"/>
          <w:bCs/>
        </w:rPr>
        <w:t>.</w:t>
      </w:r>
    </w:p>
    <w:p w14:paraId="3EBE4785" w14:textId="24CA8419" w:rsidR="00FE7579" w:rsidRDefault="00FE7579" w:rsidP="00FE7579">
      <w:pPr>
        <w:widowControl w:val="0"/>
        <w:autoSpaceDE w:val="0"/>
        <w:autoSpaceDN w:val="0"/>
        <w:adjustRightInd w:val="0"/>
        <w:spacing w:line="480" w:lineRule="auto"/>
        <w:rPr>
          <w:rFonts w:ascii="Arial" w:hAnsi="Arial" w:cs="Arial"/>
          <w:bCs/>
        </w:rPr>
      </w:pPr>
      <w:r w:rsidRPr="00F712A1">
        <w:rPr>
          <w:b/>
          <w:noProof/>
        </w:rPr>
        <w:lastRenderedPageBreak/>
        <w:drawing>
          <wp:inline distT="0" distB="0" distL="0" distR="0" wp14:anchorId="083A7CAA" wp14:editId="16517C6B">
            <wp:extent cx="6772115" cy="2259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a:stretch/>
                  </pic:blipFill>
                  <pic:spPr bwMode="auto">
                    <a:xfrm>
                      <a:off x="0" y="0"/>
                      <a:ext cx="6776760" cy="2261515"/>
                    </a:xfrm>
                    <a:prstGeom prst="rect">
                      <a:avLst/>
                    </a:prstGeom>
                    <a:ln>
                      <a:noFill/>
                    </a:ln>
                    <a:extLst>
                      <a:ext uri="{53640926-AAD7-44D8-BBD7-CCE9431645EC}">
                        <a14:shadowObscured xmlns:a14="http://schemas.microsoft.com/office/drawing/2010/main"/>
                      </a:ext>
                    </a:extLst>
                  </pic:spPr>
                </pic:pic>
              </a:graphicData>
            </a:graphic>
          </wp:inline>
        </w:drawing>
      </w:r>
    </w:p>
    <w:p w14:paraId="125E363C" w14:textId="1FD37026" w:rsidR="00FE7579" w:rsidRDefault="00FE7579" w:rsidP="00FE7579">
      <w:pPr>
        <w:rPr>
          <w:rFonts w:ascii="Arial" w:hAnsi="Arial" w:cs="Arial"/>
          <w:bCs/>
        </w:rPr>
      </w:pPr>
      <w:r>
        <w:rPr>
          <w:rFonts w:ascii="Arial" w:hAnsi="Arial" w:cs="Arial"/>
          <w:bCs/>
        </w:rPr>
        <w:t>Suppl</w:t>
      </w:r>
      <w:r w:rsidR="00776D8B">
        <w:rPr>
          <w:rFonts w:ascii="Arial" w:hAnsi="Arial" w:cs="Arial"/>
          <w:bCs/>
        </w:rPr>
        <w:t>e</w:t>
      </w:r>
      <w:r>
        <w:rPr>
          <w:rFonts w:ascii="Arial" w:hAnsi="Arial" w:cs="Arial"/>
          <w:bCs/>
        </w:rPr>
        <w:t xml:space="preserve">mentary Figure 1: Association between </w:t>
      </w:r>
      <w:r w:rsidR="00ED48FE">
        <w:rPr>
          <w:rFonts w:ascii="Arial" w:hAnsi="Arial" w:cs="Arial"/>
          <w:bCs/>
        </w:rPr>
        <w:t>sex and coverage of various scaffolds. Coverage is normalized per individual.</w:t>
      </w:r>
    </w:p>
    <w:p w14:paraId="61F91252" w14:textId="77777777" w:rsidR="00FE7579" w:rsidRDefault="00FE7579" w:rsidP="00FE7579">
      <w:pPr>
        <w:rPr>
          <w:b/>
        </w:rPr>
      </w:pPr>
    </w:p>
    <w:p w14:paraId="435368C0" w14:textId="77777777" w:rsidR="00FE7579" w:rsidRPr="00D44680" w:rsidRDefault="00FE7579" w:rsidP="00FE7579">
      <w:pPr>
        <w:widowControl w:val="0"/>
        <w:autoSpaceDE w:val="0"/>
        <w:autoSpaceDN w:val="0"/>
        <w:adjustRightInd w:val="0"/>
        <w:spacing w:line="480" w:lineRule="auto"/>
        <w:outlineLvl w:val="0"/>
        <w:rPr>
          <w:rFonts w:ascii="Arial" w:hAnsi="Arial" w:cs="Arial"/>
          <w:bCs/>
        </w:rPr>
      </w:pPr>
      <w:r w:rsidRPr="00AB273E">
        <w:rPr>
          <w:rFonts w:ascii="Arial" w:hAnsi="Arial" w:cs="Arial"/>
          <w:b/>
          <w:bCs/>
        </w:rPr>
        <w:t>Demographic history</w:t>
      </w:r>
      <w:r>
        <w:rPr>
          <w:rFonts w:ascii="Arial" w:hAnsi="Arial" w:cs="Arial"/>
          <w:b/>
          <w:bCs/>
        </w:rPr>
        <w:t xml:space="preserve"> with SFS and coalescent models</w:t>
      </w:r>
    </w:p>
    <w:p w14:paraId="71E65621" w14:textId="77777777" w:rsidR="00FE7579" w:rsidRPr="00D44680" w:rsidRDefault="00FE7579" w:rsidP="00FE7579">
      <w:pPr>
        <w:widowControl w:val="0"/>
        <w:autoSpaceDE w:val="0"/>
        <w:autoSpaceDN w:val="0"/>
        <w:adjustRightInd w:val="0"/>
        <w:spacing w:line="480" w:lineRule="auto"/>
        <w:outlineLvl w:val="0"/>
        <w:rPr>
          <w:rFonts w:ascii="Arial" w:hAnsi="Arial" w:cs="Arial"/>
          <w:bCs/>
          <w:i/>
        </w:rPr>
      </w:pPr>
      <w:r w:rsidRPr="00D44680">
        <w:rPr>
          <w:rFonts w:ascii="Arial" w:hAnsi="Arial" w:cs="Arial"/>
          <w:bCs/>
          <w:i/>
        </w:rPr>
        <w:t>Data filtering</w:t>
      </w:r>
    </w:p>
    <w:p w14:paraId="2C831BA9" w14:textId="77777777" w:rsidR="00FE7579" w:rsidRPr="00D44680" w:rsidRDefault="00FE7579" w:rsidP="00FE7579">
      <w:pPr>
        <w:widowControl w:val="0"/>
        <w:autoSpaceDE w:val="0"/>
        <w:autoSpaceDN w:val="0"/>
        <w:adjustRightInd w:val="0"/>
        <w:spacing w:line="480" w:lineRule="auto"/>
        <w:ind w:firstLine="720"/>
        <w:rPr>
          <w:rFonts w:ascii="Arial" w:hAnsi="Arial" w:cs="Arial"/>
          <w:bCs/>
        </w:rPr>
      </w:pPr>
      <w:r w:rsidRPr="00D44680">
        <w:rPr>
          <w:rFonts w:ascii="Arial" w:hAnsi="Arial" w:cs="Arial"/>
          <w:bCs/>
        </w:rPr>
        <w:t>In order to minimize the effect of background selection (BGS) that could bias demographic inferences (Pouyet et al. 2018), we excluded genic regions and those within 50kb of gene transcripts. We concatenated the remaining sequences in a single fictive chromosome and divided it into smaller segments of 1Mb in length. These 1Mb segments were used for block-bootstrap resampling for the estimation of parameter confidence intervals (see below).</w:t>
      </w:r>
    </w:p>
    <w:p w14:paraId="10812B7C" w14:textId="61982ACC" w:rsidR="00FE7579" w:rsidRDefault="00FE7579" w:rsidP="00FE7579">
      <w:pPr>
        <w:widowControl w:val="0"/>
        <w:autoSpaceDE w:val="0"/>
        <w:autoSpaceDN w:val="0"/>
        <w:adjustRightInd w:val="0"/>
        <w:spacing w:line="480" w:lineRule="auto"/>
        <w:outlineLvl w:val="0"/>
        <w:rPr>
          <w:rFonts w:ascii="Arial" w:hAnsi="Arial" w:cs="Arial"/>
          <w:bCs/>
        </w:rPr>
      </w:pPr>
      <w:r w:rsidRPr="00D44680">
        <w:rPr>
          <w:rFonts w:ascii="Arial" w:hAnsi="Arial" w:cs="Arial"/>
          <w:bCs/>
        </w:rPr>
        <w:t>From the VCF including information on polymorphic sites, we used the Snow leopard genom</w:t>
      </w:r>
      <w:r>
        <w:rPr>
          <w:rFonts w:ascii="Arial" w:hAnsi="Arial" w:cs="Arial"/>
          <w:bCs/>
        </w:rPr>
        <w:t>ic sequence</w:t>
      </w:r>
      <w:r w:rsidRPr="00D44680">
        <w:rPr>
          <w:rFonts w:ascii="Arial" w:hAnsi="Arial" w:cs="Arial"/>
          <w:bCs/>
        </w:rPr>
        <w:t xml:space="preserve"> (</w:t>
      </w:r>
      <w:r>
        <w:rPr>
          <w:rFonts w:ascii="Arial" w:hAnsi="Arial" w:cs="Arial"/>
          <w:bCs/>
        </w:rPr>
        <w:t>Cho et al. 2013</w:t>
      </w:r>
      <w:r w:rsidRPr="00D44680">
        <w:rPr>
          <w:rFonts w:ascii="Arial" w:hAnsi="Arial" w:cs="Arial"/>
          <w:bCs/>
        </w:rPr>
        <w:t>) as a reference to filter out triallelic sites and those sites for which the Snow leopard variant was missing. We further excluded sites where any individual had a site with a coverage (DP) lower than 10 or a genotype quality (GQ) lower than 30. To exclude the effect of GC-Biased Gene Conversion (BGC) on demographic inference, (Pouyet et al. 2018), we only considered sites with A</w:t>
      </w:r>
      <w:r w:rsidRPr="00D44680">
        <w:rPr>
          <w:rFonts w:ascii="Arial" w:hAnsi="Arial" w:cs="Arial"/>
          <w:bCs/>
        </w:rPr>
        <w:sym w:font="Symbol" w:char="F020"/>
      </w:r>
      <w:r w:rsidRPr="00D44680">
        <w:rPr>
          <w:rFonts w:ascii="Arial" w:hAnsi="Arial" w:cs="Arial"/>
          <w:bCs/>
        </w:rPr>
        <w:sym w:font="Symbol" w:char="F0AB"/>
      </w:r>
      <w:r w:rsidRPr="00D44680">
        <w:rPr>
          <w:rFonts w:ascii="Arial" w:hAnsi="Arial" w:cs="Arial"/>
          <w:bCs/>
        </w:rPr>
        <w:t xml:space="preserve"> T or C</w:t>
      </w:r>
      <w:r w:rsidRPr="00D44680">
        <w:rPr>
          <w:rFonts w:ascii="Arial" w:hAnsi="Arial" w:cs="Arial"/>
          <w:bCs/>
        </w:rPr>
        <w:sym w:font="Symbol" w:char="F020"/>
      </w:r>
      <w:r w:rsidRPr="00D44680">
        <w:rPr>
          <w:rFonts w:ascii="Arial" w:hAnsi="Arial" w:cs="Arial"/>
          <w:bCs/>
        </w:rPr>
        <w:sym w:font="Symbol" w:char="F0AB"/>
      </w:r>
      <w:r w:rsidRPr="00D44680">
        <w:rPr>
          <w:rFonts w:ascii="Arial" w:hAnsi="Arial" w:cs="Arial"/>
          <w:bCs/>
        </w:rPr>
        <w:t xml:space="preserve"> G mutations that are not affected by BGC. Finally, for any given data set defined </w:t>
      </w:r>
      <w:r w:rsidRPr="00D44680">
        <w:rPr>
          <w:rFonts w:ascii="Arial" w:hAnsi="Arial" w:cs="Arial"/>
          <w:bCs/>
        </w:rPr>
        <w:lastRenderedPageBreak/>
        <w:t>below, sites with any missing data for one of the filtering step described above were also excluded.</w:t>
      </w:r>
    </w:p>
    <w:p w14:paraId="25AEC960" w14:textId="77777777" w:rsidR="00FE7579" w:rsidRDefault="00FE7579" w:rsidP="00FE7579">
      <w:pPr>
        <w:widowControl w:val="0"/>
        <w:autoSpaceDE w:val="0"/>
        <w:autoSpaceDN w:val="0"/>
        <w:adjustRightInd w:val="0"/>
        <w:spacing w:line="480" w:lineRule="auto"/>
        <w:outlineLvl w:val="0"/>
        <w:rPr>
          <w:rFonts w:ascii="Arial" w:hAnsi="Arial" w:cs="Arial"/>
          <w:b/>
          <w:bCs/>
        </w:rPr>
      </w:pPr>
    </w:p>
    <w:p w14:paraId="1CBB084B" w14:textId="6E500FF5" w:rsidR="00AA3C42" w:rsidRDefault="001E591E" w:rsidP="004B5AEE">
      <w:pPr>
        <w:widowControl w:val="0"/>
        <w:autoSpaceDE w:val="0"/>
        <w:autoSpaceDN w:val="0"/>
        <w:adjustRightInd w:val="0"/>
        <w:spacing w:line="480" w:lineRule="auto"/>
        <w:outlineLvl w:val="0"/>
        <w:rPr>
          <w:rFonts w:ascii="Arial" w:hAnsi="Arial" w:cs="Arial"/>
          <w:b/>
          <w:bCs/>
        </w:rPr>
      </w:pPr>
      <w:r w:rsidRPr="00AB273E">
        <w:rPr>
          <w:rFonts w:ascii="Arial" w:hAnsi="Arial" w:cs="Arial"/>
          <w:b/>
          <w:bCs/>
        </w:rPr>
        <w:t>Supplementary figures</w:t>
      </w:r>
    </w:p>
    <w:p w14:paraId="0F29FA3B" w14:textId="6F45BD15" w:rsidR="004B5AEE" w:rsidRDefault="004B5AEE" w:rsidP="004B5AEE">
      <w:pPr>
        <w:widowControl w:val="0"/>
        <w:autoSpaceDE w:val="0"/>
        <w:autoSpaceDN w:val="0"/>
        <w:adjustRightInd w:val="0"/>
        <w:spacing w:line="480" w:lineRule="auto"/>
        <w:outlineLvl w:val="0"/>
        <w:rPr>
          <w:rFonts w:ascii="Arial" w:hAnsi="Arial" w:cs="Arial"/>
          <w:b/>
          <w:bCs/>
        </w:rPr>
      </w:pPr>
      <w:r>
        <w:rPr>
          <w:rFonts w:ascii="Arial" w:hAnsi="Arial" w:cs="Arial"/>
          <w:b/>
          <w:bCs/>
          <w:noProof/>
        </w:rPr>
        <w:drawing>
          <wp:inline distT="0" distB="0" distL="0" distR="0" wp14:anchorId="3EE39012" wp14:editId="5875BC8B">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Arial" w:hAnsi="Arial" w:cs="Arial"/>
          <w:b/>
          <w:bCs/>
          <w:noProof/>
        </w:rPr>
        <w:lastRenderedPageBreak/>
        <w:drawing>
          <wp:inline distT="0" distB="0" distL="0" distR="0" wp14:anchorId="05ADBFF0" wp14:editId="41CEAA08">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173C384" w14:textId="527CFC92" w:rsidR="004B5AEE" w:rsidRPr="004B5AEE" w:rsidRDefault="004B5AEE" w:rsidP="004B5AEE">
      <w:pPr>
        <w:widowControl w:val="0"/>
        <w:autoSpaceDE w:val="0"/>
        <w:autoSpaceDN w:val="0"/>
        <w:adjustRightInd w:val="0"/>
        <w:spacing w:line="480" w:lineRule="auto"/>
        <w:outlineLvl w:val="0"/>
        <w:rPr>
          <w:rFonts w:ascii="Arial" w:hAnsi="Arial" w:cs="Arial"/>
          <w:bCs/>
        </w:rPr>
      </w:pPr>
      <w:r>
        <w:rPr>
          <w:rFonts w:ascii="Arial" w:hAnsi="Arial" w:cs="Arial"/>
          <w:bCs/>
        </w:rPr>
        <w:t xml:space="preserve">Supplementary Figure </w:t>
      </w:r>
      <w:r w:rsidR="00776D8B">
        <w:rPr>
          <w:rFonts w:ascii="Arial" w:hAnsi="Arial" w:cs="Arial"/>
          <w:bCs/>
        </w:rPr>
        <w:t>2</w:t>
      </w:r>
      <w:r>
        <w:rPr>
          <w:rFonts w:ascii="Arial" w:hAnsi="Arial" w:cs="Arial"/>
          <w:bCs/>
        </w:rPr>
        <w:t xml:space="preserve">: ADMIXTURE plots for all tigers for K values 2-9. </w:t>
      </w:r>
    </w:p>
    <w:p w14:paraId="196F8B75" w14:textId="77777777" w:rsidR="004B5AEE" w:rsidRDefault="004B5AEE" w:rsidP="004B5AEE">
      <w:pPr>
        <w:widowControl w:val="0"/>
        <w:autoSpaceDE w:val="0"/>
        <w:autoSpaceDN w:val="0"/>
        <w:adjustRightInd w:val="0"/>
        <w:spacing w:line="480" w:lineRule="auto"/>
        <w:outlineLvl w:val="0"/>
        <w:rPr>
          <w:rFonts w:ascii="Arial" w:hAnsi="Arial" w:cs="Arial"/>
          <w:b/>
          <w:bCs/>
        </w:rPr>
      </w:pPr>
    </w:p>
    <w:p w14:paraId="12B80948" w14:textId="77777777" w:rsidR="004B5AEE" w:rsidRPr="004B5AEE" w:rsidRDefault="004B5AEE" w:rsidP="004B5AEE">
      <w:pPr>
        <w:widowControl w:val="0"/>
        <w:autoSpaceDE w:val="0"/>
        <w:autoSpaceDN w:val="0"/>
        <w:adjustRightInd w:val="0"/>
        <w:spacing w:line="480" w:lineRule="auto"/>
        <w:outlineLvl w:val="0"/>
        <w:rPr>
          <w:rFonts w:ascii="Arial" w:hAnsi="Arial" w:cs="Arial"/>
          <w:b/>
          <w:bCs/>
        </w:rPr>
      </w:pPr>
    </w:p>
    <w:p w14:paraId="487FC3C4" w14:textId="2EFF8C6D" w:rsidR="001E591E" w:rsidRPr="00D44680" w:rsidRDefault="001E591E" w:rsidP="001E591E">
      <w:pPr>
        <w:widowControl w:val="0"/>
        <w:autoSpaceDE w:val="0"/>
        <w:autoSpaceDN w:val="0"/>
        <w:adjustRightInd w:val="0"/>
        <w:rPr>
          <w:rFonts w:ascii="Arial" w:hAnsi="Arial" w:cs="Arial"/>
          <w:bCs/>
        </w:rPr>
      </w:pPr>
      <w:r w:rsidRPr="00AB273E">
        <w:rPr>
          <w:rFonts w:ascii="Arial" w:hAnsi="Arial" w:cs="Arial"/>
          <w:bCs/>
          <w:noProof/>
        </w:rPr>
        <w:drawing>
          <wp:anchor distT="0" distB="0" distL="114300" distR="114300" simplePos="0" relativeHeight="251659264" behindDoc="0" locked="0" layoutInCell="1" allowOverlap="1" wp14:anchorId="053DCC8E" wp14:editId="2EDD279F">
            <wp:simplePos x="0" y="0"/>
            <wp:positionH relativeFrom="column">
              <wp:posOffset>-76200</wp:posOffset>
            </wp:positionH>
            <wp:positionV relativeFrom="paragraph">
              <wp:posOffset>238125</wp:posOffset>
            </wp:positionV>
            <wp:extent cx="5422900" cy="2833035"/>
            <wp:effectExtent l="0" t="0" r="0" b="0"/>
            <wp:wrapTopAndBottom/>
            <wp:docPr id="25" name="Picture 25" descr="C:\Users\Ellie\AppData\Local\Temp\Rar$DRa9520.20679\CV_error_admix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lie\AppData\Local\Temp\Rar$DRa9520.20679\CV_error_admixture.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173" cy="2835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BA411" w14:textId="43D1140A" w:rsidR="00AA3C42" w:rsidRDefault="001E591E" w:rsidP="001E591E">
      <w:pPr>
        <w:widowControl w:val="0"/>
        <w:autoSpaceDE w:val="0"/>
        <w:autoSpaceDN w:val="0"/>
        <w:adjustRightInd w:val="0"/>
        <w:rPr>
          <w:rFonts w:ascii="Arial" w:hAnsi="Arial" w:cs="Arial"/>
          <w:bCs/>
        </w:rPr>
      </w:pPr>
      <w:r w:rsidRPr="00D44680">
        <w:rPr>
          <w:rFonts w:ascii="Arial" w:hAnsi="Arial" w:cs="Arial"/>
          <w:bCs/>
        </w:rPr>
        <w:t xml:space="preserve">Supplementary </w:t>
      </w:r>
      <w:r w:rsidR="00484CC3">
        <w:rPr>
          <w:rFonts w:ascii="Arial" w:hAnsi="Arial" w:cs="Arial"/>
          <w:bCs/>
        </w:rPr>
        <w:t>F</w:t>
      </w:r>
      <w:r w:rsidRPr="00D44680">
        <w:rPr>
          <w:rFonts w:ascii="Arial" w:hAnsi="Arial" w:cs="Arial"/>
          <w:bCs/>
        </w:rPr>
        <w:t xml:space="preserve">igure </w:t>
      </w:r>
      <w:r w:rsidR="00776D8B">
        <w:rPr>
          <w:rFonts w:ascii="Arial" w:hAnsi="Arial" w:cs="Arial"/>
          <w:bCs/>
        </w:rPr>
        <w:t>3</w:t>
      </w:r>
      <w:r w:rsidRPr="00D44680">
        <w:rPr>
          <w:rFonts w:ascii="Arial" w:hAnsi="Arial" w:cs="Arial"/>
          <w:bCs/>
        </w:rPr>
        <w:t>: Cross-validation error for runs of ADMIXTURE across different values of K.</w:t>
      </w:r>
    </w:p>
    <w:p w14:paraId="53B7E587" w14:textId="552E583A" w:rsidR="007A61BA" w:rsidRPr="00D44680" w:rsidRDefault="00AA3C42" w:rsidP="00776D8B">
      <w:pPr>
        <w:widowControl w:val="0"/>
        <w:autoSpaceDE w:val="0"/>
        <w:autoSpaceDN w:val="0"/>
        <w:adjustRightInd w:val="0"/>
        <w:rPr>
          <w:rFonts w:ascii="Arial" w:hAnsi="Arial" w:cs="Arial"/>
          <w:bCs/>
        </w:rPr>
      </w:pPr>
      <w:r>
        <w:rPr>
          <w:rFonts w:ascii="Arial" w:hAnsi="Arial" w:cs="Arial"/>
          <w:bCs/>
        </w:rPr>
        <w:br w:type="page"/>
      </w:r>
    </w:p>
    <w:p w14:paraId="7DF51FD6" w14:textId="6E9BEC73" w:rsidR="00CA6441" w:rsidRPr="00776D8B" w:rsidRDefault="00776D8B" w:rsidP="001E591E">
      <w:pPr>
        <w:rPr>
          <w:rFonts w:ascii="Arial" w:hAnsi="Arial" w:cs="Arial"/>
          <w:bCs/>
        </w:rPr>
      </w:pPr>
      <w:bookmarkStart w:id="0" w:name="_Ref536540332"/>
      <w:bookmarkStart w:id="1" w:name="_Ref536540314"/>
      <w:r w:rsidRPr="00776D8B">
        <w:rPr>
          <w:rFonts w:ascii="Arial" w:hAnsi="Arial" w:cs="Arial"/>
          <w:bCs/>
          <w:noProof/>
        </w:rPr>
        <w:lastRenderedPageBreak/>
        <w:drawing>
          <wp:anchor distT="0" distB="0" distL="114300" distR="114300" simplePos="0" relativeHeight="251663360" behindDoc="0" locked="0" layoutInCell="1" allowOverlap="1" wp14:anchorId="15946BE0" wp14:editId="59E14FC5">
            <wp:simplePos x="0" y="0"/>
            <wp:positionH relativeFrom="column">
              <wp:posOffset>-42008</wp:posOffset>
            </wp:positionH>
            <wp:positionV relativeFrom="paragraph">
              <wp:posOffset>281305</wp:posOffset>
            </wp:positionV>
            <wp:extent cx="5943600" cy="3105785"/>
            <wp:effectExtent l="0" t="0" r="0" b="5715"/>
            <wp:wrapThrough wrapText="bothSides">
              <wp:wrapPolygon edited="0">
                <wp:start x="0" y="0"/>
                <wp:lineTo x="0" y="21551"/>
                <wp:lineTo x="21554" y="21551"/>
                <wp:lineTo x="21554" y="0"/>
                <wp:lineTo x="0" y="0"/>
              </wp:wrapPolygon>
            </wp:wrapThrough>
            <wp:docPr id="43" name="Picture 43" descr="C:\Users\Ellie\AppData\Local\Temp\Rar$DRa32432.815\Amur_only_P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lie\AppData\Local\Temp\Rar$DRa32432.815\Amur_only_PC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D8B">
        <w:rPr>
          <w:rFonts w:ascii="Arial" w:hAnsi="Arial" w:cs="Arial"/>
          <w:bCs/>
        </w:rPr>
        <w:t>a.</w:t>
      </w:r>
    </w:p>
    <w:p w14:paraId="4A0A0332" w14:textId="6ECAF368" w:rsidR="00776D8B" w:rsidRDefault="00776D8B" w:rsidP="00CA6441">
      <w:pPr>
        <w:outlineLvl w:val="0"/>
        <w:rPr>
          <w:rFonts w:ascii="Arial" w:hAnsi="Arial" w:cs="Arial"/>
          <w:bCs/>
        </w:rPr>
      </w:pPr>
      <w:r w:rsidRPr="00776D8B">
        <w:rPr>
          <w:rFonts w:ascii="Arial" w:hAnsi="Arial" w:cs="Arial"/>
          <w:bCs/>
          <w:noProof/>
        </w:rPr>
        <w:drawing>
          <wp:anchor distT="0" distB="0" distL="114300" distR="114300" simplePos="0" relativeHeight="251664384" behindDoc="0" locked="0" layoutInCell="1" allowOverlap="1" wp14:anchorId="36AEA4EC" wp14:editId="45064264">
            <wp:simplePos x="0" y="0"/>
            <wp:positionH relativeFrom="column">
              <wp:posOffset>-22762</wp:posOffset>
            </wp:positionH>
            <wp:positionV relativeFrom="paragraph">
              <wp:posOffset>3552825</wp:posOffset>
            </wp:positionV>
            <wp:extent cx="5943600" cy="3105785"/>
            <wp:effectExtent l="0" t="0" r="0" b="5715"/>
            <wp:wrapThrough wrapText="bothSides">
              <wp:wrapPolygon edited="0">
                <wp:start x="0" y="0"/>
                <wp:lineTo x="0" y="21551"/>
                <wp:lineTo x="21554" y="21551"/>
                <wp:lineTo x="21554" y="0"/>
                <wp:lineTo x="0" y="0"/>
              </wp:wrapPolygon>
            </wp:wrapThrough>
            <wp:docPr id="44" name="Picture 44" descr="C:\Users\Ellie\AppData\Local\Temp\Rar$DRa32432.815\Bengal_only_P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lie\AppData\Local\Temp\Rar$DRa32432.815\Bengal_only_PCA.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rPr>
        <w:t>b.</w:t>
      </w:r>
    </w:p>
    <w:p w14:paraId="39ED6707" w14:textId="77777777" w:rsidR="00776D8B" w:rsidRDefault="00776D8B" w:rsidP="00CA6441">
      <w:pPr>
        <w:outlineLvl w:val="0"/>
        <w:rPr>
          <w:rFonts w:ascii="Arial" w:hAnsi="Arial" w:cs="Arial"/>
          <w:bCs/>
        </w:rPr>
      </w:pPr>
    </w:p>
    <w:p w14:paraId="6EDE5FBB" w14:textId="77777777" w:rsidR="00776D8B" w:rsidRDefault="00776D8B" w:rsidP="00CA6441">
      <w:pPr>
        <w:outlineLvl w:val="0"/>
        <w:rPr>
          <w:rFonts w:ascii="Arial" w:hAnsi="Arial" w:cs="Arial"/>
          <w:bCs/>
        </w:rPr>
      </w:pPr>
    </w:p>
    <w:p w14:paraId="286B031E" w14:textId="77777777" w:rsidR="00776D8B" w:rsidRDefault="00776D8B" w:rsidP="00CA6441">
      <w:pPr>
        <w:outlineLvl w:val="0"/>
        <w:rPr>
          <w:rFonts w:ascii="Arial" w:hAnsi="Arial" w:cs="Arial"/>
          <w:bCs/>
        </w:rPr>
      </w:pPr>
    </w:p>
    <w:p w14:paraId="7BA32FC5" w14:textId="77777777" w:rsidR="00776D8B" w:rsidRDefault="00776D8B" w:rsidP="00CA6441">
      <w:pPr>
        <w:outlineLvl w:val="0"/>
        <w:rPr>
          <w:rFonts w:ascii="Arial" w:hAnsi="Arial" w:cs="Arial"/>
          <w:bCs/>
        </w:rPr>
      </w:pPr>
    </w:p>
    <w:p w14:paraId="68D9DBF7" w14:textId="77777777" w:rsidR="00776D8B" w:rsidRDefault="00776D8B" w:rsidP="00CA6441">
      <w:pPr>
        <w:outlineLvl w:val="0"/>
        <w:rPr>
          <w:rFonts w:ascii="Arial" w:hAnsi="Arial" w:cs="Arial"/>
          <w:bCs/>
        </w:rPr>
      </w:pPr>
    </w:p>
    <w:p w14:paraId="776FCDA8" w14:textId="77777777" w:rsidR="00776D8B" w:rsidRDefault="00776D8B" w:rsidP="00CA6441">
      <w:pPr>
        <w:outlineLvl w:val="0"/>
        <w:rPr>
          <w:rFonts w:ascii="Arial" w:hAnsi="Arial" w:cs="Arial"/>
          <w:bCs/>
        </w:rPr>
      </w:pPr>
    </w:p>
    <w:p w14:paraId="66810071" w14:textId="77777777" w:rsidR="00776D8B" w:rsidRDefault="00776D8B" w:rsidP="00CA6441">
      <w:pPr>
        <w:outlineLvl w:val="0"/>
        <w:rPr>
          <w:rFonts w:ascii="Arial" w:hAnsi="Arial" w:cs="Arial"/>
          <w:bCs/>
        </w:rPr>
      </w:pPr>
    </w:p>
    <w:p w14:paraId="48574087" w14:textId="3D989FAE" w:rsidR="00776D8B" w:rsidRDefault="00776D8B" w:rsidP="00CA6441">
      <w:pPr>
        <w:outlineLvl w:val="0"/>
        <w:rPr>
          <w:rFonts w:ascii="Arial" w:hAnsi="Arial" w:cs="Arial"/>
          <w:bCs/>
        </w:rPr>
      </w:pPr>
      <w:r>
        <w:rPr>
          <w:rFonts w:ascii="Arial" w:hAnsi="Arial" w:cs="Arial"/>
          <w:bCs/>
        </w:rPr>
        <w:lastRenderedPageBreak/>
        <w:t xml:space="preserve">c. </w:t>
      </w:r>
    </w:p>
    <w:p w14:paraId="584AB87C" w14:textId="5726AA5A" w:rsidR="00776D8B" w:rsidRDefault="00776D8B" w:rsidP="00CA6441">
      <w:pPr>
        <w:outlineLvl w:val="0"/>
        <w:rPr>
          <w:rFonts w:ascii="Arial" w:hAnsi="Arial" w:cs="Arial"/>
          <w:bCs/>
        </w:rPr>
      </w:pPr>
      <w:r w:rsidRPr="00AB273E">
        <w:rPr>
          <w:rFonts w:ascii="Arial" w:hAnsi="Arial" w:cs="Arial"/>
          <w:bCs/>
          <w:noProof/>
          <w:highlight w:val="yellow"/>
        </w:rPr>
        <w:drawing>
          <wp:anchor distT="0" distB="0" distL="114300" distR="114300" simplePos="0" relativeHeight="251665408" behindDoc="0" locked="0" layoutInCell="1" allowOverlap="1" wp14:anchorId="5DFDD855" wp14:editId="4F8673DF">
            <wp:simplePos x="0" y="0"/>
            <wp:positionH relativeFrom="column">
              <wp:posOffset>13872</wp:posOffset>
            </wp:positionH>
            <wp:positionV relativeFrom="paragraph">
              <wp:posOffset>188058</wp:posOffset>
            </wp:positionV>
            <wp:extent cx="5943600" cy="3105785"/>
            <wp:effectExtent l="0" t="0" r="0" b="5715"/>
            <wp:wrapThrough wrapText="bothSides">
              <wp:wrapPolygon edited="0">
                <wp:start x="0" y="0"/>
                <wp:lineTo x="0" y="21551"/>
                <wp:lineTo x="21554" y="21551"/>
                <wp:lineTo x="21554" y="0"/>
                <wp:lineTo x="0" y="0"/>
              </wp:wrapPolygon>
            </wp:wrapThrough>
            <wp:docPr id="45" name="Picture 45" descr="C:\Users\Ellie\AppData\Local\Temp\Rar$DRa32432.815\Malayan_only_P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lie\AppData\Local\Temp\Rar$DRa32432.815\Malayan_only_PC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A8ECC" w14:textId="49697386" w:rsidR="00776D8B" w:rsidRDefault="00776D8B" w:rsidP="00CA6441">
      <w:pPr>
        <w:outlineLvl w:val="0"/>
        <w:rPr>
          <w:rFonts w:ascii="Arial" w:hAnsi="Arial" w:cs="Arial"/>
          <w:bCs/>
        </w:rPr>
      </w:pPr>
    </w:p>
    <w:p w14:paraId="3ABCA77E" w14:textId="66935E42" w:rsidR="00776D8B" w:rsidRDefault="00776D8B" w:rsidP="00CA6441">
      <w:pPr>
        <w:outlineLvl w:val="0"/>
        <w:rPr>
          <w:rFonts w:ascii="Arial" w:hAnsi="Arial" w:cs="Arial"/>
          <w:bCs/>
        </w:rPr>
      </w:pPr>
      <w:r>
        <w:rPr>
          <w:rFonts w:ascii="Arial" w:hAnsi="Arial" w:cs="Arial"/>
          <w:bCs/>
        </w:rPr>
        <w:t xml:space="preserve">d. </w:t>
      </w:r>
    </w:p>
    <w:p w14:paraId="26E368B9" w14:textId="0162214E" w:rsidR="00776D8B" w:rsidRDefault="00776D8B" w:rsidP="00CA6441">
      <w:pPr>
        <w:outlineLvl w:val="0"/>
        <w:rPr>
          <w:rFonts w:ascii="Arial" w:hAnsi="Arial" w:cs="Arial"/>
          <w:bCs/>
        </w:rPr>
      </w:pPr>
    </w:p>
    <w:p w14:paraId="129993FB" w14:textId="02C05FA3" w:rsidR="00776D8B" w:rsidRDefault="00776D8B" w:rsidP="00CA6441">
      <w:pPr>
        <w:outlineLvl w:val="0"/>
        <w:rPr>
          <w:rFonts w:ascii="Arial" w:hAnsi="Arial" w:cs="Arial"/>
          <w:bCs/>
        </w:rPr>
      </w:pPr>
      <w:r w:rsidRPr="00AB273E">
        <w:rPr>
          <w:rFonts w:ascii="Arial" w:hAnsi="Arial" w:cs="Arial"/>
          <w:bCs/>
          <w:noProof/>
          <w:highlight w:val="yellow"/>
        </w:rPr>
        <w:drawing>
          <wp:anchor distT="0" distB="0" distL="114300" distR="114300" simplePos="0" relativeHeight="251667456" behindDoc="0" locked="0" layoutInCell="1" allowOverlap="1" wp14:anchorId="1F64DBD8" wp14:editId="7B52AAC2">
            <wp:simplePos x="0" y="0"/>
            <wp:positionH relativeFrom="column">
              <wp:posOffset>0</wp:posOffset>
            </wp:positionH>
            <wp:positionV relativeFrom="paragraph">
              <wp:posOffset>168910</wp:posOffset>
            </wp:positionV>
            <wp:extent cx="5943600" cy="3105785"/>
            <wp:effectExtent l="0" t="0" r="0" b="5715"/>
            <wp:wrapThrough wrapText="bothSides">
              <wp:wrapPolygon edited="0">
                <wp:start x="0" y="0"/>
                <wp:lineTo x="0" y="21551"/>
                <wp:lineTo x="21554" y="21551"/>
                <wp:lineTo x="21554" y="0"/>
                <wp:lineTo x="0" y="0"/>
              </wp:wrapPolygon>
            </wp:wrapThrough>
            <wp:docPr id="46" name="Picture 46" descr="C:\Users\Ellie\AppData\Local\Temp\Rar$DRa32432.815\Sumatran_only_P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lie\AppData\Local\Temp\Rar$DRa32432.815\Sumatran_only_PC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3553F" w14:textId="7D1DF228" w:rsidR="00CA6441" w:rsidRPr="000701FA" w:rsidRDefault="00CA6441" w:rsidP="00CA6441">
      <w:pPr>
        <w:outlineLvl w:val="0"/>
        <w:rPr>
          <w:rFonts w:ascii="Arial" w:hAnsi="Arial" w:cs="Arial"/>
          <w:bCs/>
        </w:rPr>
      </w:pPr>
      <w:r w:rsidRPr="000701FA">
        <w:rPr>
          <w:rFonts w:ascii="Arial" w:hAnsi="Arial" w:cs="Arial"/>
          <w:bCs/>
        </w:rPr>
        <w:t xml:space="preserve">Supplementary </w:t>
      </w:r>
      <w:r w:rsidR="00AA3C42">
        <w:rPr>
          <w:rFonts w:ascii="Arial" w:hAnsi="Arial" w:cs="Arial"/>
          <w:bCs/>
        </w:rPr>
        <w:t>F</w:t>
      </w:r>
      <w:r w:rsidRPr="000701FA">
        <w:rPr>
          <w:rFonts w:ascii="Arial" w:hAnsi="Arial" w:cs="Arial"/>
          <w:bCs/>
        </w:rPr>
        <w:t xml:space="preserve">igure </w:t>
      </w:r>
      <w:r w:rsidR="00484CC3">
        <w:rPr>
          <w:rFonts w:ascii="Arial" w:hAnsi="Arial" w:cs="Arial"/>
          <w:bCs/>
        </w:rPr>
        <w:t>4</w:t>
      </w:r>
      <w:r w:rsidR="00AA3C42">
        <w:rPr>
          <w:rFonts w:ascii="Arial" w:hAnsi="Arial" w:cs="Arial"/>
          <w:bCs/>
        </w:rPr>
        <w:t>a</w:t>
      </w:r>
      <w:r w:rsidR="00776D8B">
        <w:rPr>
          <w:rFonts w:ascii="Arial" w:hAnsi="Arial" w:cs="Arial"/>
          <w:bCs/>
        </w:rPr>
        <w:t xml:space="preserve"> (Amur), b (Bengal), c (Malayan) and d (Sumatran)</w:t>
      </w:r>
      <w:r w:rsidRPr="000701FA">
        <w:rPr>
          <w:rFonts w:ascii="Arial" w:hAnsi="Arial" w:cs="Arial"/>
          <w:bCs/>
        </w:rPr>
        <w:t>: PCA of individual sub-species</w:t>
      </w:r>
      <w:r>
        <w:rPr>
          <w:rFonts w:ascii="Arial" w:hAnsi="Arial" w:cs="Arial"/>
          <w:bCs/>
        </w:rPr>
        <w:t xml:space="preserve"> as computed by VCFtools</w:t>
      </w:r>
      <w:r w:rsidRPr="000701FA">
        <w:rPr>
          <w:rFonts w:ascii="Arial" w:hAnsi="Arial" w:cs="Arial"/>
          <w:bCs/>
        </w:rPr>
        <w:t>.</w:t>
      </w:r>
    </w:p>
    <w:p w14:paraId="623275E6" w14:textId="096F2AA5" w:rsidR="001E591E" w:rsidRDefault="001E591E" w:rsidP="001E591E">
      <w:pPr>
        <w:rPr>
          <w:rFonts w:ascii="Arial" w:hAnsi="Arial" w:cs="Arial"/>
          <w:bCs/>
          <w:highlight w:val="yellow"/>
        </w:rPr>
      </w:pPr>
    </w:p>
    <w:p w14:paraId="25288CCB" w14:textId="40736585" w:rsidR="001E591E" w:rsidRPr="00D44680" w:rsidRDefault="001E591E" w:rsidP="001E591E">
      <w:pPr>
        <w:widowControl w:val="0"/>
        <w:autoSpaceDE w:val="0"/>
        <w:autoSpaceDN w:val="0"/>
        <w:adjustRightInd w:val="0"/>
        <w:rPr>
          <w:rFonts w:ascii="Arial" w:hAnsi="Arial" w:cs="Arial"/>
          <w:bCs/>
        </w:rPr>
      </w:pPr>
    </w:p>
    <w:p w14:paraId="3A20B578" w14:textId="77777777" w:rsidR="001454D4" w:rsidRPr="001454D4" w:rsidRDefault="001454D4" w:rsidP="001454D4">
      <w:pPr>
        <w:pStyle w:val="ListParagraph"/>
        <w:widowControl w:val="0"/>
        <w:numPr>
          <w:ilvl w:val="0"/>
          <w:numId w:val="3"/>
        </w:numPr>
        <w:autoSpaceDE w:val="0"/>
        <w:autoSpaceDN w:val="0"/>
        <w:adjustRightInd w:val="0"/>
        <w:rPr>
          <w:rFonts w:ascii="Arial" w:eastAsiaTheme="minorHAnsi" w:hAnsi="Arial" w:cs="Arial"/>
        </w:rPr>
      </w:pPr>
    </w:p>
    <w:p w14:paraId="1FAE1CCB" w14:textId="3A67C5EC" w:rsidR="001E591E" w:rsidRPr="001454D4" w:rsidRDefault="001454D4" w:rsidP="001454D4">
      <w:pPr>
        <w:widowControl w:val="0"/>
        <w:autoSpaceDE w:val="0"/>
        <w:autoSpaceDN w:val="0"/>
        <w:adjustRightInd w:val="0"/>
        <w:rPr>
          <w:rFonts w:ascii="Arial" w:eastAsiaTheme="minorHAnsi" w:hAnsi="Arial" w:cs="Arial"/>
        </w:rPr>
      </w:pPr>
      <w:r w:rsidRPr="00AB273E">
        <w:rPr>
          <w:rFonts w:eastAsiaTheme="minorHAnsi"/>
          <w:noProof/>
        </w:rPr>
        <w:drawing>
          <wp:anchor distT="0" distB="0" distL="114300" distR="114300" simplePos="0" relativeHeight="251671552" behindDoc="0" locked="0" layoutInCell="1" allowOverlap="1" wp14:anchorId="5A18059E" wp14:editId="25E11E1E">
            <wp:simplePos x="0" y="0"/>
            <wp:positionH relativeFrom="column">
              <wp:posOffset>0</wp:posOffset>
            </wp:positionH>
            <wp:positionV relativeFrom="paragraph">
              <wp:posOffset>296545</wp:posOffset>
            </wp:positionV>
            <wp:extent cx="4782820" cy="3312795"/>
            <wp:effectExtent l="0" t="0" r="5080" b="1905"/>
            <wp:wrapThrough wrapText="bothSides">
              <wp:wrapPolygon edited="0">
                <wp:start x="0" y="0"/>
                <wp:lineTo x="0" y="21530"/>
                <wp:lineTo x="21566" y="21530"/>
                <wp:lineTo x="21566" y="0"/>
                <wp:lineTo x="0" y="0"/>
              </wp:wrapPolygon>
            </wp:wrapThrough>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282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C75" w:rsidRPr="001454D4">
        <w:rPr>
          <w:rFonts w:ascii="Arial" w:eastAsiaTheme="minorHAnsi" w:hAnsi="Arial" w:cs="Arial"/>
        </w:rPr>
        <w:br w:type="textWrapping" w:clear="all"/>
      </w:r>
    </w:p>
    <w:p w14:paraId="75935170" w14:textId="1A3CFD81" w:rsidR="001E591E" w:rsidRPr="00AB273E" w:rsidRDefault="001E591E" w:rsidP="001E591E">
      <w:pPr>
        <w:widowControl w:val="0"/>
        <w:autoSpaceDE w:val="0"/>
        <w:autoSpaceDN w:val="0"/>
        <w:adjustRightInd w:val="0"/>
        <w:rPr>
          <w:rFonts w:ascii="Arial" w:eastAsiaTheme="minorHAnsi" w:hAnsi="Arial" w:cs="Arial"/>
        </w:rPr>
      </w:pPr>
    </w:p>
    <w:p w14:paraId="2FA830A5" w14:textId="4FE6C5EE" w:rsidR="001E591E" w:rsidRPr="00AB273E" w:rsidRDefault="001E591E" w:rsidP="001E591E">
      <w:pPr>
        <w:widowControl w:val="0"/>
        <w:autoSpaceDE w:val="0"/>
        <w:autoSpaceDN w:val="0"/>
        <w:adjustRightInd w:val="0"/>
        <w:rPr>
          <w:rFonts w:ascii="Arial" w:eastAsiaTheme="minorHAnsi" w:hAnsi="Arial" w:cs="Arial"/>
        </w:rPr>
      </w:pPr>
    </w:p>
    <w:p w14:paraId="625F06A0" w14:textId="5AF44F56" w:rsidR="001E591E" w:rsidRPr="00D44680" w:rsidRDefault="001E591E" w:rsidP="001E591E">
      <w:pPr>
        <w:widowControl w:val="0"/>
        <w:autoSpaceDE w:val="0"/>
        <w:autoSpaceDN w:val="0"/>
        <w:adjustRightInd w:val="0"/>
        <w:rPr>
          <w:rFonts w:ascii="Arial" w:hAnsi="Arial" w:cs="Arial"/>
          <w:bCs/>
        </w:rPr>
      </w:pPr>
    </w:p>
    <w:p w14:paraId="005193A6" w14:textId="77777777" w:rsidR="001454D4" w:rsidRDefault="001454D4" w:rsidP="001E591E">
      <w:pPr>
        <w:widowControl w:val="0"/>
        <w:autoSpaceDE w:val="0"/>
        <w:autoSpaceDN w:val="0"/>
        <w:adjustRightInd w:val="0"/>
        <w:outlineLvl w:val="0"/>
        <w:rPr>
          <w:rFonts w:ascii="Arial" w:hAnsi="Arial" w:cs="Arial"/>
          <w:bCs/>
        </w:rPr>
      </w:pPr>
    </w:p>
    <w:p w14:paraId="304272D5" w14:textId="77777777" w:rsidR="001454D4" w:rsidRDefault="001454D4" w:rsidP="001E591E">
      <w:pPr>
        <w:widowControl w:val="0"/>
        <w:autoSpaceDE w:val="0"/>
        <w:autoSpaceDN w:val="0"/>
        <w:adjustRightInd w:val="0"/>
        <w:outlineLvl w:val="0"/>
        <w:rPr>
          <w:rFonts w:ascii="Arial" w:hAnsi="Arial" w:cs="Arial"/>
          <w:bCs/>
        </w:rPr>
      </w:pPr>
    </w:p>
    <w:p w14:paraId="203CC566" w14:textId="77777777" w:rsidR="001454D4" w:rsidRDefault="001454D4" w:rsidP="001E591E">
      <w:pPr>
        <w:widowControl w:val="0"/>
        <w:autoSpaceDE w:val="0"/>
        <w:autoSpaceDN w:val="0"/>
        <w:adjustRightInd w:val="0"/>
        <w:outlineLvl w:val="0"/>
        <w:rPr>
          <w:rFonts w:ascii="Arial" w:hAnsi="Arial" w:cs="Arial"/>
          <w:bCs/>
        </w:rPr>
      </w:pPr>
    </w:p>
    <w:p w14:paraId="43BEBBC2" w14:textId="77777777" w:rsidR="001454D4" w:rsidRDefault="001454D4" w:rsidP="001E591E">
      <w:pPr>
        <w:widowControl w:val="0"/>
        <w:autoSpaceDE w:val="0"/>
        <w:autoSpaceDN w:val="0"/>
        <w:adjustRightInd w:val="0"/>
        <w:outlineLvl w:val="0"/>
        <w:rPr>
          <w:rFonts w:ascii="Arial" w:hAnsi="Arial" w:cs="Arial"/>
          <w:bCs/>
        </w:rPr>
      </w:pPr>
    </w:p>
    <w:p w14:paraId="37CF883D" w14:textId="77777777" w:rsidR="001454D4" w:rsidRDefault="001454D4" w:rsidP="001E591E">
      <w:pPr>
        <w:widowControl w:val="0"/>
        <w:autoSpaceDE w:val="0"/>
        <w:autoSpaceDN w:val="0"/>
        <w:adjustRightInd w:val="0"/>
        <w:outlineLvl w:val="0"/>
        <w:rPr>
          <w:rFonts w:ascii="Arial" w:hAnsi="Arial" w:cs="Arial"/>
          <w:bCs/>
        </w:rPr>
      </w:pPr>
    </w:p>
    <w:p w14:paraId="33CAC5B2" w14:textId="77777777" w:rsidR="001454D4" w:rsidRDefault="001454D4" w:rsidP="001E591E">
      <w:pPr>
        <w:widowControl w:val="0"/>
        <w:autoSpaceDE w:val="0"/>
        <w:autoSpaceDN w:val="0"/>
        <w:adjustRightInd w:val="0"/>
        <w:outlineLvl w:val="0"/>
        <w:rPr>
          <w:rFonts w:ascii="Arial" w:hAnsi="Arial" w:cs="Arial"/>
          <w:bCs/>
        </w:rPr>
      </w:pPr>
    </w:p>
    <w:p w14:paraId="2C8D1DFD" w14:textId="77777777" w:rsidR="001454D4" w:rsidRDefault="001454D4" w:rsidP="001E591E">
      <w:pPr>
        <w:widowControl w:val="0"/>
        <w:autoSpaceDE w:val="0"/>
        <w:autoSpaceDN w:val="0"/>
        <w:adjustRightInd w:val="0"/>
        <w:outlineLvl w:val="0"/>
        <w:rPr>
          <w:rFonts w:ascii="Arial" w:hAnsi="Arial" w:cs="Arial"/>
          <w:bCs/>
        </w:rPr>
      </w:pPr>
    </w:p>
    <w:p w14:paraId="063F19B7" w14:textId="77777777" w:rsidR="001454D4" w:rsidRDefault="001454D4" w:rsidP="001E591E">
      <w:pPr>
        <w:widowControl w:val="0"/>
        <w:autoSpaceDE w:val="0"/>
        <w:autoSpaceDN w:val="0"/>
        <w:adjustRightInd w:val="0"/>
        <w:outlineLvl w:val="0"/>
        <w:rPr>
          <w:rFonts w:ascii="Arial" w:hAnsi="Arial" w:cs="Arial"/>
          <w:bCs/>
        </w:rPr>
      </w:pPr>
    </w:p>
    <w:p w14:paraId="109DD558" w14:textId="77777777" w:rsidR="001454D4" w:rsidRDefault="001454D4" w:rsidP="001E591E">
      <w:pPr>
        <w:widowControl w:val="0"/>
        <w:autoSpaceDE w:val="0"/>
        <w:autoSpaceDN w:val="0"/>
        <w:adjustRightInd w:val="0"/>
        <w:outlineLvl w:val="0"/>
        <w:rPr>
          <w:rFonts w:ascii="Arial" w:hAnsi="Arial" w:cs="Arial"/>
          <w:bCs/>
        </w:rPr>
      </w:pPr>
    </w:p>
    <w:p w14:paraId="68396AD8" w14:textId="77777777" w:rsidR="001454D4" w:rsidRDefault="001454D4" w:rsidP="001E591E">
      <w:pPr>
        <w:widowControl w:val="0"/>
        <w:autoSpaceDE w:val="0"/>
        <w:autoSpaceDN w:val="0"/>
        <w:adjustRightInd w:val="0"/>
        <w:outlineLvl w:val="0"/>
        <w:rPr>
          <w:rFonts w:ascii="Arial" w:hAnsi="Arial" w:cs="Arial"/>
          <w:bCs/>
        </w:rPr>
      </w:pPr>
    </w:p>
    <w:p w14:paraId="040BC23F" w14:textId="77777777" w:rsidR="001454D4" w:rsidRDefault="001454D4" w:rsidP="001E591E">
      <w:pPr>
        <w:widowControl w:val="0"/>
        <w:autoSpaceDE w:val="0"/>
        <w:autoSpaceDN w:val="0"/>
        <w:adjustRightInd w:val="0"/>
        <w:outlineLvl w:val="0"/>
        <w:rPr>
          <w:rFonts w:ascii="Arial" w:hAnsi="Arial" w:cs="Arial"/>
          <w:bCs/>
        </w:rPr>
      </w:pPr>
    </w:p>
    <w:p w14:paraId="570F8F25" w14:textId="77777777" w:rsidR="001454D4" w:rsidRDefault="001454D4" w:rsidP="001E591E">
      <w:pPr>
        <w:widowControl w:val="0"/>
        <w:autoSpaceDE w:val="0"/>
        <w:autoSpaceDN w:val="0"/>
        <w:adjustRightInd w:val="0"/>
        <w:outlineLvl w:val="0"/>
        <w:rPr>
          <w:rFonts w:ascii="Arial" w:hAnsi="Arial" w:cs="Arial"/>
          <w:bCs/>
        </w:rPr>
      </w:pPr>
    </w:p>
    <w:p w14:paraId="335DE18A" w14:textId="77777777" w:rsidR="001454D4" w:rsidRDefault="001454D4" w:rsidP="001E591E">
      <w:pPr>
        <w:widowControl w:val="0"/>
        <w:autoSpaceDE w:val="0"/>
        <w:autoSpaceDN w:val="0"/>
        <w:adjustRightInd w:val="0"/>
        <w:outlineLvl w:val="0"/>
        <w:rPr>
          <w:rFonts w:ascii="Arial" w:hAnsi="Arial" w:cs="Arial"/>
          <w:bCs/>
        </w:rPr>
      </w:pPr>
    </w:p>
    <w:p w14:paraId="6FA4FF83" w14:textId="77777777" w:rsidR="001454D4" w:rsidRDefault="001454D4" w:rsidP="001E591E">
      <w:pPr>
        <w:widowControl w:val="0"/>
        <w:autoSpaceDE w:val="0"/>
        <w:autoSpaceDN w:val="0"/>
        <w:adjustRightInd w:val="0"/>
        <w:outlineLvl w:val="0"/>
        <w:rPr>
          <w:rFonts w:ascii="Arial" w:hAnsi="Arial" w:cs="Arial"/>
          <w:bCs/>
        </w:rPr>
      </w:pPr>
    </w:p>
    <w:p w14:paraId="0411DBA8" w14:textId="77777777" w:rsidR="001454D4" w:rsidRDefault="001454D4" w:rsidP="001E591E">
      <w:pPr>
        <w:widowControl w:val="0"/>
        <w:autoSpaceDE w:val="0"/>
        <w:autoSpaceDN w:val="0"/>
        <w:adjustRightInd w:val="0"/>
        <w:outlineLvl w:val="0"/>
        <w:rPr>
          <w:rFonts w:ascii="Arial" w:hAnsi="Arial" w:cs="Arial"/>
          <w:bCs/>
        </w:rPr>
      </w:pPr>
    </w:p>
    <w:p w14:paraId="5DED735A" w14:textId="77777777" w:rsidR="001454D4" w:rsidRDefault="001454D4" w:rsidP="001E591E">
      <w:pPr>
        <w:widowControl w:val="0"/>
        <w:autoSpaceDE w:val="0"/>
        <w:autoSpaceDN w:val="0"/>
        <w:adjustRightInd w:val="0"/>
        <w:outlineLvl w:val="0"/>
        <w:rPr>
          <w:rFonts w:ascii="Arial" w:hAnsi="Arial" w:cs="Arial"/>
          <w:bCs/>
        </w:rPr>
      </w:pPr>
    </w:p>
    <w:p w14:paraId="6651C959" w14:textId="77777777" w:rsidR="001454D4" w:rsidRDefault="001454D4" w:rsidP="001E591E">
      <w:pPr>
        <w:widowControl w:val="0"/>
        <w:autoSpaceDE w:val="0"/>
        <w:autoSpaceDN w:val="0"/>
        <w:adjustRightInd w:val="0"/>
        <w:outlineLvl w:val="0"/>
        <w:rPr>
          <w:rFonts w:ascii="Arial" w:hAnsi="Arial" w:cs="Arial"/>
          <w:bCs/>
        </w:rPr>
      </w:pPr>
    </w:p>
    <w:p w14:paraId="0885E5CD" w14:textId="77777777" w:rsidR="001454D4" w:rsidRDefault="001454D4" w:rsidP="001E591E">
      <w:pPr>
        <w:widowControl w:val="0"/>
        <w:autoSpaceDE w:val="0"/>
        <w:autoSpaceDN w:val="0"/>
        <w:adjustRightInd w:val="0"/>
        <w:outlineLvl w:val="0"/>
        <w:rPr>
          <w:rFonts w:ascii="Arial" w:hAnsi="Arial" w:cs="Arial"/>
          <w:bCs/>
        </w:rPr>
      </w:pPr>
    </w:p>
    <w:p w14:paraId="15698689" w14:textId="6AA64A86" w:rsidR="001454D4" w:rsidRDefault="001454D4" w:rsidP="001E591E">
      <w:pPr>
        <w:widowControl w:val="0"/>
        <w:autoSpaceDE w:val="0"/>
        <w:autoSpaceDN w:val="0"/>
        <w:adjustRightInd w:val="0"/>
        <w:outlineLvl w:val="0"/>
        <w:rPr>
          <w:rFonts w:ascii="Arial" w:hAnsi="Arial" w:cs="Arial"/>
          <w:bCs/>
        </w:rPr>
      </w:pPr>
      <w:r w:rsidRPr="00AB273E">
        <w:rPr>
          <w:rFonts w:ascii="Arial" w:eastAsiaTheme="minorHAnsi" w:hAnsi="Arial" w:cs="Arial"/>
          <w:noProof/>
        </w:rPr>
        <w:drawing>
          <wp:anchor distT="0" distB="0" distL="114300" distR="114300" simplePos="0" relativeHeight="251673600" behindDoc="0" locked="0" layoutInCell="1" allowOverlap="1" wp14:anchorId="156E162D" wp14:editId="72834208">
            <wp:simplePos x="0" y="0"/>
            <wp:positionH relativeFrom="column">
              <wp:posOffset>196850</wp:posOffset>
            </wp:positionH>
            <wp:positionV relativeFrom="paragraph">
              <wp:posOffset>190745</wp:posOffset>
            </wp:positionV>
            <wp:extent cx="5022166" cy="3478692"/>
            <wp:effectExtent l="0" t="0" r="0" b="1270"/>
            <wp:wrapThrough wrapText="bothSides">
              <wp:wrapPolygon edited="0">
                <wp:start x="0" y="0"/>
                <wp:lineTo x="0" y="21529"/>
                <wp:lineTo x="21524" y="21529"/>
                <wp:lineTo x="21524" y="0"/>
                <wp:lineTo x="0" y="0"/>
              </wp:wrapPolygon>
            </wp:wrapThrough>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166" cy="3478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rPr>
        <w:t xml:space="preserve">b. </w:t>
      </w:r>
    </w:p>
    <w:p w14:paraId="1697BF52" w14:textId="56937CD0" w:rsidR="001454D4" w:rsidRDefault="001454D4" w:rsidP="001E591E">
      <w:pPr>
        <w:widowControl w:val="0"/>
        <w:autoSpaceDE w:val="0"/>
        <w:autoSpaceDN w:val="0"/>
        <w:adjustRightInd w:val="0"/>
        <w:outlineLvl w:val="0"/>
        <w:rPr>
          <w:rFonts w:ascii="Arial" w:hAnsi="Arial" w:cs="Arial"/>
          <w:bCs/>
        </w:rPr>
      </w:pPr>
    </w:p>
    <w:p w14:paraId="73281119" w14:textId="6324EE9B" w:rsidR="001454D4" w:rsidRDefault="001454D4" w:rsidP="001E591E">
      <w:pPr>
        <w:widowControl w:val="0"/>
        <w:autoSpaceDE w:val="0"/>
        <w:autoSpaceDN w:val="0"/>
        <w:adjustRightInd w:val="0"/>
        <w:outlineLvl w:val="0"/>
        <w:rPr>
          <w:rFonts w:ascii="Arial" w:hAnsi="Arial" w:cs="Arial"/>
          <w:bCs/>
        </w:rPr>
      </w:pPr>
    </w:p>
    <w:p w14:paraId="1AE29A56" w14:textId="0247898C" w:rsidR="001454D4" w:rsidRDefault="001454D4" w:rsidP="001E591E">
      <w:pPr>
        <w:widowControl w:val="0"/>
        <w:autoSpaceDE w:val="0"/>
        <w:autoSpaceDN w:val="0"/>
        <w:adjustRightInd w:val="0"/>
        <w:outlineLvl w:val="0"/>
        <w:rPr>
          <w:rFonts w:ascii="Arial" w:hAnsi="Arial" w:cs="Arial"/>
          <w:bCs/>
        </w:rPr>
      </w:pPr>
    </w:p>
    <w:p w14:paraId="0D746B19" w14:textId="463D4A24" w:rsidR="001454D4" w:rsidRDefault="001454D4" w:rsidP="001E591E">
      <w:pPr>
        <w:widowControl w:val="0"/>
        <w:autoSpaceDE w:val="0"/>
        <w:autoSpaceDN w:val="0"/>
        <w:adjustRightInd w:val="0"/>
        <w:outlineLvl w:val="0"/>
        <w:rPr>
          <w:rFonts w:ascii="Arial" w:hAnsi="Arial" w:cs="Arial"/>
          <w:bCs/>
        </w:rPr>
      </w:pPr>
    </w:p>
    <w:p w14:paraId="3852306E" w14:textId="4418AE46" w:rsidR="001454D4" w:rsidRDefault="001454D4" w:rsidP="001E591E">
      <w:pPr>
        <w:widowControl w:val="0"/>
        <w:autoSpaceDE w:val="0"/>
        <w:autoSpaceDN w:val="0"/>
        <w:adjustRightInd w:val="0"/>
        <w:outlineLvl w:val="0"/>
        <w:rPr>
          <w:rFonts w:ascii="Arial" w:hAnsi="Arial" w:cs="Arial"/>
          <w:bCs/>
        </w:rPr>
      </w:pPr>
    </w:p>
    <w:p w14:paraId="01E283C2" w14:textId="69E55229" w:rsidR="001454D4" w:rsidRDefault="001454D4" w:rsidP="001E591E">
      <w:pPr>
        <w:widowControl w:val="0"/>
        <w:autoSpaceDE w:val="0"/>
        <w:autoSpaceDN w:val="0"/>
        <w:adjustRightInd w:val="0"/>
        <w:outlineLvl w:val="0"/>
        <w:rPr>
          <w:rFonts w:ascii="Arial" w:hAnsi="Arial" w:cs="Arial"/>
          <w:bCs/>
        </w:rPr>
      </w:pPr>
    </w:p>
    <w:p w14:paraId="1D8DE0F1" w14:textId="66FB3333" w:rsidR="001454D4" w:rsidRDefault="001454D4" w:rsidP="001E591E">
      <w:pPr>
        <w:widowControl w:val="0"/>
        <w:autoSpaceDE w:val="0"/>
        <w:autoSpaceDN w:val="0"/>
        <w:adjustRightInd w:val="0"/>
        <w:outlineLvl w:val="0"/>
        <w:rPr>
          <w:rFonts w:ascii="Arial" w:hAnsi="Arial" w:cs="Arial"/>
          <w:bCs/>
        </w:rPr>
      </w:pPr>
    </w:p>
    <w:p w14:paraId="4DE80777" w14:textId="59733533" w:rsidR="001454D4" w:rsidRDefault="001454D4" w:rsidP="001E591E">
      <w:pPr>
        <w:widowControl w:val="0"/>
        <w:autoSpaceDE w:val="0"/>
        <w:autoSpaceDN w:val="0"/>
        <w:adjustRightInd w:val="0"/>
        <w:outlineLvl w:val="0"/>
        <w:rPr>
          <w:rFonts w:ascii="Arial" w:hAnsi="Arial" w:cs="Arial"/>
          <w:bCs/>
        </w:rPr>
      </w:pPr>
    </w:p>
    <w:p w14:paraId="794110C5" w14:textId="6313AEA4" w:rsidR="001454D4" w:rsidRDefault="001454D4" w:rsidP="001E591E">
      <w:pPr>
        <w:widowControl w:val="0"/>
        <w:autoSpaceDE w:val="0"/>
        <w:autoSpaceDN w:val="0"/>
        <w:adjustRightInd w:val="0"/>
        <w:outlineLvl w:val="0"/>
        <w:rPr>
          <w:rFonts w:ascii="Arial" w:hAnsi="Arial" w:cs="Arial"/>
          <w:bCs/>
        </w:rPr>
      </w:pPr>
    </w:p>
    <w:p w14:paraId="3D618A45" w14:textId="77777777" w:rsidR="00CE0309" w:rsidRDefault="00CE0309" w:rsidP="001E591E">
      <w:pPr>
        <w:widowControl w:val="0"/>
        <w:autoSpaceDE w:val="0"/>
        <w:autoSpaceDN w:val="0"/>
        <w:adjustRightInd w:val="0"/>
        <w:outlineLvl w:val="0"/>
        <w:rPr>
          <w:rFonts w:ascii="Arial" w:hAnsi="Arial" w:cs="Arial"/>
          <w:bCs/>
        </w:rPr>
      </w:pPr>
    </w:p>
    <w:p w14:paraId="73F2F2E6" w14:textId="4A5D49B4" w:rsidR="001454D4" w:rsidRDefault="001454D4" w:rsidP="001E591E">
      <w:pPr>
        <w:widowControl w:val="0"/>
        <w:autoSpaceDE w:val="0"/>
        <w:autoSpaceDN w:val="0"/>
        <w:adjustRightInd w:val="0"/>
        <w:outlineLvl w:val="0"/>
        <w:rPr>
          <w:rFonts w:ascii="Arial" w:hAnsi="Arial" w:cs="Arial"/>
          <w:bCs/>
        </w:rPr>
      </w:pPr>
    </w:p>
    <w:p w14:paraId="77E16ACF" w14:textId="1DCB8109" w:rsidR="001454D4" w:rsidRDefault="001454D4" w:rsidP="001E591E">
      <w:pPr>
        <w:widowControl w:val="0"/>
        <w:autoSpaceDE w:val="0"/>
        <w:autoSpaceDN w:val="0"/>
        <w:adjustRightInd w:val="0"/>
        <w:outlineLvl w:val="0"/>
        <w:rPr>
          <w:rFonts w:ascii="Arial" w:hAnsi="Arial" w:cs="Arial"/>
          <w:bCs/>
        </w:rPr>
      </w:pPr>
    </w:p>
    <w:p w14:paraId="2321F73C" w14:textId="69167EC7" w:rsidR="001454D4" w:rsidRDefault="001454D4" w:rsidP="001E591E">
      <w:pPr>
        <w:widowControl w:val="0"/>
        <w:autoSpaceDE w:val="0"/>
        <w:autoSpaceDN w:val="0"/>
        <w:adjustRightInd w:val="0"/>
        <w:outlineLvl w:val="0"/>
        <w:rPr>
          <w:rFonts w:ascii="Arial" w:hAnsi="Arial" w:cs="Arial"/>
          <w:bCs/>
        </w:rPr>
      </w:pPr>
    </w:p>
    <w:p w14:paraId="1F0A8B29" w14:textId="728968D3" w:rsidR="001454D4" w:rsidRDefault="001454D4" w:rsidP="001E591E">
      <w:pPr>
        <w:widowControl w:val="0"/>
        <w:autoSpaceDE w:val="0"/>
        <w:autoSpaceDN w:val="0"/>
        <w:adjustRightInd w:val="0"/>
        <w:outlineLvl w:val="0"/>
        <w:rPr>
          <w:rFonts w:ascii="Arial" w:hAnsi="Arial" w:cs="Arial"/>
          <w:bCs/>
        </w:rPr>
      </w:pPr>
    </w:p>
    <w:p w14:paraId="1C876B0E" w14:textId="1222AA11" w:rsidR="001454D4" w:rsidRDefault="001454D4" w:rsidP="001E591E">
      <w:pPr>
        <w:widowControl w:val="0"/>
        <w:autoSpaceDE w:val="0"/>
        <w:autoSpaceDN w:val="0"/>
        <w:adjustRightInd w:val="0"/>
        <w:outlineLvl w:val="0"/>
        <w:rPr>
          <w:rFonts w:ascii="Arial" w:hAnsi="Arial" w:cs="Arial"/>
          <w:bCs/>
        </w:rPr>
      </w:pPr>
    </w:p>
    <w:p w14:paraId="56E30792" w14:textId="5EA64B1F" w:rsidR="001454D4" w:rsidRDefault="001454D4" w:rsidP="001E591E">
      <w:pPr>
        <w:widowControl w:val="0"/>
        <w:autoSpaceDE w:val="0"/>
        <w:autoSpaceDN w:val="0"/>
        <w:adjustRightInd w:val="0"/>
        <w:outlineLvl w:val="0"/>
        <w:rPr>
          <w:rFonts w:ascii="Arial" w:hAnsi="Arial" w:cs="Arial"/>
          <w:bCs/>
        </w:rPr>
      </w:pPr>
    </w:p>
    <w:p w14:paraId="2C9CD15C" w14:textId="17187BE2" w:rsidR="001454D4" w:rsidRDefault="001454D4" w:rsidP="001E591E">
      <w:pPr>
        <w:widowControl w:val="0"/>
        <w:autoSpaceDE w:val="0"/>
        <w:autoSpaceDN w:val="0"/>
        <w:adjustRightInd w:val="0"/>
        <w:outlineLvl w:val="0"/>
        <w:rPr>
          <w:rFonts w:ascii="Arial" w:hAnsi="Arial" w:cs="Arial"/>
          <w:bCs/>
        </w:rPr>
      </w:pPr>
    </w:p>
    <w:p w14:paraId="21554F31" w14:textId="60CBC638" w:rsidR="001454D4" w:rsidRDefault="001454D4" w:rsidP="001E591E">
      <w:pPr>
        <w:widowControl w:val="0"/>
        <w:autoSpaceDE w:val="0"/>
        <w:autoSpaceDN w:val="0"/>
        <w:adjustRightInd w:val="0"/>
        <w:outlineLvl w:val="0"/>
        <w:rPr>
          <w:rFonts w:ascii="Arial" w:hAnsi="Arial" w:cs="Arial"/>
          <w:bCs/>
        </w:rPr>
      </w:pPr>
    </w:p>
    <w:p w14:paraId="04802DC3" w14:textId="44683608" w:rsidR="001454D4" w:rsidRDefault="001454D4" w:rsidP="001E591E">
      <w:pPr>
        <w:widowControl w:val="0"/>
        <w:autoSpaceDE w:val="0"/>
        <w:autoSpaceDN w:val="0"/>
        <w:adjustRightInd w:val="0"/>
        <w:outlineLvl w:val="0"/>
        <w:rPr>
          <w:rFonts w:ascii="Arial" w:hAnsi="Arial" w:cs="Arial"/>
          <w:bCs/>
        </w:rPr>
      </w:pPr>
    </w:p>
    <w:p w14:paraId="6CEDA07A" w14:textId="733264C6" w:rsidR="001454D4" w:rsidRDefault="001454D4" w:rsidP="001E591E">
      <w:pPr>
        <w:widowControl w:val="0"/>
        <w:autoSpaceDE w:val="0"/>
        <w:autoSpaceDN w:val="0"/>
        <w:adjustRightInd w:val="0"/>
        <w:outlineLvl w:val="0"/>
        <w:rPr>
          <w:rFonts w:ascii="Arial" w:hAnsi="Arial" w:cs="Arial"/>
          <w:bCs/>
        </w:rPr>
      </w:pPr>
    </w:p>
    <w:p w14:paraId="6F50F4E4" w14:textId="0FCFBD80" w:rsidR="001454D4" w:rsidRDefault="001454D4" w:rsidP="001E591E">
      <w:pPr>
        <w:widowControl w:val="0"/>
        <w:autoSpaceDE w:val="0"/>
        <w:autoSpaceDN w:val="0"/>
        <w:adjustRightInd w:val="0"/>
        <w:outlineLvl w:val="0"/>
        <w:rPr>
          <w:rFonts w:ascii="Arial" w:hAnsi="Arial" w:cs="Arial"/>
          <w:bCs/>
        </w:rPr>
      </w:pPr>
    </w:p>
    <w:p w14:paraId="2FA595EB" w14:textId="246E7622" w:rsidR="001454D4" w:rsidRPr="001454D4" w:rsidRDefault="001454D4" w:rsidP="001454D4">
      <w:pPr>
        <w:widowControl w:val="0"/>
        <w:autoSpaceDE w:val="0"/>
        <w:autoSpaceDN w:val="0"/>
        <w:adjustRightInd w:val="0"/>
        <w:outlineLvl w:val="0"/>
        <w:rPr>
          <w:rFonts w:ascii="Arial" w:hAnsi="Arial" w:cs="Arial"/>
          <w:bCs/>
        </w:rPr>
      </w:pPr>
      <w:r>
        <w:rPr>
          <w:rFonts w:ascii="Arial" w:hAnsi="Arial" w:cs="Arial"/>
          <w:bCs/>
        </w:rPr>
        <w:t>c.</w:t>
      </w:r>
    </w:p>
    <w:p w14:paraId="6D17A133" w14:textId="447F5EA0" w:rsidR="001454D4" w:rsidRDefault="001454D4" w:rsidP="001E591E">
      <w:pPr>
        <w:widowControl w:val="0"/>
        <w:autoSpaceDE w:val="0"/>
        <w:autoSpaceDN w:val="0"/>
        <w:adjustRightInd w:val="0"/>
        <w:outlineLvl w:val="0"/>
        <w:rPr>
          <w:rFonts w:ascii="Arial" w:hAnsi="Arial" w:cs="Arial"/>
          <w:bCs/>
        </w:rPr>
      </w:pPr>
      <w:r w:rsidRPr="00AB273E">
        <w:rPr>
          <w:rFonts w:ascii="Arial" w:eastAsiaTheme="minorHAnsi" w:hAnsi="Arial" w:cs="Arial"/>
          <w:noProof/>
        </w:rPr>
        <w:drawing>
          <wp:anchor distT="0" distB="0" distL="114300" distR="114300" simplePos="0" relativeHeight="251675648" behindDoc="0" locked="0" layoutInCell="1" allowOverlap="1" wp14:anchorId="4BD0DFCF" wp14:editId="44BF3F1A">
            <wp:simplePos x="0" y="0"/>
            <wp:positionH relativeFrom="column">
              <wp:posOffset>407523</wp:posOffset>
            </wp:positionH>
            <wp:positionV relativeFrom="paragraph">
              <wp:posOffset>161486</wp:posOffset>
            </wp:positionV>
            <wp:extent cx="4974590" cy="3444875"/>
            <wp:effectExtent l="0" t="0" r="3810" b="0"/>
            <wp:wrapThrough wrapText="bothSides">
              <wp:wrapPolygon edited="0">
                <wp:start x="0" y="0"/>
                <wp:lineTo x="0" y="21500"/>
                <wp:lineTo x="21561" y="21500"/>
                <wp:lineTo x="21561" y="0"/>
                <wp:lineTo x="0" y="0"/>
              </wp:wrapPolygon>
            </wp:wrapThrough>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59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30E9F" w14:textId="10D48858" w:rsidR="001454D4" w:rsidRDefault="001454D4" w:rsidP="001E591E">
      <w:pPr>
        <w:widowControl w:val="0"/>
        <w:autoSpaceDE w:val="0"/>
        <w:autoSpaceDN w:val="0"/>
        <w:adjustRightInd w:val="0"/>
        <w:outlineLvl w:val="0"/>
        <w:rPr>
          <w:rFonts w:ascii="Arial" w:hAnsi="Arial" w:cs="Arial"/>
          <w:bCs/>
        </w:rPr>
      </w:pPr>
    </w:p>
    <w:p w14:paraId="728E1C69" w14:textId="55FD5116" w:rsidR="001E591E" w:rsidRDefault="001E591E" w:rsidP="001E591E">
      <w:pPr>
        <w:widowControl w:val="0"/>
        <w:autoSpaceDE w:val="0"/>
        <w:autoSpaceDN w:val="0"/>
        <w:adjustRightInd w:val="0"/>
        <w:outlineLvl w:val="0"/>
        <w:rPr>
          <w:rFonts w:ascii="Arial" w:hAnsi="Arial" w:cs="Arial"/>
          <w:bCs/>
        </w:rPr>
      </w:pPr>
      <w:r w:rsidRPr="00D44680">
        <w:rPr>
          <w:rFonts w:ascii="Arial" w:hAnsi="Arial" w:cs="Arial"/>
          <w:bCs/>
        </w:rPr>
        <w:t xml:space="preserve">Supplementary </w:t>
      </w:r>
      <w:r w:rsidR="00AA3C42">
        <w:rPr>
          <w:rFonts w:ascii="Arial" w:hAnsi="Arial" w:cs="Arial"/>
          <w:bCs/>
        </w:rPr>
        <w:t>F</w:t>
      </w:r>
      <w:r w:rsidRPr="00D44680">
        <w:rPr>
          <w:rFonts w:ascii="Arial" w:hAnsi="Arial" w:cs="Arial"/>
          <w:bCs/>
        </w:rPr>
        <w:t xml:space="preserve">igure </w:t>
      </w:r>
      <w:r w:rsidR="00484CC3">
        <w:rPr>
          <w:rFonts w:ascii="Arial" w:hAnsi="Arial" w:cs="Arial"/>
          <w:bCs/>
        </w:rPr>
        <w:t>5</w:t>
      </w:r>
      <w:r w:rsidRPr="00D44680">
        <w:rPr>
          <w:rFonts w:ascii="Arial" w:hAnsi="Arial" w:cs="Arial"/>
          <w:bCs/>
        </w:rPr>
        <w:t xml:space="preserve"> a, b, c: Within subpopulation PCA</w:t>
      </w:r>
      <w:r w:rsidR="00AA3C42">
        <w:rPr>
          <w:rFonts w:ascii="Arial" w:hAnsi="Arial" w:cs="Arial"/>
          <w:bCs/>
        </w:rPr>
        <w:t xml:space="preserve"> for</w:t>
      </w:r>
      <w:r w:rsidR="001454D4">
        <w:rPr>
          <w:rFonts w:ascii="Arial" w:hAnsi="Arial" w:cs="Arial"/>
          <w:bCs/>
        </w:rPr>
        <w:t xml:space="preserve"> Amur</w:t>
      </w:r>
      <w:r w:rsidR="00AA3C42">
        <w:rPr>
          <w:rFonts w:ascii="Arial" w:hAnsi="Arial" w:cs="Arial"/>
          <w:bCs/>
        </w:rPr>
        <w:t>, Bengal and</w:t>
      </w:r>
      <w:r w:rsidR="001454D4">
        <w:rPr>
          <w:rFonts w:ascii="Arial" w:hAnsi="Arial" w:cs="Arial"/>
          <w:bCs/>
        </w:rPr>
        <w:t xml:space="preserve"> Malayan</w:t>
      </w:r>
      <w:r w:rsidR="00AA3C42">
        <w:rPr>
          <w:rFonts w:ascii="Arial" w:hAnsi="Arial" w:cs="Arial"/>
          <w:bCs/>
        </w:rPr>
        <w:t xml:space="preserve"> populations</w:t>
      </w:r>
      <w:r>
        <w:rPr>
          <w:rFonts w:ascii="Arial" w:hAnsi="Arial" w:cs="Arial"/>
          <w:bCs/>
        </w:rPr>
        <w:t xml:space="preserve"> as computed by VCFtools</w:t>
      </w:r>
      <w:r w:rsidR="00AA3C42">
        <w:rPr>
          <w:rFonts w:ascii="Arial" w:hAnsi="Arial" w:cs="Arial"/>
          <w:bCs/>
        </w:rPr>
        <w:t xml:space="preserve"> with individuals labeled.</w:t>
      </w:r>
    </w:p>
    <w:p w14:paraId="721C8A23" w14:textId="4BEC560D" w:rsidR="00057DF8" w:rsidRDefault="00057DF8" w:rsidP="001E591E">
      <w:pPr>
        <w:widowControl w:val="0"/>
        <w:autoSpaceDE w:val="0"/>
        <w:autoSpaceDN w:val="0"/>
        <w:adjustRightInd w:val="0"/>
        <w:outlineLvl w:val="0"/>
        <w:rPr>
          <w:rFonts w:ascii="Arial" w:hAnsi="Arial" w:cs="Arial"/>
          <w:bCs/>
        </w:rPr>
      </w:pPr>
    </w:p>
    <w:p w14:paraId="44AE1BF2" w14:textId="77777777" w:rsidR="00057DF8" w:rsidRDefault="00057DF8" w:rsidP="001E591E">
      <w:pPr>
        <w:widowControl w:val="0"/>
        <w:autoSpaceDE w:val="0"/>
        <w:autoSpaceDN w:val="0"/>
        <w:adjustRightInd w:val="0"/>
        <w:outlineLvl w:val="0"/>
        <w:rPr>
          <w:rFonts w:ascii="Arial" w:hAnsi="Arial" w:cs="Arial"/>
          <w:bCs/>
        </w:rPr>
      </w:pPr>
    </w:p>
    <w:p w14:paraId="50E4E4C0" w14:textId="62F1D764" w:rsidR="001E591E" w:rsidRPr="00D44680" w:rsidRDefault="001454D4" w:rsidP="001E591E">
      <w:pPr>
        <w:widowControl w:val="0"/>
        <w:autoSpaceDE w:val="0"/>
        <w:autoSpaceDN w:val="0"/>
        <w:adjustRightInd w:val="0"/>
        <w:rPr>
          <w:rFonts w:ascii="Arial" w:hAnsi="Arial" w:cs="Arial"/>
          <w:bCs/>
        </w:rPr>
      </w:pPr>
      <w:r>
        <w:rPr>
          <w:rFonts w:ascii="Arial" w:hAnsi="Arial" w:cs="Arial"/>
          <w:bCs/>
        </w:rPr>
        <w:t>a.</w:t>
      </w:r>
    </w:p>
    <w:p w14:paraId="78287649" w14:textId="497F157B" w:rsidR="001E591E" w:rsidRPr="00D44680" w:rsidRDefault="00CA2068" w:rsidP="001E591E">
      <w:pPr>
        <w:widowControl w:val="0"/>
        <w:autoSpaceDE w:val="0"/>
        <w:autoSpaceDN w:val="0"/>
        <w:adjustRightInd w:val="0"/>
        <w:rPr>
          <w:rFonts w:ascii="Arial" w:hAnsi="Arial" w:cs="Arial"/>
          <w:bCs/>
        </w:rPr>
      </w:pPr>
      <w:r>
        <w:rPr>
          <w:rFonts w:ascii="Arial" w:hAnsi="Arial" w:cs="Arial"/>
          <w:bCs/>
          <w:noProof/>
          <w:highlight w:val="yellow"/>
        </w:rPr>
        <w:lastRenderedPageBreak/>
        <w:drawing>
          <wp:anchor distT="0" distB="0" distL="114300" distR="114300" simplePos="0" relativeHeight="251661312" behindDoc="0" locked="0" layoutInCell="1" allowOverlap="1" wp14:anchorId="77C9C664" wp14:editId="0005FC78">
            <wp:simplePos x="0" y="0"/>
            <wp:positionH relativeFrom="column">
              <wp:posOffset>50800</wp:posOffset>
            </wp:positionH>
            <wp:positionV relativeFrom="paragraph">
              <wp:posOffset>149860</wp:posOffset>
            </wp:positionV>
            <wp:extent cx="3658235" cy="3327400"/>
            <wp:effectExtent l="0" t="0" r="0" b="0"/>
            <wp:wrapThrough wrapText="bothSides">
              <wp:wrapPolygon edited="0">
                <wp:start x="0" y="0"/>
                <wp:lineTo x="0" y="21435"/>
                <wp:lineTo x="21446" y="21435"/>
                <wp:lineTo x="21446" y="0"/>
                <wp:lineTo x="0" y="0"/>
              </wp:wrapPolygon>
            </wp:wrapThrough>
            <wp:docPr id="8" name="Picture 8" descr="C:\Users\Ellie\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e\Downloads\image (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8235"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EB4DF" w14:textId="659969DC" w:rsidR="001E591E" w:rsidRPr="00D44680" w:rsidRDefault="001E591E" w:rsidP="001E591E">
      <w:pPr>
        <w:widowControl w:val="0"/>
        <w:autoSpaceDE w:val="0"/>
        <w:autoSpaceDN w:val="0"/>
        <w:adjustRightInd w:val="0"/>
        <w:rPr>
          <w:rFonts w:ascii="Arial" w:hAnsi="Arial" w:cs="Arial"/>
          <w:bCs/>
        </w:rPr>
      </w:pPr>
    </w:p>
    <w:p w14:paraId="3D7DADA6" w14:textId="7C7EFA67" w:rsidR="001E591E" w:rsidRPr="00D44680" w:rsidRDefault="00CA2068" w:rsidP="001E591E">
      <w:pPr>
        <w:widowControl w:val="0"/>
        <w:autoSpaceDE w:val="0"/>
        <w:autoSpaceDN w:val="0"/>
        <w:adjustRightInd w:val="0"/>
        <w:rPr>
          <w:rFonts w:ascii="Arial" w:hAnsi="Arial" w:cs="Arial"/>
          <w:bCs/>
        </w:rPr>
      </w:pPr>
      <w:r w:rsidRPr="00A36150">
        <w:rPr>
          <w:rFonts w:ascii="Arial" w:hAnsi="Arial" w:cs="Arial"/>
          <w:bCs/>
          <w:noProof/>
        </w:rPr>
        <w:drawing>
          <wp:anchor distT="0" distB="0" distL="114300" distR="114300" simplePos="0" relativeHeight="251660288" behindDoc="0" locked="0" layoutInCell="1" allowOverlap="1" wp14:anchorId="2000451F" wp14:editId="328E577A">
            <wp:simplePos x="0" y="0"/>
            <wp:positionH relativeFrom="column">
              <wp:posOffset>0</wp:posOffset>
            </wp:positionH>
            <wp:positionV relativeFrom="paragraph">
              <wp:posOffset>2540</wp:posOffset>
            </wp:positionV>
            <wp:extent cx="2867025" cy="2607945"/>
            <wp:effectExtent l="0" t="0" r="3175" b="8255"/>
            <wp:wrapThrough wrapText="bothSides">
              <wp:wrapPolygon edited="0">
                <wp:start x="0" y="0"/>
                <wp:lineTo x="0" y="21458"/>
                <wp:lineTo x="21433" y="21458"/>
                <wp:lineTo x="21433" y="0"/>
                <wp:lineTo x="0" y="0"/>
              </wp:wrapPolygon>
            </wp:wrapThrough>
            <wp:docPr id="7" name="Picture 7" descr="C:\Users\Ellie\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e\Downloads\image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60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B7C98" w14:textId="77777777" w:rsidR="001E591E" w:rsidRPr="00D44680" w:rsidRDefault="001E591E" w:rsidP="001E591E">
      <w:pPr>
        <w:widowControl w:val="0"/>
        <w:autoSpaceDE w:val="0"/>
        <w:autoSpaceDN w:val="0"/>
        <w:adjustRightInd w:val="0"/>
        <w:rPr>
          <w:rFonts w:ascii="Arial" w:hAnsi="Arial" w:cs="Arial"/>
          <w:bCs/>
        </w:rPr>
      </w:pPr>
    </w:p>
    <w:p w14:paraId="31678B0B" w14:textId="77777777" w:rsidR="001E591E" w:rsidRPr="00D44680" w:rsidRDefault="001E591E" w:rsidP="001E591E">
      <w:pPr>
        <w:widowControl w:val="0"/>
        <w:autoSpaceDE w:val="0"/>
        <w:autoSpaceDN w:val="0"/>
        <w:adjustRightInd w:val="0"/>
        <w:rPr>
          <w:rFonts w:ascii="Arial" w:hAnsi="Arial" w:cs="Arial"/>
          <w:bCs/>
        </w:rPr>
      </w:pPr>
    </w:p>
    <w:p w14:paraId="6C4DE4D5" w14:textId="77777777" w:rsidR="001E591E" w:rsidRPr="00D44680" w:rsidRDefault="001E591E" w:rsidP="001E591E">
      <w:pPr>
        <w:widowControl w:val="0"/>
        <w:autoSpaceDE w:val="0"/>
        <w:autoSpaceDN w:val="0"/>
        <w:adjustRightInd w:val="0"/>
        <w:rPr>
          <w:rFonts w:ascii="Arial" w:hAnsi="Arial" w:cs="Arial"/>
          <w:bCs/>
        </w:rPr>
      </w:pPr>
    </w:p>
    <w:p w14:paraId="0350B64B" w14:textId="77777777" w:rsidR="001E591E" w:rsidRPr="00D44680" w:rsidRDefault="001E591E" w:rsidP="001E591E">
      <w:pPr>
        <w:widowControl w:val="0"/>
        <w:autoSpaceDE w:val="0"/>
        <w:autoSpaceDN w:val="0"/>
        <w:adjustRightInd w:val="0"/>
        <w:rPr>
          <w:rFonts w:ascii="Arial" w:hAnsi="Arial" w:cs="Arial"/>
          <w:bCs/>
        </w:rPr>
      </w:pPr>
    </w:p>
    <w:p w14:paraId="4A6E18E9" w14:textId="77777777" w:rsidR="001E591E" w:rsidRPr="00D44680" w:rsidRDefault="001E591E" w:rsidP="001E591E">
      <w:pPr>
        <w:widowControl w:val="0"/>
        <w:autoSpaceDE w:val="0"/>
        <w:autoSpaceDN w:val="0"/>
        <w:adjustRightInd w:val="0"/>
        <w:rPr>
          <w:rFonts w:ascii="Arial" w:hAnsi="Arial" w:cs="Arial"/>
          <w:bCs/>
        </w:rPr>
      </w:pPr>
    </w:p>
    <w:p w14:paraId="7CBE8F4A" w14:textId="77777777" w:rsidR="001E591E" w:rsidRPr="00D44680" w:rsidRDefault="001E591E" w:rsidP="001E591E">
      <w:pPr>
        <w:widowControl w:val="0"/>
        <w:autoSpaceDE w:val="0"/>
        <w:autoSpaceDN w:val="0"/>
        <w:adjustRightInd w:val="0"/>
        <w:rPr>
          <w:rFonts w:ascii="Arial" w:hAnsi="Arial" w:cs="Arial"/>
          <w:bCs/>
        </w:rPr>
      </w:pPr>
    </w:p>
    <w:p w14:paraId="358C0943" w14:textId="77777777" w:rsidR="001E591E" w:rsidRPr="00D44680" w:rsidRDefault="001E591E" w:rsidP="001E591E">
      <w:pPr>
        <w:widowControl w:val="0"/>
        <w:autoSpaceDE w:val="0"/>
        <w:autoSpaceDN w:val="0"/>
        <w:adjustRightInd w:val="0"/>
        <w:rPr>
          <w:rFonts w:ascii="Arial" w:hAnsi="Arial" w:cs="Arial"/>
          <w:bCs/>
        </w:rPr>
      </w:pPr>
    </w:p>
    <w:p w14:paraId="584C2116" w14:textId="77777777" w:rsidR="001E591E" w:rsidRPr="00D44680" w:rsidRDefault="001E591E" w:rsidP="001E591E">
      <w:pPr>
        <w:widowControl w:val="0"/>
        <w:autoSpaceDE w:val="0"/>
        <w:autoSpaceDN w:val="0"/>
        <w:adjustRightInd w:val="0"/>
        <w:rPr>
          <w:rFonts w:ascii="Arial" w:hAnsi="Arial" w:cs="Arial"/>
          <w:bCs/>
        </w:rPr>
      </w:pPr>
    </w:p>
    <w:p w14:paraId="7B9E2959" w14:textId="77777777" w:rsidR="001E591E" w:rsidRPr="00D44680" w:rsidRDefault="001E591E" w:rsidP="001E591E">
      <w:pPr>
        <w:widowControl w:val="0"/>
        <w:autoSpaceDE w:val="0"/>
        <w:autoSpaceDN w:val="0"/>
        <w:adjustRightInd w:val="0"/>
        <w:rPr>
          <w:rFonts w:ascii="Arial" w:hAnsi="Arial" w:cs="Arial"/>
          <w:bCs/>
        </w:rPr>
      </w:pPr>
    </w:p>
    <w:p w14:paraId="7DA52BCC" w14:textId="77777777" w:rsidR="001E591E" w:rsidRPr="00D44680" w:rsidRDefault="001E591E" w:rsidP="001E591E">
      <w:pPr>
        <w:widowControl w:val="0"/>
        <w:autoSpaceDE w:val="0"/>
        <w:autoSpaceDN w:val="0"/>
        <w:adjustRightInd w:val="0"/>
        <w:rPr>
          <w:rFonts w:ascii="Arial" w:hAnsi="Arial" w:cs="Arial"/>
          <w:bCs/>
        </w:rPr>
      </w:pPr>
    </w:p>
    <w:p w14:paraId="448E23AD" w14:textId="77777777" w:rsidR="001E591E" w:rsidRPr="00D44680" w:rsidRDefault="001E591E" w:rsidP="001E591E">
      <w:pPr>
        <w:widowControl w:val="0"/>
        <w:autoSpaceDE w:val="0"/>
        <w:autoSpaceDN w:val="0"/>
        <w:adjustRightInd w:val="0"/>
        <w:rPr>
          <w:rFonts w:ascii="Arial" w:hAnsi="Arial" w:cs="Arial"/>
          <w:bCs/>
        </w:rPr>
      </w:pPr>
    </w:p>
    <w:p w14:paraId="1BFB7359" w14:textId="77777777" w:rsidR="001E591E" w:rsidRPr="00D44680" w:rsidRDefault="001E591E" w:rsidP="001E591E">
      <w:pPr>
        <w:widowControl w:val="0"/>
        <w:autoSpaceDE w:val="0"/>
        <w:autoSpaceDN w:val="0"/>
        <w:adjustRightInd w:val="0"/>
        <w:rPr>
          <w:rFonts w:ascii="Arial" w:hAnsi="Arial" w:cs="Arial"/>
          <w:bCs/>
        </w:rPr>
      </w:pPr>
    </w:p>
    <w:p w14:paraId="3E701726" w14:textId="77777777" w:rsidR="001E591E" w:rsidRPr="00D44680" w:rsidRDefault="001E591E" w:rsidP="001E591E">
      <w:pPr>
        <w:widowControl w:val="0"/>
        <w:autoSpaceDE w:val="0"/>
        <w:autoSpaceDN w:val="0"/>
        <w:adjustRightInd w:val="0"/>
        <w:rPr>
          <w:rFonts w:ascii="Arial" w:hAnsi="Arial" w:cs="Arial"/>
          <w:bCs/>
        </w:rPr>
      </w:pPr>
    </w:p>
    <w:p w14:paraId="6D34F40E" w14:textId="77777777" w:rsidR="001E591E" w:rsidRDefault="001E591E" w:rsidP="001E591E">
      <w:pPr>
        <w:widowControl w:val="0"/>
        <w:autoSpaceDE w:val="0"/>
        <w:autoSpaceDN w:val="0"/>
        <w:adjustRightInd w:val="0"/>
        <w:rPr>
          <w:rFonts w:ascii="Arial" w:hAnsi="Arial" w:cs="Arial"/>
          <w:bCs/>
        </w:rPr>
      </w:pPr>
    </w:p>
    <w:p w14:paraId="735B58CA" w14:textId="77777777" w:rsidR="00CA2068" w:rsidRDefault="00CA2068" w:rsidP="001E591E">
      <w:pPr>
        <w:widowControl w:val="0"/>
        <w:autoSpaceDE w:val="0"/>
        <w:autoSpaceDN w:val="0"/>
        <w:adjustRightInd w:val="0"/>
        <w:rPr>
          <w:rFonts w:ascii="Arial" w:hAnsi="Arial" w:cs="Arial"/>
          <w:bCs/>
        </w:rPr>
      </w:pPr>
    </w:p>
    <w:p w14:paraId="413BD004" w14:textId="77777777" w:rsidR="00CA2068" w:rsidRDefault="00CA2068" w:rsidP="001E591E">
      <w:pPr>
        <w:widowControl w:val="0"/>
        <w:autoSpaceDE w:val="0"/>
        <w:autoSpaceDN w:val="0"/>
        <w:adjustRightInd w:val="0"/>
        <w:rPr>
          <w:rFonts w:ascii="Arial" w:hAnsi="Arial" w:cs="Arial"/>
          <w:bCs/>
        </w:rPr>
      </w:pPr>
    </w:p>
    <w:p w14:paraId="3CA4E503" w14:textId="77777777" w:rsidR="00CA2068" w:rsidRDefault="00CA2068" w:rsidP="001E591E">
      <w:pPr>
        <w:widowControl w:val="0"/>
        <w:autoSpaceDE w:val="0"/>
        <w:autoSpaceDN w:val="0"/>
        <w:adjustRightInd w:val="0"/>
        <w:rPr>
          <w:rFonts w:ascii="Arial" w:hAnsi="Arial" w:cs="Arial"/>
          <w:bCs/>
        </w:rPr>
      </w:pPr>
    </w:p>
    <w:p w14:paraId="1CF28187" w14:textId="688B0DCA" w:rsidR="00CA2068" w:rsidRDefault="001454D4" w:rsidP="001E591E">
      <w:pPr>
        <w:widowControl w:val="0"/>
        <w:autoSpaceDE w:val="0"/>
        <w:autoSpaceDN w:val="0"/>
        <w:adjustRightInd w:val="0"/>
        <w:rPr>
          <w:rFonts w:ascii="Arial" w:hAnsi="Arial" w:cs="Arial"/>
          <w:bCs/>
        </w:rPr>
      </w:pPr>
      <w:r>
        <w:rPr>
          <w:rFonts w:ascii="Arial" w:hAnsi="Arial" w:cs="Arial"/>
          <w:bCs/>
        </w:rPr>
        <w:t>b.</w:t>
      </w:r>
    </w:p>
    <w:p w14:paraId="7C937CEF" w14:textId="77777777" w:rsidR="00CA2068" w:rsidRDefault="00CA2068" w:rsidP="001E591E">
      <w:pPr>
        <w:widowControl w:val="0"/>
        <w:autoSpaceDE w:val="0"/>
        <w:autoSpaceDN w:val="0"/>
        <w:adjustRightInd w:val="0"/>
        <w:rPr>
          <w:rFonts w:ascii="Arial" w:hAnsi="Arial" w:cs="Arial"/>
          <w:bCs/>
        </w:rPr>
      </w:pPr>
    </w:p>
    <w:p w14:paraId="412CE139" w14:textId="4BDF4C1E" w:rsidR="00CA2068" w:rsidRDefault="00CA2068" w:rsidP="001E591E">
      <w:pPr>
        <w:widowControl w:val="0"/>
        <w:autoSpaceDE w:val="0"/>
        <w:autoSpaceDN w:val="0"/>
        <w:adjustRightInd w:val="0"/>
        <w:rPr>
          <w:rFonts w:ascii="Arial" w:hAnsi="Arial" w:cs="Arial"/>
          <w:bCs/>
        </w:rPr>
      </w:pPr>
      <w:r w:rsidRPr="00A36150">
        <w:rPr>
          <w:rFonts w:ascii="Arial" w:hAnsi="Arial" w:cs="Arial"/>
          <w:bCs/>
          <w:noProof/>
        </w:rPr>
        <w:drawing>
          <wp:anchor distT="0" distB="0" distL="114300" distR="114300" simplePos="0" relativeHeight="251662336" behindDoc="0" locked="0" layoutInCell="1" allowOverlap="1" wp14:anchorId="61840665" wp14:editId="10D58BD7">
            <wp:simplePos x="0" y="0"/>
            <wp:positionH relativeFrom="column">
              <wp:posOffset>-635</wp:posOffset>
            </wp:positionH>
            <wp:positionV relativeFrom="paragraph">
              <wp:posOffset>0</wp:posOffset>
            </wp:positionV>
            <wp:extent cx="3655926" cy="3326400"/>
            <wp:effectExtent l="0" t="0" r="1905" b="1270"/>
            <wp:wrapThrough wrapText="bothSides">
              <wp:wrapPolygon edited="0">
                <wp:start x="0" y="0"/>
                <wp:lineTo x="0" y="21443"/>
                <wp:lineTo x="21461" y="21443"/>
                <wp:lineTo x="21461" y="0"/>
                <wp:lineTo x="0" y="0"/>
              </wp:wrapPolygon>
            </wp:wrapThrough>
            <wp:docPr id="10" name="Picture 10" descr="C:\Users\Ellie\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e\Downloads\image (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5926" cy="332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9200B" w14:textId="77777777" w:rsidR="00CA2068" w:rsidRPr="00D44680" w:rsidRDefault="00CA2068" w:rsidP="001E591E">
      <w:pPr>
        <w:widowControl w:val="0"/>
        <w:autoSpaceDE w:val="0"/>
        <w:autoSpaceDN w:val="0"/>
        <w:adjustRightInd w:val="0"/>
        <w:rPr>
          <w:rFonts w:ascii="Arial" w:hAnsi="Arial" w:cs="Arial"/>
          <w:bCs/>
        </w:rPr>
      </w:pPr>
    </w:p>
    <w:p w14:paraId="2383A277" w14:textId="77777777" w:rsidR="001E591E" w:rsidRDefault="001E591E" w:rsidP="001E591E">
      <w:pPr>
        <w:widowControl w:val="0"/>
        <w:autoSpaceDE w:val="0"/>
        <w:autoSpaceDN w:val="0"/>
        <w:adjustRightInd w:val="0"/>
        <w:rPr>
          <w:rFonts w:ascii="Arial" w:hAnsi="Arial" w:cs="Arial"/>
          <w:bCs/>
        </w:rPr>
      </w:pPr>
    </w:p>
    <w:p w14:paraId="5EF7FD7E" w14:textId="77777777" w:rsidR="00CA2068" w:rsidRDefault="00CA2068" w:rsidP="001E591E">
      <w:pPr>
        <w:widowControl w:val="0"/>
        <w:autoSpaceDE w:val="0"/>
        <w:autoSpaceDN w:val="0"/>
        <w:adjustRightInd w:val="0"/>
        <w:rPr>
          <w:rFonts w:ascii="Arial" w:hAnsi="Arial" w:cs="Arial"/>
          <w:bCs/>
        </w:rPr>
      </w:pPr>
    </w:p>
    <w:p w14:paraId="6AC4AAFB" w14:textId="77777777" w:rsidR="00CA2068" w:rsidRDefault="00CA2068" w:rsidP="001E591E">
      <w:pPr>
        <w:widowControl w:val="0"/>
        <w:autoSpaceDE w:val="0"/>
        <w:autoSpaceDN w:val="0"/>
        <w:adjustRightInd w:val="0"/>
        <w:rPr>
          <w:rFonts w:ascii="Arial" w:hAnsi="Arial" w:cs="Arial"/>
          <w:bCs/>
        </w:rPr>
      </w:pPr>
    </w:p>
    <w:p w14:paraId="15E041B8" w14:textId="77777777" w:rsidR="00CA2068" w:rsidRDefault="00CA2068" w:rsidP="001E591E">
      <w:pPr>
        <w:widowControl w:val="0"/>
        <w:autoSpaceDE w:val="0"/>
        <w:autoSpaceDN w:val="0"/>
        <w:adjustRightInd w:val="0"/>
        <w:rPr>
          <w:rFonts w:ascii="Arial" w:hAnsi="Arial" w:cs="Arial"/>
          <w:bCs/>
        </w:rPr>
      </w:pPr>
    </w:p>
    <w:p w14:paraId="5745DDEC" w14:textId="77777777" w:rsidR="00CA2068" w:rsidRDefault="00CA2068" w:rsidP="001E591E">
      <w:pPr>
        <w:widowControl w:val="0"/>
        <w:autoSpaceDE w:val="0"/>
        <w:autoSpaceDN w:val="0"/>
        <w:adjustRightInd w:val="0"/>
        <w:rPr>
          <w:rFonts w:ascii="Arial" w:hAnsi="Arial" w:cs="Arial"/>
          <w:bCs/>
        </w:rPr>
      </w:pPr>
    </w:p>
    <w:p w14:paraId="2E5F9BC6" w14:textId="77777777" w:rsidR="00CA2068" w:rsidRDefault="00CA2068" w:rsidP="001E591E">
      <w:pPr>
        <w:widowControl w:val="0"/>
        <w:autoSpaceDE w:val="0"/>
        <w:autoSpaceDN w:val="0"/>
        <w:adjustRightInd w:val="0"/>
        <w:rPr>
          <w:rFonts w:ascii="Arial" w:hAnsi="Arial" w:cs="Arial"/>
          <w:bCs/>
        </w:rPr>
      </w:pPr>
    </w:p>
    <w:p w14:paraId="24E7CA22" w14:textId="77777777" w:rsidR="00CA2068" w:rsidRDefault="00CA2068" w:rsidP="001E591E">
      <w:pPr>
        <w:widowControl w:val="0"/>
        <w:autoSpaceDE w:val="0"/>
        <w:autoSpaceDN w:val="0"/>
        <w:adjustRightInd w:val="0"/>
        <w:rPr>
          <w:rFonts w:ascii="Arial" w:hAnsi="Arial" w:cs="Arial"/>
          <w:bCs/>
        </w:rPr>
      </w:pPr>
    </w:p>
    <w:p w14:paraId="6B422D9A" w14:textId="77777777" w:rsidR="00CA2068" w:rsidRDefault="00CA2068" w:rsidP="001E591E">
      <w:pPr>
        <w:widowControl w:val="0"/>
        <w:autoSpaceDE w:val="0"/>
        <w:autoSpaceDN w:val="0"/>
        <w:adjustRightInd w:val="0"/>
        <w:rPr>
          <w:rFonts w:ascii="Arial" w:hAnsi="Arial" w:cs="Arial"/>
          <w:bCs/>
        </w:rPr>
      </w:pPr>
    </w:p>
    <w:p w14:paraId="64DC5013" w14:textId="77777777" w:rsidR="00CA2068" w:rsidRDefault="00CA2068" w:rsidP="001E591E">
      <w:pPr>
        <w:widowControl w:val="0"/>
        <w:autoSpaceDE w:val="0"/>
        <w:autoSpaceDN w:val="0"/>
        <w:adjustRightInd w:val="0"/>
        <w:rPr>
          <w:rFonts w:ascii="Arial" w:hAnsi="Arial" w:cs="Arial"/>
          <w:bCs/>
        </w:rPr>
      </w:pPr>
    </w:p>
    <w:p w14:paraId="72F8CEBA" w14:textId="77777777" w:rsidR="00CA2068" w:rsidRDefault="00CA2068" w:rsidP="001E591E">
      <w:pPr>
        <w:widowControl w:val="0"/>
        <w:autoSpaceDE w:val="0"/>
        <w:autoSpaceDN w:val="0"/>
        <w:adjustRightInd w:val="0"/>
        <w:rPr>
          <w:rFonts w:ascii="Arial" w:hAnsi="Arial" w:cs="Arial"/>
          <w:bCs/>
        </w:rPr>
      </w:pPr>
    </w:p>
    <w:p w14:paraId="4E1FB001" w14:textId="77777777" w:rsidR="00CA2068" w:rsidRDefault="00CA2068" w:rsidP="001E591E">
      <w:pPr>
        <w:widowControl w:val="0"/>
        <w:autoSpaceDE w:val="0"/>
        <w:autoSpaceDN w:val="0"/>
        <w:adjustRightInd w:val="0"/>
        <w:rPr>
          <w:rFonts w:ascii="Arial" w:hAnsi="Arial" w:cs="Arial"/>
          <w:bCs/>
        </w:rPr>
      </w:pPr>
    </w:p>
    <w:p w14:paraId="30AFE8B6" w14:textId="77777777" w:rsidR="00CA2068" w:rsidRDefault="00CA2068" w:rsidP="001E591E">
      <w:pPr>
        <w:widowControl w:val="0"/>
        <w:autoSpaceDE w:val="0"/>
        <w:autoSpaceDN w:val="0"/>
        <w:adjustRightInd w:val="0"/>
        <w:rPr>
          <w:rFonts w:ascii="Arial" w:hAnsi="Arial" w:cs="Arial"/>
          <w:bCs/>
        </w:rPr>
      </w:pPr>
    </w:p>
    <w:p w14:paraId="677F597E" w14:textId="77777777" w:rsidR="00CA2068" w:rsidRDefault="00CA2068" w:rsidP="001E591E">
      <w:pPr>
        <w:widowControl w:val="0"/>
        <w:autoSpaceDE w:val="0"/>
        <w:autoSpaceDN w:val="0"/>
        <w:adjustRightInd w:val="0"/>
        <w:rPr>
          <w:rFonts w:ascii="Arial" w:hAnsi="Arial" w:cs="Arial"/>
          <w:bCs/>
        </w:rPr>
      </w:pPr>
    </w:p>
    <w:p w14:paraId="1B992CA3" w14:textId="77777777" w:rsidR="00CA2068" w:rsidRDefault="00CA2068" w:rsidP="001E591E">
      <w:pPr>
        <w:widowControl w:val="0"/>
        <w:autoSpaceDE w:val="0"/>
        <w:autoSpaceDN w:val="0"/>
        <w:adjustRightInd w:val="0"/>
        <w:rPr>
          <w:rFonts w:ascii="Arial" w:hAnsi="Arial" w:cs="Arial"/>
          <w:bCs/>
        </w:rPr>
      </w:pPr>
    </w:p>
    <w:p w14:paraId="5E523856" w14:textId="77777777" w:rsidR="00CA2068" w:rsidRDefault="00CA2068" w:rsidP="001E591E">
      <w:pPr>
        <w:widowControl w:val="0"/>
        <w:autoSpaceDE w:val="0"/>
        <w:autoSpaceDN w:val="0"/>
        <w:adjustRightInd w:val="0"/>
        <w:rPr>
          <w:rFonts w:ascii="Arial" w:hAnsi="Arial" w:cs="Arial"/>
          <w:bCs/>
        </w:rPr>
      </w:pPr>
    </w:p>
    <w:p w14:paraId="13483441" w14:textId="77777777" w:rsidR="00CA2068" w:rsidRDefault="00CA2068" w:rsidP="001E591E">
      <w:pPr>
        <w:widowControl w:val="0"/>
        <w:autoSpaceDE w:val="0"/>
        <w:autoSpaceDN w:val="0"/>
        <w:adjustRightInd w:val="0"/>
        <w:rPr>
          <w:rFonts w:ascii="Arial" w:hAnsi="Arial" w:cs="Arial"/>
          <w:bCs/>
        </w:rPr>
      </w:pPr>
    </w:p>
    <w:p w14:paraId="0714ADE2" w14:textId="52958391" w:rsidR="00CA2068" w:rsidRDefault="00CA2068" w:rsidP="001E591E">
      <w:pPr>
        <w:widowControl w:val="0"/>
        <w:autoSpaceDE w:val="0"/>
        <w:autoSpaceDN w:val="0"/>
        <w:adjustRightInd w:val="0"/>
        <w:rPr>
          <w:rFonts w:ascii="Arial" w:hAnsi="Arial" w:cs="Arial"/>
          <w:bCs/>
        </w:rPr>
      </w:pPr>
    </w:p>
    <w:p w14:paraId="60F845BB" w14:textId="5E242172" w:rsidR="00CA2068" w:rsidRPr="00A36150" w:rsidRDefault="00CA2068" w:rsidP="00CA2068">
      <w:pPr>
        <w:rPr>
          <w:rFonts w:ascii="Arial" w:hAnsi="Arial" w:cs="Arial"/>
          <w:bCs/>
        </w:rPr>
      </w:pPr>
      <w:r>
        <w:rPr>
          <w:rFonts w:ascii="Arial" w:hAnsi="Arial" w:cs="Arial"/>
          <w:bCs/>
        </w:rPr>
        <w:t>Supplementary Figure 6</w:t>
      </w:r>
      <w:r w:rsidRPr="00A36150">
        <w:rPr>
          <w:rFonts w:ascii="Arial" w:hAnsi="Arial" w:cs="Arial"/>
          <w:bCs/>
        </w:rPr>
        <w:t xml:space="preserve">: </w:t>
      </w:r>
      <w:r>
        <w:rPr>
          <w:rFonts w:ascii="Arial" w:hAnsi="Arial" w:cs="Arial"/>
          <w:bCs/>
        </w:rPr>
        <w:t>PCA separation of Bengal and Malayan tiger populations across (a) PC axis 3 vs 4 and (b) PC axis 4 vs 5.</w:t>
      </w:r>
    </w:p>
    <w:p w14:paraId="3F5F615D" w14:textId="77777777" w:rsidR="00CA2068" w:rsidRPr="00D44680" w:rsidRDefault="00CA2068" w:rsidP="001E591E">
      <w:pPr>
        <w:widowControl w:val="0"/>
        <w:autoSpaceDE w:val="0"/>
        <w:autoSpaceDN w:val="0"/>
        <w:adjustRightInd w:val="0"/>
        <w:rPr>
          <w:rFonts w:ascii="Arial" w:hAnsi="Arial" w:cs="Arial"/>
          <w:bCs/>
        </w:rPr>
      </w:pPr>
    </w:p>
    <w:p w14:paraId="0BFC7FEF" w14:textId="77777777" w:rsidR="001E591E" w:rsidRPr="00D44680" w:rsidRDefault="001E591E" w:rsidP="001E591E">
      <w:pPr>
        <w:widowControl w:val="0"/>
        <w:autoSpaceDE w:val="0"/>
        <w:autoSpaceDN w:val="0"/>
        <w:adjustRightInd w:val="0"/>
        <w:rPr>
          <w:rFonts w:ascii="Arial" w:hAnsi="Arial" w:cs="Arial"/>
          <w:bCs/>
        </w:rPr>
      </w:pPr>
      <w:r>
        <w:rPr>
          <w:noProof/>
        </w:rPr>
        <w:lastRenderedPageBreak/>
        <w:drawing>
          <wp:inline distT="0" distB="0" distL="0" distR="0" wp14:anchorId="2AFC7535" wp14:editId="32293F95">
            <wp:extent cx="5943600" cy="4254366"/>
            <wp:effectExtent l="0" t="0" r="0" b="63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C498FC" w14:textId="6F25BE19" w:rsidR="001E591E" w:rsidRPr="00D44680" w:rsidRDefault="001E591E" w:rsidP="001E591E">
      <w:pPr>
        <w:widowControl w:val="0"/>
        <w:autoSpaceDE w:val="0"/>
        <w:autoSpaceDN w:val="0"/>
        <w:adjustRightInd w:val="0"/>
        <w:outlineLvl w:val="0"/>
        <w:rPr>
          <w:rFonts w:ascii="Arial" w:hAnsi="Arial" w:cs="Arial"/>
          <w:bCs/>
        </w:rPr>
      </w:pPr>
      <w:r>
        <w:rPr>
          <w:rFonts w:ascii="Arial" w:hAnsi="Arial" w:cs="Arial"/>
          <w:bCs/>
        </w:rPr>
        <w:t xml:space="preserve">Supplementary </w:t>
      </w:r>
      <w:r w:rsidR="00AA3C42">
        <w:rPr>
          <w:rFonts w:ascii="Arial" w:hAnsi="Arial" w:cs="Arial"/>
          <w:bCs/>
        </w:rPr>
        <w:t>F</w:t>
      </w:r>
      <w:r>
        <w:rPr>
          <w:rFonts w:ascii="Arial" w:hAnsi="Arial" w:cs="Arial"/>
          <w:bCs/>
        </w:rPr>
        <w:t xml:space="preserve">igure </w:t>
      </w:r>
      <w:r w:rsidR="008D25DA">
        <w:rPr>
          <w:rFonts w:ascii="Arial" w:hAnsi="Arial" w:cs="Arial"/>
          <w:bCs/>
        </w:rPr>
        <w:t>7</w:t>
      </w:r>
      <w:r w:rsidR="00484CC3">
        <w:rPr>
          <w:rFonts w:ascii="Arial" w:hAnsi="Arial" w:cs="Arial"/>
          <w:bCs/>
        </w:rPr>
        <w:t>a</w:t>
      </w:r>
      <w:r w:rsidR="00AA3C42">
        <w:rPr>
          <w:rFonts w:ascii="Arial" w:hAnsi="Arial" w:cs="Arial"/>
          <w:bCs/>
        </w:rPr>
        <w:t>:</w:t>
      </w:r>
      <w:r>
        <w:rPr>
          <w:rFonts w:ascii="Arial" w:hAnsi="Arial" w:cs="Arial"/>
          <w:bCs/>
        </w:rPr>
        <w:t xml:space="preserve"> Encounter rate for heterozygous SNVs as across the genome for various species. For most species, these are based on published estimates from single genomes. The error bar for the four tiger subspecies represented standard deviation across the mean.</w:t>
      </w:r>
    </w:p>
    <w:p w14:paraId="412DFF59" w14:textId="0940567B" w:rsidR="001E591E" w:rsidRPr="00D44680" w:rsidRDefault="001E591E" w:rsidP="001E591E">
      <w:pPr>
        <w:widowControl w:val="0"/>
        <w:autoSpaceDE w:val="0"/>
        <w:autoSpaceDN w:val="0"/>
        <w:adjustRightInd w:val="0"/>
        <w:rPr>
          <w:rFonts w:ascii="Arial" w:hAnsi="Arial" w:cs="Arial"/>
          <w:bCs/>
        </w:rPr>
      </w:pPr>
    </w:p>
    <w:p w14:paraId="15FAA631" w14:textId="77777777" w:rsidR="008D25DA" w:rsidRDefault="008D25DA" w:rsidP="001E591E">
      <w:pPr>
        <w:widowControl w:val="0"/>
        <w:autoSpaceDE w:val="0"/>
        <w:autoSpaceDN w:val="0"/>
        <w:adjustRightInd w:val="0"/>
        <w:outlineLvl w:val="0"/>
        <w:rPr>
          <w:rFonts w:ascii="Arial" w:hAnsi="Arial" w:cs="Arial"/>
          <w:bCs/>
        </w:rPr>
      </w:pPr>
    </w:p>
    <w:p w14:paraId="4BC668DC" w14:textId="77777777" w:rsidR="008D25DA" w:rsidRDefault="008D25DA" w:rsidP="001E591E">
      <w:pPr>
        <w:widowControl w:val="0"/>
        <w:autoSpaceDE w:val="0"/>
        <w:autoSpaceDN w:val="0"/>
        <w:adjustRightInd w:val="0"/>
        <w:outlineLvl w:val="0"/>
        <w:rPr>
          <w:rFonts w:ascii="Arial" w:hAnsi="Arial" w:cs="Arial"/>
          <w:bCs/>
        </w:rPr>
      </w:pPr>
    </w:p>
    <w:p w14:paraId="15B1AF91" w14:textId="77777777" w:rsidR="008D25DA" w:rsidRDefault="008D25DA" w:rsidP="001E591E">
      <w:pPr>
        <w:widowControl w:val="0"/>
        <w:autoSpaceDE w:val="0"/>
        <w:autoSpaceDN w:val="0"/>
        <w:adjustRightInd w:val="0"/>
        <w:outlineLvl w:val="0"/>
        <w:rPr>
          <w:rFonts w:ascii="Arial" w:hAnsi="Arial" w:cs="Arial"/>
          <w:bCs/>
        </w:rPr>
      </w:pPr>
    </w:p>
    <w:p w14:paraId="5CA919E0" w14:textId="77777777" w:rsidR="008D25DA" w:rsidRDefault="008D25DA" w:rsidP="001E591E">
      <w:pPr>
        <w:widowControl w:val="0"/>
        <w:autoSpaceDE w:val="0"/>
        <w:autoSpaceDN w:val="0"/>
        <w:adjustRightInd w:val="0"/>
        <w:outlineLvl w:val="0"/>
        <w:rPr>
          <w:rFonts w:ascii="Arial" w:hAnsi="Arial" w:cs="Arial"/>
          <w:bCs/>
        </w:rPr>
      </w:pPr>
    </w:p>
    <w:p w14:paraId="5E529C29" w14:textId="77777777" w:rsidR="008D25DA" w:rsidRDefault="008D25DA" w:rsidP="001E591E">
      <w:pPr>
        <w:widowControl w:val="0"/>
        <w:autoSpaceDE w:val="0"/>
        <w:autoSpaceDN w:val="0"/>
        <w:adjustRightInd w:val="0"/>
        <w:outlineLvl w:val="0"/>
        <w:rPr>
          <w:rFonts w:ascii="Arial" w:hAnsi="Arial" w:cs="Arial"/>
          <w:bCs/>
        </w:rPr>
      </w:pPr>
    </w:p>
    <w:p w14:paraId="223DBF6A" w14:textId="77777777" w:rsidR="008D25DA" w:rsidRDefault="008D25DA" w:rsidP="001E591E">
      <w:pPr>
        <w:widowControl w:val="0"/>
        <w:autoSpaceDE w:val="0"/>
        <w:autoSpaceDN w:val="0"/>
        <w:adjustRightInd w:val="0"/>
        <w:outlineLvl w:val="0"/>
        <w:rPr>
          <w:rFonts w:ascii="Arial" w:hAnsi="Arial" w:cs="Arial"/>
          <w:bCs/>
        </w:rPr>
      </w:pPr>
    </w:p>
    <w:p w14:paraId="35E51C47" w14:textId="77777777" w:rsidR="008D25DA" w:rsidRDefault="008D25DA" w:rsidP="001E591E">
      <w:pPr>
        <w:widowControl w:val="0"/>
        <w:autoSpaceDE w:val="0"/>
        <w:autoSpaceDN w:val="0"/>
        <w:adjustRightInd w:val="0"/>
        <w:outlineLvl w:val="0"/>
        <w:rPr>
          <w:rFonts w:ascii="Arial" w:hAnsi="Arial" w:cs="Arial"/>
          <w:bCs/>
        </w:rPr>
      </w:pPr>
    </w:p>
    <w:p w14:paraId="317A904F" w14:textId="77777777" w:rsidR="008D25DA" w:rsidRDefault="008D25DA" w:rsidP="001E591E">
      <w:pPr>
        <w:widowControl w:val="0"/>
        <w:autoSpaceDE w:val="0"/>
        <w:autoSpaceDN w:val="0"/>
        <w:adjustRightInd w:val="0"/>
        <w:outlineLvl w:val="0"/>
        <w:rPr>
          <w:rFonts w:ascii="Arial" w:hAnsi="Arial" w:cs="Arial"/>
          <w:bCs/>
        </w:rPr>
      </w:pPr>
    </w:p>
    <w:p w14:paraId="45FEE93C" w14:textId="77777777" w:rsidR="008D25DA" w:rsidRDefault="008D25DA" w:rsidP="001E591E">
      <w:pPr>
        <w:widowControl w:val="0"/>
        <w:autoSpaceDE w:val="0"/>
        <w:autoSpaceDN w:val="0"/>
        <w:adjustRightInd w:val="0"/>
        <w:outlineLvl w:val="0"/>
        <w:rPr>
          <w:rFonts w:ascii="Arial" w:hAnsi="Arial" w:cs="Arial"/>
          <w:bCs/>
        </w:rPr>
      </w:pPr>
    </w:p>
    <w:p w14:paraId="5F468806" w14:textId="77777777" w:rsidR="008D25DA" w:rsidRDefault="008D25DA" w:rsidP="001E591E">
      <w:pPr>
        <w:widowControl w:val="0"/>
        <w:autoSpaceDE w:val="0"/>
        <w:autoSpaceDN w:val="0"/>
        <w:adjustRightInd w:val="0"/>
        <w:outlineLvl w:val="0"/>
        <w:rPr>
          <w:rFonts w:ascii="Arial" w:hAnsi="Arial" w:cs="Arial"/>
          <w:bCs/>
        </w:rPr>
      </w:pPr>
    </w:p>
    <w:p w14:paraId="2FDD373B" w14:textId="77777777" w:rsidR="008D25DA" w:rsidRDefault="008D25DA" w:rsidP="001E591E">
      <w:pPr>
        <w:widowControl w:val="0"/>
        <w:autoSpaceDE w:val="0"/>
        <w:autoSpaceDN w:val="0"/>
        <w:adjustRightInd w:val="0"/>
        <w:outlineLvl w:val="0"/>
        <w:rPr>
          <w:rFonts w:ascii="Arial" w:hAnsi="Arial" w:cs="Arial"/>
          <w:bCs/>
        </w:rPr>
      </w:pPr>
    </w:p>
    <w:p w14:paraId="549C9F3C" w14:textId="77777777" w:rsidR="008D25DA" w:rsidRDefault="008D25DA" w:rsidP="001E591E">
      <w:pPr>
        <w:widowControl w:val="0"/>
        <w:autoSpaceDE w:val="0"/>
        <w:autoSpaceDN w:val="0"/>
        <w:adjustRightInd w:val="0"/>
        <w:outlineLvl w:val="0"/>
        <w:rPr>
          <w:rFonts w:ascii="Arial" w:hAnsi="Arial" w:cs="Arial"/>
          <w:bCs/>
        </w:rPr>
      </w:pPr>
    </w:p>
    <w:p w14:paraId="1795A19B" w14:textId="77777777" w:rsidR="008D25DA" w:rsidRDefault="008D25DA" w:rsidP="001E591E">
      <w:pPr>
        <w:widowControl w:val="0"/>
        <w:autoSpaceDE w:val="0"/>
        <w:autoSpaceDN w:val="0"/>
        <w:adjustRightInd w:val="0"/>
        <w:outlineLvl w:val="0"/>
        <w:rPr>
          <w:rFonts w:ascii="Arial" w:hAnsi="Arial" w:cs="Arial"/>
          <w:bCs/>
        </w:rPr>
      </w:pPr>
    </w:p>
    <w:p w14:paraId="626584DC" w14:textId="77777777" w:rsidR="008D25DA" w:rsidRDefault="008D25DA" w:rsidP="001E591E">
      <w:pPr>
        <w:widowControl w:val="0"/>
        <w:autoSpaceDE w:val="0"/>
        <w:autoSpaceDN w:val="0"/>
        <w:adjustRightInd w:val="0"/>
        <w:outlineLvl w:val="0"/>
        <w:rPr>
          <w:rFonts w:ascii="Arial" w:hAnsi="Arial" w:cs="Arial"/>
          <w:bCs/>
        </w:rPr>
      </w:pPr>
    </w:p>
    <w:p w14:paraId="6BA6C5AF" w14:textId="77777777" w:rsidR="008D25DA" w:rsidRDefault="008D25DA" w:rsidP="001E591E">
      <w:pPr>
        <w:widowControl w:val="0"/>
        <w:autoSpaceDE w:val="0"/>
        <w:autoSpaceDN w:val="0"/>
        <w:adjustRightInd w:val="0"/>
        <w:outlineLvl w:val="0"/>
        <w:rPr>
          <w:rFonts w:ascii="Arial" w:hAnsi="Arial" w:cs="Arial"/>
          <w:bCs/>
        </w:rPr>
      </w:pPr>
    </w:p>
    <w:p w14:paraId="1CA9C04B" w14:textId="4F325BC9" w:rsidR="001E591E" w:rsidRPr="00D44680" w:rsidRDefault="008D25DA" w:rsidP="001E591E">
      <w:pPr>
        <w:widowControl w:val="0"/>
        <w:autoSpaceDE w:val="0"/>
        <w:autoSpaceDN w:val="0"/>
        <w:adjustRightInd w:val="0"/>
        <w:outlineLvl w:val="0"/>
        <w:rPr>
          <w:rFonts w:ascii="Arial" w:hAnsi="Arial" w:cs="Arial"/>
          <w:bCs/>
        </w:rPr>
      </w:pPr>
      <w:r>
        <w:rPr>
          <w:noProof/>
        </w:rPr>
        <w:lastRenderedPageBreak/>
        <w:drawing>
          <wp:anchor distT="0" distB="0" distL="114300" distR="114300" simplePos="0" relativeHeight="251661823" behindDoc="0" locked="0" layoutInCell="1" allowOverlap="1" wp14:anchorId="13B2F282" wp14:editId="16F1D441">
            <wp:simplePos x="0" y="0"/>
            <wp:positionH relativeFrom="column">
              <wp:posOffset>0</wp:posOffset>
            </wp:positionH>
            <wp:positionV relativeFrom="paragraph">
              <wp:posOffset>175895</wp:posOffset>
            </wp:positionV>
            <wp:extent cx="5943600" cy="6428740"/>
            <wp:effectExtent l="0" t="0" r="0" b="0"/>
            <wp:wrapThrough wrapText="bothSides">
              <wp:wrapPolygon edited="0">
                <wp:start x="0" y="0"/>
                <wp:lineTo x="0" y="21506"/>
                <wp:lineTo x="21508" y="21506"/>
                <wp:lineTo x="21508" y="0"/>
                <wp:lineTo x="0" y="0"/>
              </wp:wrapPolygon>
            </wp:wrapThrough>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742B13F" w14:textId="1AF3D7EC" w:rsidR="001E591E" w:rsidRPr="00D44680" w:rsidRDefault="008D25DA" w:rsidP="001E591E">
      <w:pPr>
        <w:widowControl w:val="0"/>
        <w:autoSpaceDE w:val="0"/>
        <w:autoSpaceDN w:val="0"/>
        <w:adjustRightInd w:val="0"/>
        <w:rPr>
          <w:rFonts w:ascii="Arial" w:hAnsi="Arial" w:cs="Arial"/>
          <w:bCs/>
        </w:rPr>
      </w:pPr>
      <w:r>
        <w:rPr>
          <w:rFonts w:ascii="Arial" w:hAnsi="Arial" w:cs="Arial"/>
          <w:bCs/>
        </w:rPr>
        <w:t>Supplementary Figure 7 b: Heterozygous SNV encounter rate for all individuals</w:t>
      </w:r>
    </w:p>
    <w:p w14:paraId="149699FA" w14:textId="77777777" w:rsidR="001E591E" w:rsidRPr="00D44680" w:rsidRDefault="001E591E" w:rsidP="001E591E">
      <w:pPr>
        <w:widowControl w:val="0"/>
        <w:autoSpaceDE w:val="0"/>
        <w:autoSpaceDN w:val="0"/>
        <w:adjustRightInd w:val="0"/>
        <w:rPr>
          <w:rFonts w:ascii="Arial" w:hAnsi="Arial" w:cs="Arial"/>
          <w:bCs/>
        </w:rPr>
      </w:pPr>
    </w:p>
    <w:p w14:paraId="709DC85C" w14:textId="77777777" w:rsidR="001E591E" w:rsidRPr="00D44680" w:rsidRDefault="001E591E" w:rsidP="001E591E">
      <w:pPr>
        <w:widowControl w:val="0"/>
        <w:autoSpaceDE w:val="0"/>
        <w:autoSpaceDN w:val="0"/>
        <w:adjustRightInd w:val="0"/>
        <w:rPr>
          <w:rFonts w:ascii="Arial" w:hAnsi="Arial" w:cs="Arial"/>
          <w:bCs/>
        </w:rPr>
      </w:pPr>
      <w:r w:rsidRPr="00BF0017">
        <w:rPr>
          <w:rFonts w:ascii="Arial" w:hAnsi="Arial" w:cs="Arial"/>
          <w:bCs/>
          <w:noProof/>
        </w:rPr>
        <w:lastRenderedPageBreak/>
        <w:drawing>
          <wp:inline distT="0" distB="0" distL="0" distR="0" wp14:anchorId="456E265B" wp14:editId="2DC25769">
            <wp:extent cx="2852018" cy="1987751"/>
            <wp:effectExtent l="0" t="0" r="0" b="0"/>
            <wp:docPr id="14" name="Picture 14" descr="figures/private_alleles_ADZE_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private_alleles_ADZE_al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148" cy="1998296"/>
                    </a:xfrm>
                    <a:prstGeom prst="rect">
                      <a:avLst/>
                    </a:prstGeom>
                    <a:noFill/>
                    <a:ln>
                      <a:noFill/>
                    </a:ln>
                  </pic:spPr>
                </pic:pic>
              </a:graphicData>
            </a:graphic>
          </wp:inline>
        </w:drawing>
      </w:r>
      <w:r w:rsidRPr="00D44680">
        <w:rPr>
          <w:rFonts w:ascii="Arial" w:hAnsi="Arial" w:cs="Arial"/>
          <w:bCs/>
          <w:noProof/>
        </w:rPr>
        <w:t xml:space="preserve"> </w:t>
      </w:r>
      <w:r w:rsidRPr="00BF0017">
        <w:rPr>
          <w:rFonts w:ascii="Arial" w:hAnsi="Arial" w:cs="Arial"/>
          <w:bCs/>
          <w:noProof/>
        </w:rPr>
        <w:drawing>
          <wp:inline distT="0" distB="0" distL="0" distR="0" wp14:anchorId="13A035A2" wp14:editId="04363D34">
            <wp:extent cx="2794635" cy="1947758"/>
            <wp:effectExtent l="0" t="0" r="0" b="8255"/>
            <wp:docPr id="15" name="Picture 15" descr="figures/distinct_alleles_all_AD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distinct_alleles_all_ADZE.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529" cy="1950472"/>
                    </a:xfrm>
                    <a:prstGeom prst="rect">
                      <a:avLst/>
                    </a:prstGeom>
                    <a:noFill/>
                    <a:ln>
                      <a:noFill/>
                    </a:ln>
                  </pic:spPr>
                </pic:pic>
              </a:graphicData>
            </a:graphic>
          </wp:inline>
        </w:drawing>
      </w:r>
    </w:p>
    <w:p w14:paraId="701C68A1" w14:textId="77777777" w:rsidR="001E591E" w:rsidRPr="00D44680" w:rsidRDefault="001E591E" w:rsidP="001E591E">
      <w:pPr>
        <w:widowControl w:val="0"/>
        <w:autoSpaceDE w:val="0"/>
        <w:autoSpaceDN w:val="0"/>
        <w:adjustRightInd w:val="0"/>
        <w:rPr>
          <w:rFonts w:ascii="Arial" w:hAnsi="Arial" w:cs="Arial"/>
          <w:bCs/>
        </w:rPr>
      </w:pPr>
    </w:p>
    <w:p w14:paraId="0CE6E865" w14:textId="1C01ACB5" w:rsidR="001E591E" w:rsidRPr="00074CE5" w:rsidRDefault="001E591E" w:rsidP="001E591E">
      <w:pPr>
        <w:rPr>
          <w:rFonts w:ascii="Arial" w:hAnsi="Arial" w:cs="Arial"/>
          <w:bCs/>
        </w:rPr>
      </w:pPr>
      <w:r w:rsidRPr="00D44680">
        <w:rPr>
          <w:rFonts w:ascii="Arial" w:hAnsi="Arial" w:cs="Arial"/>
          <w:bCs/>
        </w:rPr>
        <w:t xml:space="preserve">Supplementary </w:t>
      </w:r>
      <w:r w:rsidR="00AA3C42">
        <w:rPr>
          <w:rFonts w:ascii="Arial" w:hAnsi="Arial" w:cs="Arial"/>
          <w:bCs/>
        </w:rPr>
        <w:t>F</w:t>
      </w:r>
      <w:r w:rsidRPr="00D44680">
        <w:rPr>
          <w:rFonts w:ascii="Arial" w:hAnsi="Arial" w:cs="Arial"/>
          <w:bCs/>
        </w:rPr>
        <w:t xml:space="preserve">igure </w:t>
      </w:r>
      <w:r w:rsidR="002D639A">
        <w:rPr>
          <w:rFonts w:ascii="Arial" w:hAnsi="Arial" w:cs="Arial"/>
          <w:bCs/>
        </w:rPr>
        <w:t>8</w:t>
      </w:r>
      <w:r w:rsidR="00AA3C42">
        <w:rPr>
          <w:rFonts w:ascii="Arial" w:hAnsi="Arial" w:cs="Arial"/>
          <w:bCs/>
        </w:rPr>
        <w:t>:</w:t>
      </w:r>
      <w:r>
        <w:rPr>
          <w:rFonts w:ascii="Arial" w:hAnsi="Arial" w:cs="Arial"/>
          <w:bCs/>
        </w:rPr>
        <w:t xml:space="preserve"> ADZE plots of private alleles (alleles not found in other populations; left panel) and </w:t>
      </w:r>
      <w:bookmarkStart w:id="2" w:name="_Hlk11224284"/>
      <w:r>
        <w:rPr>
          <w:rFonts w:ascii="Arial" w:hAnsi="Arial" w:cs="Arial"/>
          <w:bCs/>
        </w:rPr>
        <w:t>distinct (alleles unique to any given population, but allowing overlaps between populations)</w:t>
      </w:r>
      <w:bookmarkEnd w:id="2"/>
      <w:r>
        <w:rPr>
          <w:rFonts w:ascii="Arial" w:hAnsi="Arial" w:cs="Arial"/>
          <w:bCs/>
        </w:rPr>
        <w:t xml:space="preserve">. </w:t>
      </w:r>
      <w:r w:rsidRPr="00D44680">
        <w:rPr>
          <w:rFonts w:ascii="Arial" w:hAnsi="Arial" w:cs="Arial"/>
          <w:bCs/>
          <w:highlight w:val="yellow"/>
        </w:rPr>
        <w:br w:type="page"/>
      </w:r>
    </w:p>
    <w:p w14:paraId="116E2091" w14:textId="77777777" w:rsidR="001E591E" w:rsidRPr="00D44680" w:rsidRDefault="001E591E" w:rsidP="001E591E">
      <w:pPr>
        <w:rPr>
          <w:rFonts w:ascii="Arial" w:hAnsi="Arial" w:cs="Arial"/>
          <w:bCs/>
          <w:highlight w:val="yellow"/>
        </w:rPr>
      </w:pPr>
    </w:p>
    <w:p w14:paraId="48E42527" w14:textId="77777777" w:rsidR="001E591E" w:rsidRPr="00D44680" w:rsidRDefault="001E591E" w:rsidP="001E591E">
      <w:pPr>
        <w:rPr>
          <w:rFonts w:ascii="Arial" w:hAnsi="Arial" w:cs="Arial"/>
          <w:bCs/>
          <w:highlight w:val="yellow"/>
        </w:rPr>
      </w:pPr>
    </w:p>
    <w:p w14:paraId="73723822" w14:textId="77777777" w:rsidR="001E591E" w:rsidRPr="00D44680" w:rsidRDefault="001E591E" w:rsidP="001E591E">
      <w:pPr>
        <w:rPr>
          <w:rFonts w:ascii="Arial" w:hAnsi="Arial" w:cs="Arial"/>
          <w:bCs/>
          <w:highlight w:val="yellow"/>
        </w:rPr>
      </w:pPr>
      <w:r w:rsidRPr="00BF0017">
        <w:rPr>
          <w:rFonts w:ascii="Arial" w:hAnsi="Arial" w:cs="Arial"/>
          <w:bCs/>
          <w:noProof/>
        </w:rPr>
        <w:drawing>
          <wp:inline distT="0" distB="0" distL="0" distR="0" wp14:anchorId="2FD6B3F5" wp14:editId="71C5B5C5">
            <wp:extent cx="6260951" cy="349361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xfilt_PSMC_bootstrap_edi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70784" cy="3499098"/>
                    </a:xfrm>
                    <a:prstGeom prst="rect">
                      <a:avLst/>
                    </a:prstGeom>
                  </pic:spPr>
                </pic:pic>
              </a:graphicData>
            </a:graphic>
          </wp:inline>
        </w:drawing>
      </w:r>
    </w:p>
    <w:p w14:paraId="7FE070ED" w14:textId="77777777" w:rsidR="001E591E" w:rsidRPr="00D44680" w:rsidRDefault="001E591E" w:rsidP="001E591E">
      <w:pPr>
        <w:rPr>
          <w:rFonts w:ascii="Arial" w:hAnsi="Arial" w:cs="Arial"/>
          <w:bCs/>
          <w:highlight w:val="yellow"/>
        </w:rPr>
      </w:pPr>
    </w:p>
    <w:p w14:paraId="6059289C" w14:textId="71AC5F43" w:rsidR="00AA3C42" w:rsidRDefault="001E591E" w:rsidP="001E591E">
      <w:pPr>
        <w:outlineLvl w:val="0"/>
        <w:rPr>
          <w:rFonts w:ascii="Arial" w:hAnsi="Arial" w:cs="Arial"/>
          <w:bCs/>
        </w:rPr>
      </w:pPr>
      <w:r w:rsidRPr="00D44680">
        <w:rPr>
          <w:rFonts w:ascii="Arial" w:hAnsi="Arial" w:cs="Arial"/>
          <w:bCs/>
        </w:rPr>
        <w:t xml:space="preserve">Supplementary </w:t>
      </w:r>
      <w:r w:rsidR="00AA3C42">
        <w:rPr>
          <w:rFonts w:ascii="Arial" w:hAnsi="Arial" w:cs="Arial"/>
          <w:bCs/>
        </w:rPr>
        <w:t>F</w:t>
      </w:r>
      <w:r w:rsidRPr="00D44680">
        <w:rPr>
          <w:rFonts w:ascii="Arial" w:hAnsi="Arial" w:cs="Arial"/>
          <w:bCs/>
        </w:rPr>
        <w:t xml:space="preserve">igure </w:t>
      </w:r>
      <w:r w:rsidR="002D639A">
        <w:rPr>
          <w:rFonts w:ascii="Arial" w:hAnsi="Arial" w:cs="Arial"/>
          <w:bCs/>
        </w:rPr>
        <w:t>9</w:t>
      </w:r>
      <w:r w:rsidRPr="00D44680">
        <w:rPr>
          <w:rFonts w:ascii="Arial" w:hAnsi="Arial" w:cs="Arial"/>
          <w:bCs/>
        </w:rPr>
        <w:t>: PSMC</w:t>
      </w:r>
      <w:r>
        <w:rPr>
          <w:rFonts w:ascii="Arial" w:hAnsi="Arial" w:cs="Arial"/>
          <w:bCs/>
        </w:rPr>
        <w:t xml:space="preserve"> plot for a single high coverage individual from each subspecies. Our plot is consistent with that observed by Liu et al (2018).</w:t>
      </w:r>
      <w:r w:rsidR="00AA3C42">
        <w:rPr>
          <w:rFonts w:ascii="Arial" w:hAnsi="Arial" w:cs="Arial"/>
          <w:bCs/>
        </w:rPr>
        <w:br w:type="page"/>
      </w:r>
    </w:p>
    <w:p w14:paraId="5777D3E5" w14:textId="425AF097" w:rsidR="001E591E" w:rsidRPr="00D44680" w:rsidRDefault="007A61BA" w:rsidP="001E591E">
      <w:pPr>
        <w:rPr>
          <w:rFonts w:ascii="Arial" w:hAnsi="Arial" w:cs="Arial"/>
          <w:bCs/>
          <w:highlight w:val="yellow"/>
        </w:rPr>
      </w:pPr>
      <w:r w:rsidRPr="00AB273E">
        <w:rPr>
          <w:rFonts w:ascii="Arial" w:hAnsi="Arial" w:cs="Arial"/>
          <w:noProof/>
        </w:rPr>
        <w:lastRenderedPageBreak/>
        <w:drawing>
          <wp:inline distT="0" distB="0" distL="0" distR="0" wp14:anchorId="35CCA8E6" wp14:editId="2545172A">
            <wp:extent cx="5943600" cy="26953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95387"/>
                    </a:xfrm>
                    <a:prstGeom prst="rect">
                      <a:avLst/>
                    </a:prstGeom>
                    <a:noFill/>
                    <a:ln>
                      <a:noFill/>
                    </a:ln>
                  </pic:spPr>
                </pic:pic>
              </a:graphicData>
            </a:graphic>
          </wp:inline>
        </w:drawing>
      </w:r>
    </w:p>
    <w:p w14:paraId="12CF7644" w14:textId="41A6BCF8" w:rsidR="007A61BA" w:rsidRPr="00D44680" w:rsidRDefault="007A61BA" w:rsidP="007A61BA">
      <w:pPr>
        <w:widowControl w:val="0"/>
        <w:autoSpaceDE w:val="0"/>
        <w:autoSpaceDN w:val="0"/>
        <w:adjustRightInd w:val="0"/>
        <w:rPr>
          <w:rFonts w:ascii="Arial" w:hAnsi="Arial" w:cs="Arial"/>
          <w:bCs/>
        </w:rPr>
      </w:pPr>
      <w:r w:rsidRPr="000701FA">
        <w:rPr>
          <w:rFonts w:ascii="Arial" w:hAnsi="Arial" w:cs="Arial"/>
          <w:bCs/>
        </w:rPr>
        <w:t xml:space="preserve">Supplementary Figure </w:t>
      </w:r>
      <w:r w:rsidR="002D639A">
        <w:rPr>
          <w:rFonts w:ascii="Arial" w:hAnsi="Arial" w:cs="Arial"/>
          <w:bCs/>
        </w:rPr>
        <w:t>10</w:t>
      </w:r>
      <w:r>
        <w:rPr>
          <w:rFonts w:ascii="Arial" w:hAnsi="Arial" w:cs="Arial"/>
          <w:bCs/>
        </w:rPr>
        <w:t>:</w:t>
      </w:r>
      <w:r w:rsidRPr="00D44680">
        <w:rPr>
          <w:rFonts w:ascii="Arial" w:hAnsi="Arial" w:cs="Arial"/>
          <w:bCs/>
        </w:rPr>
        <w:t xml:space="preserve"> Comparison of PCA first 2 PC axes computed on observed and simulated data. Observed data consisted on 259,499 SSWW sites in non-transcribed regions at least 50 kb away from any known gene, selected to minimize the importance of background selection and GC-biased gene conversion. The simulated scenario corresponds to that shown in Figure 6, with parameter values taken from </w:t>
      </w:r>
      <w:r w:rsidRPr="00AA078C">
        <w:rPr>
          <w:rFonts w:ascii="Arial" w:hAnsi="Arial" w:cs="Arial"/>
          <w:bCs/>
        </w:rPr>
        <w:t>Supplementary tables 7 and 8.</w:t>
      </w:r>
      <w:r w:rsidRPr="00D44680">
        <w:rPr>
          <w:rFonts w:ascii="Arial" w:hAnsi="Arial" w:cs="Arial"/>
          <w:bCs/>
        </w:rPr>
        <w:t xml:space="preserve"> </w:t>
      </w:r>
    </w:p>
    <w:p w14:paraId="2B08CF42" w14:textId="77777777" w:rsidR="001E591E" w:rsidRPr="00D44680" w:rsidRDefault="001E591E" w:rsidP="001E591E">
      <w:pPr>
        <w:rPr>
          <w:rFonts w:ascii="Arial" w:hAnsi="Arial" w:cs="Arial"/>
          <w:bCs/>
          <w:highlight w:val="yellow"/>
        </w:rPr>
      </w:pPr>
    </w:p>
    <w:p w14:paraId="0C03F35E" w14:textId="77777777" w:rsidR="001E591E" w:rsidRPr="00D44680" w:rsidRDefault="001E591E" w:rsidP="001E591E">
      <w:pPr>
        <w:rPr>
          <w:rFonts w:ascii="Arial" w:hAnsi="Arial" w:cs="Arial"/>
          <w:bCs/>
          <w:highlight w:val="yellow"/>
        </w:rPr>
      </w:pPr>
      <w:r w:rsidRPr="00AB273E">
        <w:rPr>
          <w:rFonts w:ascii="Arial" w:hAnsi="Arial" w:cs="Arial"/>
          <w:noProof/>
        </w:rPr>
        <w:lastRenderedPageBreak/>
        <w:drawing>
          <wp:inline distT="0" distB="0" distL="0" distR="0" wp14:anchorId="7245D94F" wp14:editId="261D1EC2">
            <wp:extent cx="4389120" cy="443825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9811" cy="4519852"/>
                    </a:xfrm>
                    <a:prstGeom prst="rect">
                      <a:avLst/>
                    </a:prstGeom>
                    <a:noFill/>
                    <a:ln>
                      <a:noFill/>
                    </a:ln>
                  </pic:spPr>
                </pic:pic>
              </a:graphicData>
            </a:graphic>
          </wp:inline>
        </w:drawing>
      </w:r>
    </w:p>
    <w:p w14:paraId="0E9C0F34" w14:textId="77777777" w:rsidR="001E591E" w:rsidRPr="00D44680" w:rsidRDefault="001E591E" w:rsidP="001E591E">
      <w:pPr>
        <w:rPr>
          <w:rFonts w:ascii="Arial" w:hAnsi="Arial" w:cs="Arial"/>
          <w:bCs/>
          <w:highlight w:val="yellow"/>
        </w:rPr>
      </w:pPr>
    </w:p>
    <w:p w14:paraId="13FFFE42" w14:textId="5274CAA2" w:rsidR="001E591E" w:rsidRPr="00AB273E" w:rsidRDefault="001E591E" w:rsidP="001E591E">
      <w:pPr>
        <w:rPr>
          <w:rFonts w:ascii="Arial" w:hAnsi="Arial" w:cs="Arial"/>
          <w:bCs/>
          <w:lang w:val="en-GB"/>
        </w:rPr>
      </w:pPr>
      <w:r w:rsidRPr="00F53428">
        <w:rPr>
          <w:rFonts w:ascii="Arial" w:hAnsi="Arial" w:cs="Arial"/>
          <w:bCs/>
        </w:rPr>
        <w:t xml:space="preserve">Supplementary Figure </w:t>
      </w:r>
      <w:r w:rsidR="002D639A">
        <w:rPr>
          <w:rFonts w:ascii="Arial" w:hAnsi="Arial" w:cs="Arial"/>
          <w:bCs/>
        </w:rPr>
        <w:t>11</w:t>
      </w:r>
      <w:r w:rsidRPr="00AB273E">
        <w:rPr>
          <w:rFonts w:ascii="Arial" w:hAnsi="Arial" w:cs="Arial"/>
          <w:bCs/>
        </w:rPr>
        <w:t>: Effect of background selection, biased gene conversion and sample selection on mPBS distributions in Siberian tigers. The black solid line represents mPBS values obtained when considering all sites and all individuals with average coverage above 10X (“10X – All sites”). The dashed thin black line corresponds to the same individuals but excluding transcribed regions and 50 kb flanking regions (“10X – NTR”). The red curve is computed using the same individuals that were used for demographic inference in non-transcribed regions (“Demo – NTR”). The green curve is obtained after filtering out sites potentially affected by biased gene conversion (“Demo – NTR – SS/WW”). Finally, the dashed black line corresponds to simulated v</w:t>
      </w:r>
      <w:r w:rsidRPr="00AB273E">
        <w:rPr>
          <w:rFonts w:ascii="Arial" w:hAnsi="Arial" w:cs="Arial"/>
          <w:bCs/>
          <w:lang w:val="en-GB"/>
        </w:rPr>
        <w:t>a</w:t>
      </w:r>
      <w:r w:rsidRPr="00AB273E">
        <w:rPr>
          <w:rFonts w:ascii="Arial" w:hAnsi="Arial" w:cs="Arial"/>
          <w:bCs/>
        </w:rPr>
        <w:t>lues under the demographic model inferred from NTR-SS/WW sites (“Simulations”).</w:t>
      </w:r>
    </w:p>
    <w:p w14:paraId="5EC9DE93" w14:textId="77777777" w:rsidR="001E591E" w:rsidRPr="00D44680" w:rsidRDefault="001E591E" w:rsidP="001E591E">
      <w:pPr>
        <w:rPr>
          <w:rFonts w:ascii="Arial" w:hAnsi="Arial" w:cs="Arial"/>
          <w:bCs/>
          <w:highlight w:val="yellow"/>
        </w:rPr>
      </w:pPr>
    </w:p>
    <w:p w14:paraId="016C9AE0" w14:textId="77777777" w:rsidR="001E591E" w:rsidRPr="00D44680" w:rsidRDefault="001E591E" w:rsidP="001E591E">
      <w:pPr>
        <w:rPr>
          <w:rFonts w:ascii="Arial" w:hAnsi="Arial" w:cs="Arial"/>
          <w:bCs/>
          <w:highlight w:val="yellow"/>
        </w:rPr>
      </w:pPr>
    </w:p>
    <w:p w14:paraId="3E7E4550" w14:textId="77777777" w:rsidR="001E591E" w:rsidRPr="00D44680" w:rsidRDefault="001E591E" w:rsidP="001E591E">
      <w:pPr>
        <w:rPr>
          <w:rFonts w:ascii="Arial" w:hAnsi="Arial" w:cs="Arial"/>
          <w:bCs/>
          <w:highlight w:val="yellow"/>
        </w:rPr>
      </w:pPr>
    </w:p>
    <w:p w14:paraId="0D35E1E9" w14:textId="77777777" w:rsidR="001E591E" w:rsidRPr="00AB273E" w:rsidRDefault="001E591E" w:rsidP="001E591E">
      <w:pPr>
        <w:rPr>
          <w:rFonts w:ascii="Arial" w:hAnsi="Arial" w:cs="Arial"/>
          <w:bCs/>
        </w:rPr>
      </w:pPr>
    </w:p>
    <w:p w14:paraId="67287066" w14:textId="77777777" w:rsidR="001E591E" w:rsidRPr="00AB273E" w:rsidRDefault="001E591E" w:rsidP="001E591E">
      <w:pPr>
        <w:rPr>
          <w:rFonts w:ascii="Arial" w:hAnsi="Arial" w:cs="Arial"/>
          <w:bCs/>
        </w:rPr>
      </w:pPr>
      <w:r w:rsidRPr="00AB273E">
        <w:rPr>
          <w:rFonts w:ascii="Arial" w:hAnsi="Arial" w:cs="Arial"/>
          <w:noProof/>
        </w:rPr>
        <w:lastRenderedPageBreak/>
        <w:drawing>
          <wp:inline distT="0" distB="0" distL="0" distR="0" wp14:anchorId="50371A6E" wp14:editId="6CFDD762">
            <wp:extent cx="5943600" cy="5661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661025"/>
                    </a:xfrm>
                    <a:prstGeom prst="rect">
                      <a:avLst/>
                    </a:prstGeom>
                    <a:noFill/>
                    <a:ln>
                      <a:noFill/>
                    </a:ln>
                  </pic:spPr>
                </pic:pic>
              </a:graphicData>
            </a:graphic>
          </wp:inline>
        </w:drawing>
      </w:r>
    </w:p>
    <w:p w14:paraId="156CE135" w14:textId="2704D44D" w:rsidR="001E591E" w:rsidRPr="00AB273E" w:rsidRDefault="001E591E" w:rsidP="001E591E">
      <w:pPr>
        <w:rPr>
          <w:rFonts w:ascii="Arial" w:hAnsi="Arial" w:cs="Arial"/>
          <w:bCs/>
        </w:rPr>
      </w:pPr>
      <w:r w:rsidRPr="005C4DC1">
        <w:rPr>
          <w:rFonts w:ascii="Arial" w:hAnsi="Arial" w:cs="Arial"/>
          <w:bCs/>
        </w:rPr>
        <w:t xml:space="preserve">Supplementary </w:t>
      </w:r>
      <w:r w:rsidR="00AA3C42">
        <w:rPr>
          <w:rFonts w:ascii="Arial" w:hAnsi="Arial" w:cs="Arial"/>
          <w:bCs/>
        </w:rPr>
        <w:t>F</w:t>
      </w:r>
      <w:r w:rsidRPr="005C4DC1">
        <w:rPr>
          <w:rFonts w:ascii="Arial" w:hAnsi="Arial" w:cs="Arial"/>
          <w:bCs/>
        </w:rPr>
        <w:t>igure 1</w:t>
      </w:r>
      <w:r w:rsidR="002D639A">
        <w:rPr>
          <w:rFonts w:ascii="Arial" w:hAnsi="Arial" w:cs="Arial"/>
          <w:bCs/>
        </w:rPr>
        <w:t>2</w:t>
      </w:r>
      <w:r w:rsidRPr="00AB273E">
        <w:rPr>
          <w:rFonts w:ascii="Arial" w:hAnsi="Arial" w:cs="Arial"/>
          <w:bCs/>
        </w:rPr>
        <w:t xml:space="preserve">: </w:t>
      </w:r>
      <w:r w:rsidRPr="00AB273E">
        <w:rPr>
          <w:rFonts w:ascii="Arial" w:hAnsi="Arial" w:cs="Arial"/>
          <w:bCs/>
          <w:lang w:val="en-GB"/>
        </w:rPr>
        <w:t xml:space="preserve">Observed and expected </w:t>
      </w:r>
      <w:r w:rsidRPr="00AB273E">
        <w:rPr>
          <w:rFonts w:ascii="Arial" w:hAnsi="Arial" w:cs="Arial"/>
          <w:bCs/>
        </w:rPr>
        <w:t>mPBS distributions. For each population, we represented the observed against expected mPBS values obtained using simulations under a purely neutral model based on inferred demographic parameters. mPBS values have been computed using the same individuals as for demographic inference (</w:t>
      </w:r>
      <w:r w:rsidRPr="005C4DC1">
        <w:rPr>
          <w:rFonts w:ascii="Arial" w:hAnsi="Arial" w:cs="Arial"/>
          <w:bCs/>
        </w:rPr>
        <w:t xml:space="preserve">Supplementary Table </w:t>
      </w:r>
      <w:r>
        <w:rPr>
          <w:rFonts w:ascii="Arial" w:hAnsi="Arial" w:cs="Arial"/>
          <w:bCs/>
        </w:rPr>
        <w:t>7</w:t>
      </w:r>
      <w:r w:rsidRPr="00AB273E">
        <w:rPr>
          <w:rFonts w:ascii="Arial" w:hAnsi="Arial" w:cs="Arial"/>
          <w:bCs/>
        </w:rPr>
        <w:t>, Dataset 1).</w:t>
      </w:r>
    </w:p>
    <w:p w14:paraId="0D08742A" w14:textId="77777777" w:rsidR="001E591E" w:rsidRPr="00D44680" w:rsidRDefault="001E591E" w:rsidP="001E591E">
      <w:pPr>
        <w:rPr>
          <w:rFonts w:ascii="Arial" w:hAnsi="Arial" w:cs="Arial"/>
          <w:bCs/>
          <w:highlight w:val="yellow"/>
        </w:rPr>
      </w:pPr>
    </w:p>
    <w:p w14:paraId="185D34CB" w14:textId="77777777" w:rsidR="001E591E" w:rsidRPr="00D44680" w:rsidRDefault="001E591E" w:rsidP="001E591E">
      <w:pPr>
        <w:widowControl w:val="0"/>
        <w:autoSpaceDE w:val="0"/>
        <w:autoSpaceDN w:val="0"/>
        <w:adjustRightInd w:val="0"/>
        <w:rPr>
          <w:rFonts w:ascii="Arial" w:hAnsi="Arial" w:cs="Arial"/>
          <w:bCs/>
        </w:rPr>
      </w:pPr>
    </w:p>
    <w:p w14:paraId="4ABF18CD" w14:textId="77777777" w:rsidR="001E591E" w:rsidRPr="00AB273E" w:rsidRDefault="001E591E" w:rsidP="001E591E">
      <w:pPr>
        <w:widowControl w:val="0"/>
        <w:autoSpaceDE w:val="0"/>
        <w:autoSpaceDN w:val="0"/>
        <w:adjustRightInd w:val="0"/>
        <w:rPr>
          <w:rFonts w:ascii="Arial" w:eastAsiaTheme="minorHAnsi" w:hAnsi="Arial" w:cs="Arial"/>
        </w:rPr>
      </w:pPr>
    </w:p>
    <w:p w14:paraId="20274E23" w14:textId="77777777" w:rsidR="001E591E" w:rsidRPr="00AB273E" w:rsidRDefault="001E591E" w:rsidP="001E591E">
      <w:pPr>
        <w:widowControl w:val="0"/>
        <w:autoSpaceDE w:val="0"/>
        <w:autoSpaceDN w:val="0"/>
        <w:adjustRightInd w:val="0"/>
        <w:rPr>
          <w:rFonts w:ascii="Arial" w:eastAsiaTheme="minorHAnsi" w:hAnsi="Arial" w:cs="Arial"/>
        </w:rPr>
      </w:pPr>
    </w:p>
    <w:p w14:paraId="1EED4A24" w14:textId="77777777" w:rsidR="001E591E" w:rsidRPr="00AB273E" w:rsidRDefault="001E591E" w:rsidP="001E591E">
      <w:pPr>
        <w:widowControl w:val="0"/>
        <w:autoSpaceDE w:val="0"/>
        <w:autoSpaceDN w:val="0"/>
        <w:adjustRightInd w:val="0"/>
        <w:rPr>
          <w:rFonts w:ascii="Arial" w:eastAsiaTheme="minorHAnsi" w:hAnsi="Arial" w:cs="Arial"/>
        </w:rPr>
      </w:pPr>
    </w:p>
    <w:p w14:paraId="10420E1D" w14:textId="77777777" w:rsidR="001E591E" w:rsidRPr="00AB273E" w:rsidRDefault="001E591E" w:rsidP="001E591E">
      <w:pPr>
        <w:widowControl w:val="0"/>
        <w:autoSpaceDE w:val="0"/>
        <w:autoSpaceDN w:val="0"/>
        <w:adjustRightInd w:val="0"/>
        <w:rPr>
          <w:rFonts w:ascii="Arial" w:eastAsiaTheme="minorHAnsi" w:hAnsi="Arial" w:cs="Arial"/>
        </w:rPr>
      </w:pPr>
      <w:r w:rsidRPr="00AB273E">
        <w:rPr>
          <w:rFonts w:ascii="Arial" w:eastAsiaTheme="minorHAnsi" w:hAnsi="Arial" w:cs="Arial"/>
          <w:noProof/>
        </w:rPr>
        <w:lastRenderedPageBreak/>
        <w:drawing>
          <wp:inline distT="0" distB="0" distL="0" distR="0" wp14:anchorId="613CBA3E" wp14:editId="71C1CF3C">
            <wp:extent cx="5143500" cy="3429000"/>
            <wp:effectExtent l="0" t="0" r="1270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51242981" w14:textId="77777777" w:rsidR="001E591E" w:rsidRPr="00AB273E" w:rsidRDefault="001E591E" w:rsidP="001E591E">
      <w:pPr>
        <w:widowControl w:val="0"/>
        <w:autoSpaceDE w:val="0"/>
        <w:autoSpaceDN w:val="0"/>
        <w:adjustRightInd w:val="0"/>
        <w:rPr>
          <w:rFonts w:ascii="Arial" w:eastAsiaTheme="minorHAnsi" w:hAnsi="Arial" w:cs="Arial"/>
        </w:rPr>
      </w:pPr>
      <w:r w:rsidRPr="00AB273E">
        <w:rPr>
          <w:rFonts w:ascii="Arial" w:eastAsiaTheme="minorHAnsi" w:hAnsi="Arial" w:cs="Arial"/>
          <w:noProof/>
        </w:rPr>
        <w:drawing>
          <wp:inline distT="0" distB="0" distL="0" distR="0" wp14:anchorId="33383486" wp14:editId="0E43B8BF">
            <wp:extent cx="5143500" cy="3429000"/>
            <wp:effectExtent l="0" t="0" r="1270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735911D4" w14:textId="77777777" w:rsidR="001E591E" w:rsidRPr="00AB273E" w:rsidRDefault="001E591E" w:rsidP="001E591E">
      <w:pPr>
        <w:widowControl w:val="0"/>
        <w:autoSpaceDE w:val="0"/>
        <w:autoSpaceDN w:val="0"/>
        <w:adjustRightInd w:val="0"/>
        <w:rPr>
          <w:rFonts w:ascii="Arial" w:eastAsiaTheme="minorHAnsi" w:hAnsi="Arial" w:cs="Arial"/>
        </w:rPr>
      </w:pPr>
    </w:p>
    <w:p w14:paraId="3B0DD54C" w14:textId="77777777" w:rsidR="001E591E" w:rsidRPr="00AB273E" w:rsidRDefault="001E591E" w:rsidP="001E591E">
      <w:pPr>
        <w:widowControl w:val="0"/>
        <w:autoSpaceDE w:val="0"/>
        <w:autoSpaceDN w:val="0"/>
        <w:adjustRightInd w:val="0"/>
        <w:rPr>
          <w:rFonts w:ascii="Arial" w:eastAsiaTheme="minorHAnsi" w:hAnsi="Arial" w:cs="Arial"/>
        </w:rPr>
      </w:pPr>
      <w:r w:rsidRPr="00AB273E">
        <w:rPr>
          <w:rFonts w:ascii="Arial" w:eastAsiaTheme="minorHAnsi" w:hAnsi="Arial" w:cs="Arial"/>
          <w:noProof/>
        </w:rPr>
        <w:lastRenderedPageBreak/>
        <w:drawing>
          <wp:inline distT="0" distB="0" distL="0" distR="0" wp14:anchorId="5713367A" wp14:editId="171DBDEA">
            <wp:extent cx="5486400" cy="36576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CBC9203" w14:textId="77777777" w:rsidR="001E591E" w:rsidRPr="00AB273E" w:rsidRDefault="001E591E" w:rsidP="001E591E">
      <w:pPr>
        <w:widowControl w:val="0"/>
        <w:autoSpaceDE w:val="0"/>
        <w:autoSpaceDN w:val="0"/>
        <w:adjustRightInd w:val="0"/>
        <w:rPr>
          <w:rFonts w:ascii="Arial" w:eastAsiaTheme="minorHAnsi" w:hAnsi="Arial" w:cs="Arial"/>
        </w:rPr>
      </w:pPr>
      <w:r w:rsidRPr="00AB273E">
        <w:rPr>
          <w:rFonts w:ascii="Arial" w:eastAsiaTheme="minorHAnsi" w:hAnsi="Arial" w:cs="Arial"/>
          <w:noProof/>
        </w:rPr>
        <w:drawing>
          <wp:inline distT="0" distB="0" distL="0" distR="0" wp14:anchorId="6B0B7A72" wp14:editId="32654959">
            <wp:extent cx="4686300" cy="3124200"/>
            <wp:effectExtent l="0" t="0" r="1270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14:paraId="093A48EC" w14:textId="77777777" w:rsidR="001E591E" w:rsidRPr="00AB273E" w:rsidRDefault="001E591E" w:rsidP="001E591E">
      <w:pPr>
        <w:widowControl w:val="0"/>
        <w:autoSpaceDE w:val="0"/>
        <w:autoSpaceDN w:val="0"/>
        <w:adjustRightInd w:val="0"/>
        <w:rPr>
          <w:rFonts w:ascii="Arial" w:eastAsiaTheme="minorHAnsi" w:hAnsi="Arial" w:cs="Arial"/>
        </w:rPr>
      </w:pPr>
      <w:r w:rsidRPr="00AB273E">
        <w:rPr>
          <w:rFonts w:ascii="Arial" w:eastAsiaTheme="minorHAnsi" w:hAnsi="Arial" w:cs="Arial"/>
          <w:noProof/>
        </w:rPr>
        <w:lastRenderedPageBreak/>
        <w:drawing>
          <wp:inline distT="0" distB="0" distL="0" distR="0" wp14:anchorId="72BB9E64" wp14:editId="22B851F9">
            <wp:extent cx="5143500" cy="3429000"/>
            <wp:effectExtent l="0" t="0" r="1270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1C0C3252" w14:textId="77777777" w:rsidR="001E591E" w:rsidRPr="00D44680" w:rsidRDefault="001E591E" w:rsidP="001E591E">
      <w:pPr>
        <w:widowControl w:val="0"/>
        <w:autoSpaceDE w:val="0"/>
        <w:autoSpaceDN w:val="0"/>
        <w:adjustRightInd w:val="0"/>
        <w:rPr>
          <w:rFonts w:ascii="Arial" w:hAnsi="Arial" w:cs="Arial"/>
          <w:bCs/>
          <w:highlight w:val="yellow"/>
        </w:rPr>
      </w:pPr>
      <w:r w:rsidRPr="00AB273E">
        <w:rPr>
          <w:rFonts w:ascii="Arial" w:eastAsiaTheme="minorHAnsi" w:hAnsi="Arial" w:cs="Arial"/>
          <w:noProof/>
        </w:rPr>
        <w:drawing>
          <wp:inline distT="0" distB="0" distL="0" distR="0" wp14:anchorId="142D89D0" wp14:editId="320CA790">
            <wp:extent cx="5486400" cy="3657600"/>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AF32A31" w14:textId="70956D68" w:rsidR="001E591E" w:rsidRPr="005C4DC1" w:rsidRDefault="001E591E" w:rsidP="001E591E">
      <w:pPr>
        <w:rPr>
          <w:rFonts w:ascii="Arial" w:hAnsi="Arial" w:cs="Arial"/>
          <w:bCs/>
        </w:rPr>
      </w:pPr>
      <w:r w:rsidRPr="005C4DC1">
        <w:rPr>
          <w:rFonts w:ascii="Arial" w:hAnsi="Arial" w:cs="Arial"/>
          <w:bCs/>
        </w:rPr>
        <w:t xml:space="preserve">Supplementary </w:t>
      </w:r>
      <w:r w:rsidR="00A36150">
        <w:rPr>
          <w:rFonts w:ascii="Arial" w:hAnsi="Arial" w:cs="Arial"/>
          <w:bCs/>
        </w:rPr>
        <w:t>F</w:t>
      </w:r>
      <w:r w:rsidRPr="005C4DC1">
        <w:rPr>
          <w:rFonts w:ascii="Arial" w:hAnsi="Arial" w:cs="Arial"/>
          <w:bCs/>
        </w:rPr>
        <w:t>igure 1</w:t>
      </w:r>
      <w:r w:rsidR="002D639A">
        <w:rPr>
          <w:rFonts w:ascii="Arial" w:hAnsi="Arial" w:cs="Arial"/>
          <w:bCs/>
        </w:rPr>
        <w:t>3</w:t>
      </w:r>
      <w:r>
        <w:rPr>
          <w:rFonts w:ascii="Arial" w:hAnsi="Arial" w:cs="Arial"/>
          <w:bCs/>
        </w:rPr>
        <w:t>: Runs of Homozygosity predicted by GARLIC (Szpiech et al 2017)</w:t>
      </w:r>
    </w:p>
    <w:p w14:paraId="7DA64854" w14:textId="5141E6F4" w:rsidR="001E591E" w:rsidRDefault="001E591E" w:rsidP="001E591E">
      <w:pPr>
        <w:rPr>
          <w:rFonts w:ascii="Arial" w:hAnsi="Arial" w:cs="Arial"/>
          <w:bCs/>
          <w:highlight w:val="yellow"/>
        </w:rPr>
      </w:pPr>
    </w:p>
    <w:p w14:paraId="6F31B6FF" w14:textId="42FDBA5E" w:rsidR="001E591E" w:rsidRDefault="001E591E" w:rsidP="001E591E">
      <w:pPr>
        <w:rPr>
          <w:rFonts w:ascii="Arial" w:hAnsi="Arial" w:cs="Arial"/>
          <w:bCs/>
          <w:highlight w:val="yellow"/>
        </w:rPr>
      </w:pPr>
    </w:p>
    <w:p w14:paraId="1AE38D61" w14:textId="26B384ED" w:rsidR="00AA3C42" w:rsidRDefault="00AA3C42" w:rsidP="001E591E">
      <w:pPr>
        <w:rPr>
          <w:rFonts w:ascii="Arial" w:hAnsi="Arial" w:cs="Arial"/>
          <w:bCs/>
          <w:highlight w:val="yellow"/>
        </w:rPr>
      </w:pPr>
    </w:p>
    <w:p w14:paraId="4FFF44E6" w14:textId="0F030C5E" w:rsidR="00AA3C42" w:rsidRDefault="00AA3C42" w:rsidP="001E591E">
      <w:pPr>
        <w:rPr>
          <w:rFonts w:ascii="Arial" w:hAnsi="Arial" w:cs="Arial"/>
          <w:bCs/>
          <w:highlight w:val="yellow"/>
        </w:rPr>
      </w:pPr>
    </w:p>
    <w:p w14:paraId="02FE1957" w14:textId="7484EFC7" w:rsidR="00AA3C42" w:rsidRPr="00AA3C42" w:rsidRDefault="00AA3C42" w:rsidP="001E591E">
      <w:pPr>
        <w:rPr>
          <w:rFonts w:ascii="Arial" w:hAnsi="Arial" w:cs="Arial"/>
          <w:b/>
          <w:bCs/>
        </w:rPr>
      </w:pPr>
      <w:r w:rsidRPr="00AA3C42">
        <w:rPr>
          <w:rFonts w:ascii="Arial" w:hAnsi="Arial" w:cs="Arial"/>
          <w:b/>
          <w:bCs/>
        </w:rPr>
        <w:lastRenderedPageBreak/>
        <w:t>Supplementary tables</w:t>
      </w:r>
    </w:p>
    <w:p w14:paraId="62A488AD" w14:textId="5D0CC527" w:rsidR="001E591E" w:rsidRPr="005D23A4" w:rsidRDefault="001E591E" w:rsidP="001E591E">
      <w:pPr>
        <w:outlineLvl w:val="0"/>
        <w:rPr>
          <w:rFonts w:ascii="Arial" w:hAnsi="Arial" w:cs="Arial"/>
          <w:bCs/>
        </w:rPr>
      </w:pPr>
      <w:r w:rsidRPr="006D14B5">
        <w:rPr>
          <w:rFonts w:ascii="Arial" w:hAnsi="Arial" w:cs="Arial"/>
          <w:bCs/>
        </w:rPr>
        <w:t xml:space="preserve">Supplementary Table 1: </w:t>
      </w:r>
      <w:r w:rsidR="00AA3C42">
        <w:rPr>
          <w:rFonts w:ascii="Arial" w:hAnsi="Arial" w:cs="Arial"/>
          <w:bCs/>
        </w:rPr>
        <w:t>List of tiger samples used within the coverage, in addition to sequencing information and associated AZA studbook numbers if associated.</w:t>
      </w:r>
    </w:p>
    <w:p w14:paraId="3941E1B3" w14:textId="77777777" w:rsidR="00994C83" w:rsidRDefault="00994C83" w:rsidP="001E591E">
      <w:pPr>
        <w:outlineLvl w:val="0"/>
        <w:rPr>
          <w:rFonts w:ascii="Arial" w:hAnsi="Arial" w:cs="Arial"/>
          <w:bCs/>
          <w:highlight w:val="yellow"/>
        </w:rPr>
      </w:pPr>
    </w:p>
    <w:p w14:paraId="2C15D803" w14:textId="77777777" w:rsidR="005D23A4" w:rsidRDefault="005D23A4" w:rsidP="001E591E">
      <w:pPr>
        <w:outlineLvl w:val="0"/>
        <w:rPr>
          <w:rFonts w:ascii="Arial" w:hAnsi="Arial" w:cs="Arial"/>
          <w:bCs/>
          <w:highlight w:val="yellow"/>
        </w:rPr>
      </w:pPr>
    </w:p>
    <w:p w14:paraId="6E07498E" w14:textId="77777777" w:rsidR="005D23A4" w:rsidRDefault="005D23A4" w:rsidP="001E591E">
      <w:pPr>
        <w:outlineLvl w:val="0"/>
        <w:rPr>
          <w:rFonts w:ascii="Arial" w:hAnsi="Arial" w:cs="Arial"/>
          <w:bCs/>
          <w:highlight w:val="yellow"/>
        </w:rPr>
      </w:pPr>
    </w:p>
    <w:p w14:paraId="289DB63D" w14:textId="77777777" w:rsidR="005D23A4" w:rsidRDefault="005D23A4" w:rsidP="001E591E">
      <w:pPr>
        <w:outlineLvl w:val="0"/>
        <w:rPr>
          <w:rFonts w:ascii="Arial" w:hAnsi="Arial" w:cs="Arial"/>
          <w:bCs/>
          <w:highlight w:val="yellow"/>
        </w:rPr>
      </w:pPr>
    </w:p>
    <w:p w14:paraId="4564FA22" w14:textId="77777777" w:rsidR="005D23A4" w:rsidRDefault="005D23A4" w:rsidP="001E591E">
      <w:pPr>
        <w:outlineLvl w:val="0"/>
        <w:rPr>
          <w:rFonts w:ascii="Arial" w:hAnsi="Arial" w:cs="Arial"/>
          <w:bCs/>
          <w:highlight w:val="yellow"/>
        </w:rPr>
      </w:pPr>
    </w:p>
    <w:p w14:paraId="4DDCB820" w14:textId="77777777" w:rsidR="005D23A4" w:rsidRDefault="005D23A4" w:rsidP="001E591E">
      <w:pPr>
        <w:outlineLvl w:val="0"/>
        <w:rPr>
          <w:rFonts w:ascii="Arial" w:hAnsi="Arial" w:cs="Arial"/>
          <w:bCs/>
          <w:highlight w:val="yellow"/>
        </w:rPr>
      </w:pPr>
    </w:p>
    <w:p w14:paraId="2790924C" w14:textId="77777777" w:rsidR="005D23A4" w:rsidRDefault="005D23A4" w:rsidP="001E591E">
      <w:pPr>
        <w:outlineLvl w:val="0"/>
        <w:rPr>
          <w:rFonts w:ascii="Arial" w:hAnsi="Arial" w:cs="Arial"/>
          <w:bCs/>
          <w:highlight w:val="yellow"/>
        </w:rPr>
      </w:pPr>
    </w:p>
    <w:p w14:paraId="70492BF2" w14:textId="77777777" w:rsidR="005D23A4" w:rsidRPr="00D44680" w:rsidRDefault="005D23A4" w:rsidP="001E591E">
      <w:pPr>
        <w:outlineLvl w:val="0"/>
        <w:rPr>
          <w:rFonts w:ascii="Arial" w:hAnsi="Arial" w:cs="Arial"/>
          <w:bCs/>
          <w:highlight w:val="yellow"/>
        </w:rPr>
      </w:pPr>
    </w:p>
    <w:tbl>
      <w:tblPr>
        <w:tblpPr w:leftFromText="180" w:rightFromText="180" w:vertAnchor="text" w:horzAnchor="page" w:tblpX="1049" w:tblpY="-1439"/>
        <w:tblW w:w="0" w:type="auto"/>
        <w:tblLayout w:type="fixed"/>
        <w:tblCellMar>
          <w:top w:w="57" w:type="dxa"/>
          <w:bottom w:w="57" w:type="dxa"/>
        </w:tblCellMar>
        <w:tblLook w:val="04A0" w:firstRow="1" w:lastRow="0" w:firstColumn="1" w:lastColumn="0" w:noHBand="0" w:noVBand="1"/>
      </w:tblPr>
      <w:tblGrid>
        <w:gridCol w:w="987"/>
        <w:gridCol w:w="1134"/>
        <w:gridCol w:w="850"/>
        <w:gridCol w:w="932"/>
        <w:gridCol w:w="837"/>
        <w:gridCol w:w="1664"/>
        <w:gridCol w:w="920"/>
        <w:gridCol w:w="2016"/>
      </w:tblGrid>
      <w:tr w:rsidR="005D23A4" w:rsidRPr="005D23A4" w14:paraId="598DE0BD" w14:textId="77777777" w:rsidTr="005D23A4">
        <w:trPr>
          <w:trHeight w:val="319"/>
        </w:trPr>
        <w:tc>
          <w:tcPr>
            <w:tcW w:w="9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1C502E"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lastRenderedPageBreak/>
              <w:t>Map numbe</w:t>
            </w:r>
            <w:bookmarkStart w:id="3" w:name="_GoBack"/>
            <w:bookmarkEnd w:id="3"/>
            <w:r w:rsidRPr="005D23A4">
              <w:rPr>
                <w:rFonts w:ascii="Arial" w:hAnsi="Arial" w:cs="Arial"/>
                <w:color w:val="000000"/>
                <w:sz w:val="16"/>
                <w:szCs w:val="16"/>
              </w:rPr>
              <w:t>r</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223CCDCE" w14:textId="6CD9C3EE"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Sample</w:t>
            </w:r>
            <w:r w:rsidR="00B71C06" w:rsidRPr="005D23A4">
              <w:rPr>
                <w:rFonts w:ascii="Arial" w:hAnsi="Arial" w:cs="Arial"/>
                <w:color w:val="000000"/>
                <w:sz w:val="16"/>
                <w:szCs w:val="16"/>
              </w:rPr>
              <w:t xml:space="preserve"> ID</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1B00A31"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 bases covered</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14:paraId="2983AFAD"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average depth</w:t>
            </w:r>
          </w:p>
        </w:tc>
        <w:tc>
          <w:tcPr>
            <w:tcW w:w="837" w:type="dxa"/>
            <w:tcBorders>
              <w:top w:val="single" w:sz="8" w:space="0" w:color="auto"/>
              <w:left w:val="nil"/>
              <w:bottom w:val="single" w:sz="4" w:space="0" w:color="auto"/>
              <w:right w:val="single" w:sz="4" w:space="0" w:color="auto"/>
            </w:tcBorders>
            <w:shd w:val="clear" w:color="auto" w:fill="auto"/>
            <w:noWrap/>
            <w:vAlign w:val="bottom"/>
            <w:hideMark/>
          </w:tcPr>
          <w:p w14:paraId="3BF74A54"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Source</w:t>
            </w:r>
          </w:p>
        </w:tc>
        <w:tc>
          <w:tcPr>
            <w:tcW w:w="1664" w:type="dxa"/>
            <w:tcBorders>
              <w:top w:val="single" w:sz="8" w:space="0" w:color="auto"/>
              <w:left w:val="nil"/>
              <w:bottom w:val="single" w:sz="4" w:space="0" w:color="auto"/>
              <w:right w:val="single" w:sz="4" w:space="0" w:color="auto"/>
            </w:tcBorders>
            <w:shd w:val="clear" w:color="auto" w:fill="auto"/>
            <w:noWrap/>
            <w:vAlign w:val="bottom"/>
            <w:hideMark/>
          </w:tcPr>
          <w:p w14:paraId="18EB4120"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Sample courtesy</w:t>
            </w:r>
          </w:p>
        </w:tc>
        <w:tc>
          <w:tcPr>
            <w:tcW w:w="920" w:type="dxa"/>
            <w:tcBorders>
              <w:top w:val="single" w:sz="8" w:space="0" w:color="auto"/>
              <w:left w:val="nil"/>
              <w:bottom w:val="single" w:sz="4" w:space="0" w:color="auto"/>
              <w:right w:val="single" w:sz="4" w:space="0" w:color="auto"/>
            </w:tcBorders>
            <w:shd w:val="clear" w:color="auto" w:fill="auto"/>
            <w:noWrap/>
            <w:vAlign w:val="bottom"/>
            <w:hideMark/>
          </w:tcPr>
          <w:p w14:paraId="142E1C7A"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SSB number</w:t>
            </w:r>
          </w:p>
        </w:tc>
        <w:tc>
          <w:tcPr>
            <w:tcW w:w="2016" w:type="dxa"/>
            <w:tcBorders>
              <w:top w:val="single" w:sz="8" w:space="0" w:color="auto"/>
              <w:left w:val="nil"/>
              <w:bottom w:val="single" w:sz="4" w:space="0" w:color="auto"/>
              <w:right w:val="single" w:sz="8" w:space="0" w:color="auto"/>
            </w:tcBorders>
            <w:shd w:val="clear" w:color="auto" w:fill="auto"/>
            <w:noWrap/>
            <w:vAlign w:val="bottom"/>
            <w:hideMark/>
          </w:tcPr>
          <w:p w14:paraId="48074278" w14:textId="77777777" w:rsidR="001E591E" w:rsidRPr="005D23A4" w:rsidRDefault="001E591E" w:rsidP="005D23A4">
            <w:pPr>
              <w:spacing w:before="240"/>
              <w:rPr>
                <w:rFonts w:ascii="Arial" w:hAnsi="Arial" w:cs="Arial"/>
                <w:color w:val="000000"/>
                <w:sz w:val="16"/>
                <w:szCs w:val="16"/>
              </w:rPr>
            </w:pPr>
            <w:r w:rsidRPr="005D23A4">
              <w:rPr>
                <w:rFonts w:ascii="Arial" w:hAnsi="Arial" w:cs="Arial"/>
                <w:color w:val="000000"/>
                <w:sz w:val="16"/>
                <w:szCs w:val="16"/>
              </w:rPr>
              <w:t>ancestry/location</w:t>
            </w:r>
          </w:p>
        </w:tc>
      </w:tr>
      <w:tr w:rsidR="005D23A4" w:rsidRPr="005D23A4" w14:paraId="2AE3E791"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32F3A91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w:t>
            </w:r>
          </w:p>
        </w:tc>
        <w:tc>
          <w:tcPr>
            <w:tcW w:w="1134" w:type="dxa"/>
            <w:tcBorders>
              <w:top w:val="nil"/>
              <w:left w:val="nil"/>
              <w:bottom w:val="single" w:sz="4" w:space="0" w:color="auto"/>
              <w:right w:val="single" w:sz="4" w:space="0" w:color="auto"/>
            </w:tcBorders>
            <w:shd w:val="clear" w:color="auto" w:fill="auto"/>
            <w:noWrap/>
            <w:vAlign w:val="bottom"/>
            <w:hideMark/>
          </w:tcPr>
          <w:p w14:paraId="48ABEAC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AMU_ZOOK2</w:t>
            </w:r>
          </w:p>
        </w:tc>
        <w:tc>
          <w:tcPr>
            <w:tcW w:w="850" w:type="dxa"/>
            <w:tcBorders>
              <w:top w:val="nil"/>
              <w:left w:val="nil"/>
              <w:bottom w:val="single" w:sz="4" w:space="0" w:color="auto"/>
              <w:right w:val="single" w:sz="4" w:space="0" w:color="auto"/>
            </w:tcBorders>
            <w:shd w:val="clear" w:color="auto" w:fill="auto"/>
            <w:noWrap/>
            <w:vAlign w:val="bottom"/>
            <w:hideMark/>
          </w:tcPr>
          <w:p w14:paraId="065A5F9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412A78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26.8784</w:t>
            </w:r>
          </w:p>
        </w:tc>
        <w:tc>
          <w:tcPr>
            <w:tcW w:w="837" w:type="dxa"/>
            <w:tcBorders>
              <w:top w:val="nil"/>
              <w:left w:val="nil"/>
              <w:bottom w:val="single" w:sz="4" w:space="0" w:color="auto"/>
              <w:right w:val="single" w:sz="4" w:space="0" w:color="auto"/>
            </w:tcBorders>
            <w:shd w:val="clear" w:color="auto" w:fill="auto"/>
            <w:noWrap/>
            <w:vAlign w:val="bottom"/>
            <w:hideMark/>
          </w:tcPr>
          <w:p w14:paraId="6AB2E22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6B9ADDC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Published</w:t>
            </w:r>
          </w:p>
        </w:tc>
        <w:tc>
          <w:tcPr>
            <w:tcW w:w="920" w:type="dxa"/>
            <w:tcBorders>
              <w:top w:val="nil"/>
              <w:left w:val="nil"/>
              <w:bottom w:val="single" w:sz="4" w:space="0" w:color="auto"/>
              <w:right w:val="single" w:sz="4" w:space="0" w:color="auto"/>
            </w:tcBorders>
            <w:shd w:val="clear" w:color="auto" w:fill="auto"/>
            <w:noWrap/>
            <w:vAlign w:val="bottom"/>
            <w:hideMark/>
          </w:tcPr>
          <w:p w14:paraId="2F3A7BC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71AA3C9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r>
      <w:tr w:rsidR="005D23A4" w:rsidRPr="005D23A4" w14:paraId="0BE209AD"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43776D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w:t>
            </w:r>
          </w:p>
        </w:tc>
        <w:tc>
          <w:tcPr>
            <w:tcW w:w="1134" w:type="dxa"/>
            <w:tcBorders>
              <w:top w:val="nil"/>
              <w:left w:val="nil"/>
              <w:bottom w:val="single" w:sz="4" w:space="0" w:color="auto"/>
              <w:right w:val="single" w:sz="4" w:space="0" w:color="auto"/>
            </w:tcBorders>
            <w:shd w:val="clear" w:color="auto" w:fill="auto"/>
            <w:noWrap/>
            <w:vAlign w:val="bottom"/>
            <w:hideMark/>
          </w:tcPr>
          <w:p w14:paraId="5ED64BA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w:t>
            </w:r>
          </w:p>
        </w:tc>
        <w:tc>
          <w:tcPr>
            <w:tcW w:w="850" w:type="dxa"/>
            <w:tcBorders>
              <w:top w:val="nil"/>
              <w:left w:val="nil"/>
              <w:bottom w:val="single" w:sz="4" w:space="0" w:color="auto"/>
              <w:right w:val="single" w:sz="4" w:space="0" w:color="auto"/>
            </w:tcBorders>
            <w:shd w:val="clear" w:color="auto" w:fill="auto"/>
            <w:noWrap/>
            <w:vAlign w:val="bottom"/>
            <w:hideMark/>
          </w:tcPr>
          <w:p w14:paraId="5E20243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121981A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27.6484</w:t>
            </w:r>
          </w:p>
        </w:tc>
        <w:tc>
          <w:tcPr>
            <w:tcW w:w="837" w:type="dxa"/>
            <w:tcBorders>
              <w:top w:val="nil"/>
              <w:left w:val="nil"/>
              <w:bottom w:val="single" w:sz="4" w:space="0" w:color="auto"/>
              <w:right w:val="single" w:sz="4" w:space="0" w:color="auto"/>
            </w:tcBorders>
            <w:shd w:val="clear" w:color="auto" w:fill="auto"/>
            <w:noWrap/>
            <w:vAlign w:val="bottom"/>
            <w:hideMark/>
          </w:tcPr>
          <w:p w14:paraId="778FEEA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67C3A10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5706AA5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4203</w:t>
            </w:r>
          </w:p>
        </w:tc>
        <w:tc>
          <w:tcPr>
            <w:tcW w:w="2016" w:type="dxa"/>
            <w:tcBorders>
              <w:top w:val="nil"/>
              <w:left w:val="nil"/>
              <w:bottom w:val="single" w:sz="4" w:space="0" w:color="auto"/>
              <w:right w:val="single" w:sz="8" w:space="0" w:color="auto"/>
            </w:tcBorders>
            <w:shd w:val="clear" w:color="auto" w:fill="auto"/>
            <w:noWrap/>
            <w:vAlign w:val="bottom"/>
            <w:hideMark/>
          </w:tcPr>
          <w:p w14:paraId="35C2C3E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5236C25D" w14:textId="77777777" w:rsidTr="005D23A4">
        <w:trPr>
          <w:trHeight w:val="403"/>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999F16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w:t>
            </w:r>
          </w:p>
        </w:tc>
        <w:tc>
          <w:tcPr>
            <w:tcW w:w="1134" w:type="dxa"/>
            <w:tcBorders>
              <w:top w:val="nil"/>
              <w:left w:val="nil"/>
              <w:bottom w:val="single" w:sz="4" w:space="0" w:color="auto"/>
              <w:right w:val="single" w:sz="4" w:space="0" w:color="auto"/>
            </w:tcBorders>
            <w:shd w:val="clear" w:color="auto" w:fill="auto"/>
            <w:noWrap/>
            <w:vAlign w:val="bottom"/>
            <w:hideMark/>
          </w:tcPr>
          <w:p w14:paraId="21CE3E0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w:t>
            </w:r>
          </w:p>
        </w:tc>
        <w:tc>
          <w:tcPr>
            <w:tcW w:w="850" w:type="dxa"/>
            <w:tcBorders>
              <w:top w:val="nil"/>
              <w:left w:val="nil"/>
              <w:bottom w:val="single" w:sz="4" w:space="0" w:color="auto"/>
              <w:right w:val="single" w:sz="4" w:space="0" w:color="auto"/>
            </w:tcBorders>
            <w:shd w:val="clear" w:color="auto" w:fill="auto"/>
            <w:noWrap/>
            <w:vAlign w:val="bottom"/>
            <w:hideMark/>
          </w:tcPr>
          <w:p w14:paraId="002D7A8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6BC1DEB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26.6904</w:t>
            </w:r>
          </w:p>
        </w:tc>
        <w:tc>
          <w:tcPr>
            <w:tcW w:w="837" w:type="dxa"/>
            <w:tcBorders>
              <w:top w:val="nil"/>
              <w:left w:val="nil"/>
              <w:bottom w:val="single" w:sz="4" w:space="0" w:color="auto"/>
              <w:right w:val="single" w:sz="4" w:space="0" w:color="auto"/>
            </w:tcBorders>
            <w:shd w:val="clear" w:color="auto" w:fill="auto"/>
            <w:noWrap/>
            <w:vAlign w:val="bottom"/>
            <w:hideMark/>
          </w:tcPr>
          <w:p w14:paraId="078AC8C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7244A97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4F2554A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260</w:t>
            </w:r>
          </w:p>
        </w:tc>
        <w:tc>
          <w:tcPr>
            <w:tcW w:w="2016" w:type="dxa"/>
            <w:tcBorders>
              <w:top w:val="nil"/>
              <w:left w:val="nil"/>
              <w:bottom w:val="single" w:sz="4" w:space="0" w:color="auto"/>
              <w:right w:val="single" w:sz="8" w:space="0" w:color="auto"/>
            </w:tcBorders>
            <w:shd w:val="clear" w:color="auto" w:fill="auto"/>
            <w:noWrap/>
            <w:vAlign w:val="bottom"/>
            <w:hideMark/>
          </w:tcPr>
          <w:p w14:paraId="662C72A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2B629A7C"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9CB39E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w:t>
            </w:r>
          </w:p>
        </w:tc>
        <w:tc>
          <w:tcPr>
            <w:tcW w:w="1134" w:type="dxa"/>
            <w:tcBorders>
              <w:top w:val="nil"/>
              <w:left w:val="nil"/>
              <w:bottom w:val="single" w:sz="4" w:space="0" w:color="auto"/>
              <w:right w:val="single" w:sz="4" w:space="0" w:color="auto"/>
            </w:tcBorders>
            <w:shd w:val="clear" w:color="auto" w:fill="auto"/>
            <w:noWrap/>
            <w:vAlign w:val="bottom"/>
            <w:hideMark/>
          </w:tcPr>
          <w:p w14:paraId="2478739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AMU3</w:t>
            </w:r>
          </w:p>
        </w:tc>
        <w:tc>
          <w:tcPr>
            <w:tcW w:w="850" w:type="dxa"/>
            <w:tcBorders>
              <w:top w:val="nil"/>
              <w:left w:val="nil"/>
              <w:bottom w:val="single" w:sz="4" w:space="0" w:color="auto"/>
              <w:right w:val="single" w:sz="4" w:space="0" w:color="auto"/>
            </w:tcBorders>
            <w:shd w:val="clear" w:color="auto" w:fill="auto"/>
            <w:noWrap/>
            <w:vAlign w:val="bottom"/>
            <w:hideMark/>
          </w:tcPr>
          <w:p w14:paraId="3BF7FFB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91</w:t>
            </w:r>
          </w:p>
        </w:tc>
        <w:tc>
          <w:tcPr>
            <w:tcW w:w="932" w:type="dxa"/>
            <w:tcBorders>
              <w:top w:val="nil"/>
              <w:left w:val="nil"/>
              <w:bottom w:val="single" w:sz="4" w:space="0" w:color="auto"/>
              <w:right w:val="single" w:sz="4" w:space="0" w:color="auto"/>
            </w:tcBorders>
            <w:shd w:val="clear" w:color="auto" w:fill="auto"/>
            <w:noWrap/>
            <w:vAlign w:val="bottom"/>
            <w:hideMark/>
          </w:tcPr>
          <w:p w14:paraId="3419D35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4.43384</w:t>
            </w:r>
          </w:p>
        </w:tc>
        <w:tc>
          <w:tcPr>
            <w:tcW w:w="837" w:type="dxa"/>
            <w:tcBorders>
              <w:top w:val="nil"/>
              <w:left w:val="nil"/>
              <w:bottom w:val="single" w:sz="4" w:space="0" w:color="auto"/>
              <w:right w:val="single" w:sz="4" w:space="0" w:color="auto"/>
            </w:tcBorders>
            <w:shd w:val="clear" w:color="auto" w:fill="auto"/>
            <w:noWrap/>
            <w:vAlign w:val="bottom"/>
            <w:hideMark/>
          </w:tcPr>
          <w:p w14:paraId="5DCE865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5705164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79350EC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3957</w:t>
            </w:r>
          </w:p>
        </w:tc>
        <w:tc>
          <w:tcPr>
            <w:tcW w:w="2016" w:type="dxa"/>
            <w:tcBorders>
              <w:top w:val="nil"/>
              <w:left w:val="nil"/>
              <w:bottom w:val="single" w:sz="4" w:space="0" w:color="auto"/>
              <w:right w:val="single" w:sz="8" w:space="0" w:color="auto"/>
            </w:tcBorders>
            <w:shd w:val="clear" w:color="auto" w:fill="auto"/>
            <w:noWrap/>
            <w:vAlign w:val="bottom"/>
            <w:hideMark/>
          </w:tcPr>
          <w:p w14:paraId="0385498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24D40885"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0CD43B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w:t>
            </w:r>
          </w:p>
        </w:tc>
        <w:tc>
          <w:tcPr>
            <w:tcW w:w="1134" w:type="dxa"/>
            <w:tcBorders>
              <w:top w:val="nil"/>
              <w:left w:val="nil"/>
              <w:bottom w:val="single" w:sz="4" w:space="0" w:color="auto"/>
              <w:right w:val="single" w:sz="4" w:space="0" w:color="auto"/>
            </w:tcBorders>
            <w:shd w:val="clear" w:color="auto" w:fill="auto"/>
            <w:noWrap/>
            <w:vAlign w:val="bottom"/>
            <w:hideMark/>
          </w:tcPr>
          <w:p w14:paraId="5DAC887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AMU4</w:t>
            </w:r>
          </w:p>
        </w:tc>
        <w:tc>
          <w:tcPr>
            <w:tcW w:w="850" w:type="dxa"/>
            <w:tcBorders>
              <w:top w:val="nil"/>
              <w:left w:val="nil"/>
              <w:bottom w:val="single" w:sz="4" w:space="0" w:color="auto"/>
              <w:right w:val="single" w:sz="4" w:space="0" w:color="auto"/>
            </w:tcBorders>
            <w:shd w:val="clear" w:color="auto" w:fill="auto"/>
            <w:noWrap/>
            <w:vAlign w:val="bottom"/>
            <w:hideMark/>
          </w:tcPr>
          <w:p w14:paraId="3EFB4EA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4A04A49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22.0467</w:t>
            </w:r>
          </w:p>
        </w:tc>
        <w:tc>
          <w:tcPr>
            <w:tcW w:w="837" w:type="dxa"/>
            <w:tcBorders>
              <w:top w:val="nil"/>
              <w:left w:val="nil"/>
              <w:bottom w:val="single" w:sz="4" w:space="0" w:color="auto"/>
              <w:right w:val="single" w:sz="4" w:space="0" w:color="auto"/>
            </w:tcBorders>
            <w:shd w:val="clear" w:color="auto" w:fill="auto"/>
            <w:noWrap/>
            <w:vAlign w:val="bottom"/>
            <w:hideMark/>
          </w:tcPr>
          <w:p w14:paraId="2F2C46B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0A0F9D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4A9CE15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7F7E216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Nezhinka river, Primorskii</w:t>
            </w:r>
          </w:p>
        </w:tc>
      </w:tr>
      <w:tr w:rsidR="005D23A4" w:rsidRPr="005D23A4" w14:paraId="3EE0F125"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5578E4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w:t>
            </w:r>
          </w:p>
        </w:tc>
        <w:tc>
          <w:tcPr>
            <w:tcW w:w="1134" w:type="dxa"/>
            <w:tcBorders>
              <w:top w:val="nil"/>
              <w:left w:val="nil"/>
              <w:bottom w:val="single" w:sz="4" w:space="0" w:color="auto"/>
              <w:right w:val="single" w:sz="4" w:space="0" w:color="auto"/>
            </w:tcBorders>
            <w:shd w:val="clear" w:color="auto" w:fill="auto"/>
            <w:noWrap/>
            <w:vAlign w:val="bottom"/>
            <w:hideMark/>
          </w:tcPr>
          <w:p w14:paraId="3AFA7AA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AMU5</w:t>
            </w:r>
          </w:p>
        </w:tc>
        <w:tc>
          <w:tcPr>
            <w:tcW w:w="850" w:type="dxa"/>
            <w:tcBorders>
              <w:top w:val="nil"/>
              <w:left w:val="nil"/>
              <w:bottom w:val="single" w:sz="4" w:space="0" w:color="auto"/>
              <w:right w:val="single" w:sz="4" w:space="0" w:color="auto"/>
            </w:tcBorders>
            <w:shd w:val="clear" w:color="auto" w:fill="auto"/>
            <w:noWrap/>
            <w:vAlign w:val="bottom"/>
            <w:hideMark/>
          </w:tcPr>
          <w:p w14:paraId="36406DD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60C3107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17.6047</w:t>
            </w:r>
          </w:p>
        </w:tc>
        <w:tc>
          <w:tcPr>
            <w:tcW w:w="837" w:type="dxa"/>
            <w:tcBorders>
              <w:top w:val="nil"/>
              <w:left w:val="nil"/>
              <w:bottom w:val="single" w:sz="4" w:space="0" w:color="auto"/>
              <w:right w:val="single" w:sz="4" w:space="0" w:color="auto"/>
            </w:tcBorders>
            <w:shd w:val="clear" w:color="auto" w:fill="auto"/>
            <w:noWrap/>
            <w:vAlign w:val="bottom"/>
            <w:hideMark/>
          </w:tcPr>
          <w:p w14:paraId="365BC85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7A21E8B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01EA251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E9D2D5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Vyazemsky, Khabarovskii</w:t>
            </w:r>
          </w:p>
        </w:tc>
      </w:tr>
      <w:tr w:rsidR="005D23A4" w:rsidRPr="005D23A4" w14:paraId="69D58A0E" w14:textId="77777777" w:rsidTr="005D23A4">
        <w:trPr>
          <w:trHeight w:val="643"/>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68FEC0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w:t>
            </w:r>
          </w:p>
        </w:tc>
        <w:tc>
          <w:tcPr>
            <w:tcW w:w="1134" w:type="dxa"/>
            <w:tcBorders>
              <w:top w:val="nil"/>
              <w:left w:val="nil"/>
              <w:bottom w:val="single" w:sz="4" w:space="0" w:color="auto"/>
              <w:right w:val="single" w:sz="4" w:space="0" w:color="auto"/>
            </w:tcBorders>
            <w:shd w:val="clear" w:color="auto" w:fill="auto"/>
            <w:noWrap/>
            <w:vAlign w:val="bottom"/>
            <w:hideMark/>
          </w:tcPr>
          <w:p w14:paraId="6A5FF08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AMU7</w:t>
            </w:r>
          </w:p>
        </w:tc>
        <w:tc>
          <w:tcPr>
            <w:tcW w:w="850" w:type="dxa"/>
            <w:tcBorders>
              <w:top w:val="nil"/>
              <w:left w:val="nil"/>
              <w:bottom w:val="single" w:sz="4" w:space="0" w:color="auto"/>
              <w:right w:val="single" w:sz="4" w:space="0" w:color="auto"/>
            </w:tcBorders>
            <w:shd w:val="clear" w:color="auto" w:fill="auto"/>
            <w:noWrap/>
            <w:vAlign w:val="bottom"/>
            <w:hideMark/>
          </w:tcPr>
          <w:p w14:paraId="7D9C9A7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7BDF362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8.41758</w:t>
            </w:r>
          </w:p>
        </w:tc>
        <w:tc>
          <w:tcPr>
            <w:tcW w:w="837" w:type="dxa"/>
            <w:tcBorders>
              <w:top w:val="nil"/>
              <w:left w:val="nil"/>
              <w:bottom w:val="single" w:sz="4" w:space="0" w:color="auto"/>
              <w:right w:val="single" w:sz="4" w:space="0" w:color="auto"/>
            </w:tcBorders>
            <w:shd w:val="clear" w:color="auto" w:fill="auto"/>
            <w:noWrap/>
            <w:vAlign w:val="bottom"/>
            <w:hideMark/>
          </w:tcPr>
          <w:p w14:paraId="3D2E3FE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3257506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5AB32E3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2700EEC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Solontsovyi village, Khabarovskii</w:t>
            </w:r>
          </w:p>
        </w:tc>
      </w:tr>
      <w:tr w:rsidR="005D23A4" w:rsidRPr="005D23A4" w14:paraId="35119ED1"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01E30A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8</w:t>
            </w:r>
          </w:p>
        </w:tc>
        <w:tc>
          <w:tcPr>
            <w:tcW w:w="1134" w:type="dxa"/>
            <w:tcBorders>
              <w:top w:val="nil"/>
              <w:left w:val="nil"/>
              <w:bottom w:val="single" w:sz="4" w:space="0" w:color="auto"/>
              <w:right w:val="single" w:sz="4" w:space="0" w:color="auto"/>
            </w:tcBorders>
            <w:shd w:val="clear" w:color="auto" w:fill="auto"/>
            <w:noWrap/>
            <w:vAlign w:val="bottom"/>
            <w:hideMark/>
          </w:tcPr>
          <w:p w14:paraId="613D29E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AMU8</w:t>
            </w:r>
          </w:p>
        </w:tc>
        <w:tc>
          <w:tcPr>
            <w:tcW w:w="850" w:type="dxa"/>
            <w:tcBorders>
              <w:top w:val="nil"/>
              <w:left w:val="nil"/>
              <w:bottom w:val="single" w:sz="4" w:space="0" w:color="auto"/>
              <w:right w:val="single" w:sz="4" w:space="0" w:color="auto"/>
            </w:tcBorders>
            <w:shd w:val="clear" w:color="auto" w:fill="auto"/>
            <w:noWrap/>
            <w:vAlign w:val="bottom"/>
            <w:hideMark/>
          </w:tcPr>
          <w:p w14:paraId="027DFF8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36BFB74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14.387</w:t>
            </w:r>
          </w:p>
        </w:tc>
        <w:tc>
          <w:tcPr>
            <w:tcW w:w="837" w:type="dxa"/>
            <w:tcBorders>
              <w:top w:val="nil"/>
              <w:left w:val="nil"/>
              <w:bottom w:val="single" w:sz="4" w:space="0" w:color="auto"/>
              <w:right w:val="single" w:sz="4" w:space="0" w:color="auto"/>
            </w:tcBorders>
            <w:shd w:val="clear" w:color="auto" w:fill="auto"/>
            <w:noWrap/>
            <w:vAlign w:val="bottom"/>
            <w:hideMark/>
          </w:tcPr>
          <w:p w14:paraId="73E605B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A762AC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0254D4E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B78D1B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Blagodatnoye, Primorskii</w:t>
            </w:r>
          </w:p>
        </w:tc>
      </w:tr>
      <w:tr w:rsidR="005D23A4" w:rsidRPr="005D23A4" w14:paraId="3187159A"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00679C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w:t>
            </w:r>
          </w:p>
        </w:tc>
        <w:tc>
          <w:tcPr>
            <w:tcW w:w="1134" w:type="dxa"/>
            <w:tcBorders>
              <w:top w:val="nil"/>
              <w:left w:val="nil"/>
              <w:bottom w:val="single" w:sz="4" w:space="0" w:color="auto"/>
              <w:right w:val="single" w:sz="4" w:space="0" w:color="auto"/>
            </w:tcBorders>
            <w:shd w:val="clear" w:color="auto" w:fill="auto"/>
            <w:noWrap/>
            <w:vAlign w:val="bottom"/>
            <w:hideMark/>
          </w:tcPr>
          <w:p w14:paraId="137AAB4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AMU9</w:t>
            </w:r>
          </w:p>
        </w:tc>
        <w:tc>
          <w:tcPr>
            <w:tcW w:w="850" w:type="dxa"/>
            <w:tcBorders>
              <w:top w:val="nil"/>
              <w:left w:val="nil"/>
              <w:bottom w:val="single" w:sz="4" w:space="0" w:color="auto"/>
              <w:right w:val="single" w:sz="4" w:space="0" w:color="auto"/>
            </w:tcBorders>
            <w:shd w:val="clear" w:color="auto" w:fill="auto"/>
            <w:noWrap/>
            <w:vAlign w:val="bottom"/>
            <w:hideMark/>
          </w:tcPr>
          <w:p w14:paraId="6409E58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6AB6446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19.2591</w:t>
            </w:r>
          </w:p>
        </w:tc>
        <w:tc>
          <w:tcPr>
            <w:tcW w:w="837" w:type="dxa"/>
            <w:tcBorders>
              <w:top w:val="nil"/>
              <w:left w:val="nil"/>
              <w:bottom w:val="single" w:sz="4" w:space="0" w:color="auto"/>
              <w:right w:val="single" w:sz="4" w:space="0" w:color="auto"/>
            </w:tcBorders>
            <w:shd w:val="clear" w:color="auto" w:fill="auto"/>
            <w:noWrap/>
            <w:vAlign w:val="bottom"/>
            <w:hideMark/>
          </w:tcPr>
          <w:p w14:paraId="6D6B453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474A227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021A36E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42B8404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Blagodatnoye, Primorskii</w:t>
            </w:r>
          </w:p>
        </w:tc>
      </w:tr>
      <w:tr w:rsidR="005D23A4" w:rsidRPr="005D23A4" w14:paraId="785A66D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65480B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2DA1F0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AMU11</w:t>
            </w:r>
          </w:p>
        </w:tc>
        <w:tc>
          <w:tcPr>
            <w:tcW w:w="850" w:type="dxa"/>
            <w:tcBorders>
              <w:top w:val="nil"/>
              <w:left w:val="nil"/>
              <w:bottom w:val="single" w:sz="4" w:space="0" w:color="auto"/>
              <w:right w:val="single" w:sz="4" w:space="0" w:color="auto"/>
            </w:tcBorders>
            <w:shd w:val="clear" w:color="auto" w:fill="auto"/>
            <w:noWrap/>
            <w:vAlign w:val="bottom"/>
            <w:hideMark/>
          </w:tcPr>
          <w:p w14:paraId="54E44A3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501276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18.1544</w:t>
            </w:r>
          </w:p>
        </w:tc>
        <w:tc>
          <w:tcPr>
            <w:tcW w:w="837" w:type="dxa"/>
            <w:tcBorders>
              <w:top w:val="nil"/>
              <w:left w:val="nil"/>
              <w:bottom w:val="single" w:sz="4" w:space="0" w:color="auto"/>
              <w:right w:val="single" w:sz="4" w:space="0" w:color="auto"/>
            </w:tcBorders>
            <w:shd w:val="clear" w:color="auto" w:fill="auto"/>
            <w:noWrap/>
            <w:vAlign w:val="bottom"/>
            <w:hideMark/>
          </w:tcPr>
          <w:p w14:paraId="2851966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D049EA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15482CD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CECED5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Kunaleyka, Primorskii</w:t>
            </w:r>
          </w:p>
        </w:tc>
      </w:tr>
      <w:tr w:rsidR="005D23A4" w:rsidRPr="005D23A4" w14:paraId="6DA9D544"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3F283B7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12</w:t>
            </w:r>
          </w:p>
        </w:tc>
        <w:tc>
          <w:tcPr>
            <w:tcW w:w="1134" w:type="dxa"/>
            <w:tcBorders>
              <w:top w:val="nil"/>
              <w:left w:val="nil"/>
              <w:bottom w:val="single" w:sz="4" w:space="0" w:color="auto"/>
              <w:right w:val="single" w:sz="4" w:space="0" w:color="auto"/>
            </w:tcBorders>
            <w:shd w:val="clear" w:color="auto" w:fill="auto"/>
            <w:noWrap/>
            <w:vAlign w:val="bottom"/>
            <w:hideMark/>
          </w:tcPr>
          <w:p w14:paraId="057D494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AMU15</w:t>
            </w:r>
          </w:p>
        </w:tc>
        <w:tc>
          <w:tcPr>
            <w:tcW w:w="850" w:type="dxa"/>
            <w:tcBorders>
              <w:top w:val="nil"/>
              <w:left w:val="nil"/>
              <w:bottom w:val="single" w:sz="4" w:space="0" w:color="auto"/>
              <w:right w:val="single" w:sz="4" w:space="0" w:color="auto"/>
            </w:tcBorders>
            <w:shd w:val="clear" w:color="auto" w:fill="auto"/>
            <w:noWrap/>
            <w:vAlign w:val="bottom"/>
            <w:hideMark/>
          </w:tcPr>
          <w:p w14:paraId="3270D97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2E54B98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5.7804</w:t>
            </w:r>
          </w:p>
        </w:tc>
        <w:tc>
          <w:tcPr>
            <w:tcW w:w="837" w:type="dxa"/>
            <w:tcBorders>
              <w:top w:val="nil"/>
              <w:left w:val="nil"/>
              <w:bottom w:val="single" w:sz="4" w:space="0" w:color="auto"/>
              <w:right w:val="single" w:sz="4" w:space="0" w:color="auto"/>
            </w:tcBorders>
            <w:shd w:val="clear" w:color="auto" w:fill="auto"/>
            <w:noWrap/>
            <w:vAlign w:val="bottom"/>
            <w:hideMark/>
          </w:tcPr>
          <w:p w14:paraId="035E221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4D4ED97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Francisco Zoo</w:t>
            </w:r>
          </w:p>
        </w:tc>
        <w:tc>
          <w:tcPr>
            <w:tcW w:w="920" w:type="dxa"/>
            <w:tcBorders>
              <w:top w:val="nil"/>
              <w:left w:val="nil"/>
              <w:bottom w:val="single" w:sz="4" w:space="0" w:color="auto"/>
              <w:right w:val="single" w:sz="4" w:space="0" w:color="auto"/>
            </w:tcBorders>
            <w:shd w:val="clear" w:color="auto" w:fill="auto"/>
            <w:noWrap/>
            <w:vAlign w:val="bottom"/>
            <w:hideMark/>
          </w:tcPr>
          <w:p w14:paraId="64F8C56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4500</w:t>
            </w:r>
          </w:p>
        </w:tc>
        <w:tc>
          <w:tcPr>
            <w:tcW w:w="2016" w:type="dxa"/>
            <w:tcBorders>
              <w:top w:val="nil"/>
              <w:left w:val="nil"/>
              <w:bottom w:val="single" w:sz="4" w:space="0" w:color="auto"/>
              <w:right w:val="single" w:sz="8" w:space="0" w:color="auto"/>
            </w:tcBorders>
            <w:shd w:val="clear" w:color="auto" w:fill="auto"/>
            <w:noWrap/>
            <w:vAlign w:val="bottom"/>
            <w:hideMark/>
          </w:tcPr>
          <w:p w14:paraId="36B8E15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18F9246E"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7678BE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A6F4D6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AMU16</w:t>
            </w:r>
          </w:p>
        </w:tc>
        <w:tc>
          <w:tcPr>
            <w:tcW w:w="850" w:type="dxa"/>
            <w:tcBorders>
              <w:top w:val="nil"/>
              <w:left w:val="nil"/>
              <w:bottom w:val="single" w:sz="4" w:space="0" w:color="auto"/>
              <w:right w:val="single" w:sz="4" w:space="0" w:color="auto"/>
            </w:tcBorders>
            <w:shd w:val="clear" w:color="auto" w:fill="auto"/>
            <w:noWrap/>
            <w:vAlign w:val="bottom"/>
            <w:hideMark/>
          </w:tcPr>
          <w:p w14:paraId="2AF82CA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94</w:t>
            </w:r>
          </w:p>
        </w:tc>
        <w:tc>
          <w:tcPr>
            <w:tcW w:w="932" w:type="dxa"/>
            <w:tcBorders>
              <w:top w:val="nil"/>
              <w:left w:val="nil"/>
              <w:bottom w:val="single" w:sz="4" w:space="0" w:color="auto"/>
              <w:right w:val="single" w:sz="4" w:space="0" w:color="auto"/>
            </w:tcBorders>
            <w:shd w:val="clear" w:color="auto" w:fill="auto"/>
            <w:noWrap/>
            <w:vAlign w:val="bottom"/>
            <w:hideMark/>
          </w:tcPr>
          <w:p w14:paraId="0DD5AEC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4.55855</w:t>
            </w:r>
          </w:p>
        </w:tc>
        <w:tc>
          <w:tcPr>
            <w:tcW w:w="837" w:type="dxa"/>
            <w:tcBorders>
              <w:top w:val="nil"/>
              <w:left w:val="nil"/>
              <w:bottom w:val="single" w:sz="4" w:space="0" w:color="auto"/>
              <w:right w:val="single" w:sz="4" w:space="0" w:color="auto"/>
            </w:tcBorders>
            <w:shd w:val="clear" w:color="auto" w:fill="auto"/>
            <w:noWrap/>
            <w:vAlign w:val="bottom"/>
            <w:hideMark/>
          </w:tcPr>
          <w:p w14:paraId="599FC7C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61C057A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2AEEFE7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2686</w:t>
            </w:r>
          </w:p>
        </w:tc>
        <w:tc>
          <w:tcPr>
            <w:tcW w:w="2016" w:type="dxa"/>
            <w:tcBorders>
              <w:top w:val="nil"/>
              <w:left w:val="nil"/>
              <w:bottom w:val="single" w:sz="4" w:space="0" w:color="auto"/>
              <w:right w:val="single" w:sz="8" w:space="0" w:color="auto"/>
            </w:tcBorders>
            <w:shd w:val="clear" w:color="auto" w:fill="auto"/>
            <w:noWrap/>
            <w:vAlign w:val="bottom"/>
            <w:hideMark/>
          </w:tcPr>
          <w:p w14:paraId="2DA473B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1AF6A08D"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8F752B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14:paraId="332D56F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AMU17</w:t>
            </w:r>
          </w:p>
        </w:tc>
        <w:tc>
          <w:tcPr>
            <w:tcW w:w="850" w:type="dxa"/>
            <w:tcBorders>
              <w:top w:val="nil"/>
              <w:left w:val="nil"/>
              <w:bottom w:val="single" w:sz="4" w:space="0" w:color="auto"/>
              <w:right w:val="single" w:sz="4" w:space="0" w:color="auto"/>
            </w:tcBorders>
            <w:shd w:val="clear" w:color="auto" w:fill="auto"/>
            <w:noWrap/>
            <w:vAlign w:val="bottom"/>
            <w:hideMark/>
          </w:tcPr>
          <w:p w14:paraId="6D6E918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45D0F62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5.39823</w:t>
            </w:r>
          </w:p>
        </w:tc>
        <w:tc>
          <w:tcPr>
            <w:tcW w:w="837" w:type="dxa"/>
            <w:tcBorders>
              <w:top w:val="nil"/>
              <w:left w:val="nil"/>
              <w:bottom w:val="single" w:sz="4" w:space="0" w:color="auto"/>
              <w:right w:val="single" w:sz="4" w:space="0" w:color="auto"/>
            </w:tcBorders>
            <w:shd w:val="clear" w:color="auto" w:fill="auto"/>
            <w:noWrap/>
            <w:vAlign w:val="bottom"/>
            <w:hideMark/>
          </w:tcPr>
          <w:p w14:paraId="7C800C6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5768F49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707CBDD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5049</w:t>
            </w:r>
          </w:p>
        </w:tc>
        <w:tc>
          <w:tcPr>
            <w:tcW w:w="2016" w:type="dxa"/>
            <w:tcBorders>
              <w:top w:val="nil"/>
              <w:left w:val="nil"/>
              <w:bottom w:val="single" w:sz="4" w:space="0" w:color="auto"/>
              <w:right w:val="single" w:sz="8" w:space="0" w:color="auto"/>
            </w:tcBorders>
            <w:shd w:val="clear" w:color="auto" w:fill="auto"/>
            <w:noWrap/>
            <w:vAlign w:val="bottom"/>
            <w:hideMark/>
          </w:tcPr>
          <w:p w14:paraId="7C8BD1A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2A93C1FC"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27A139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15</w:t>
            </w:r>
          </w:p>
        </w:tc>
        <w:tc>
          <w:tcPr>
            <w:tcW w:w="1134" w:type="dxa"/>
            <w:tcBorders>
              <w:top w:val="nil"/>
              <w:left w:val="nil"/>
              <w:bottom w:val="single" w:sz="4" w:space="0" w:color="auto"/>
              <w:right w:val="single" w:sz="4" w:space="0" w:color="auto"/>
            </w:tcBorders>
            <w:shd w:val="clear" w:color="auto" w:fill="auto"/>
            <w:noWrap/>
            <w:vAlign w:val="bottom"/>
            <w:hideMark/>
          </w:tcPr>
          <w:p w14:paraId="204D936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AMU18</w:t>
            </w:r>
          </w:p>
        </w:tc>
        <w:tc>
          <w:tcPr>
            <w:tcW w:w="850" w:type="dxa"/>
            <w:tcBorders>
              <w:top w:val="nil"/>
              <w:left w:val="nil"/>
              <w:bottom w:val="single" w:sz="4" w:space="0" w:color="auto"/>
              <w:right w:val="single" w:sz="4" w:space="0" w:color="auto"/>
            </w:tcBorders>
            <w:shd w:val="clear" w:color="auto" w:fill="auto"/>
            <w:noWrap/>
            <w:vAlign w:val="bottom"/>
            <w:hideMark/>
          </w:tcPr>
          <w:p w14:paraId="5B1D3F5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0C1505A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5.48226</w:t>
            </w:r>
          </w:p>
        </w:tc>
        <w:tc>
          <w:tcPr>
            <w:tcW w:w="837" w:type="dxa"/>
            <w:tcBorders>
              <w:top w:val="nil"/>
              <w:left w:val="nil"/>
              <w:bottom w:val="single" w:sz="4" w:space="0" w:color="auto"/>
              <w:right w:val="single" w:sz="4" w:space="0" w:color="auto"/>
            </w:tcBorders>
            <w:shd w:val="clear" w:color="auto" w:fill="auto"/>
            <w:noWrap/>
            <w:vAlign w:val="bottom"/>
            <w:hideMark/>
          </w:tcPr>
          <w:p w14:paraId="1D862E2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3FA59C9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4F75CB9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2879</w:t>
            </w:r>
          </w:p>
        </w:tc>
        <w:tc>
          <w:tcPr>
            <w:tcW w:w="2016" w:type="dxa"/>
            <w:tcBorders>
              <w:top w:val="nil"/>
              <w:left w:val="nil"/>
              <w:bottom w:val="single" w:sz="4" w:space="0" w:color="auto"/>
              <w:right w:val="single" w:sz="8" w:space="0" w:color="auto"/>
            </w:tcBorders>
            <w:shd w:val="clear" w:color="auto" w:fill="auto"/>
            <w:noWrap/>
            <w:vAlign w:val="bottom"/>
            <w:hideMark/>
          </w:tcPr>
          <w:p w14:paraId="75110FB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223C327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1859B8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14:paraId="7DABEEE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AMU20</w:t>
            </w:r>
          </w:p>
        </w:tc>
        <w:tc>
          <w:tcPr>
            <w:tcW w:w="850" w:type="dxa"/>
            <w:tcBorders>
              <w:top w:val="nil"/>
              <w:left w:val="nil"/>
              <w:bottom w:val="single" w:sz="4" w:space="0" w:color="auto"/>
              <w:right w:val="single" w:sz="4" w:space="0" w:color="auto"/>
            </w:tcBorders>
            <w:shd w:val="clear" w:color="auto" w:fill="auto"/>
            <w:noWrap/>
            <w:vAlign w:val="bottom"/>
            <w:hideMark/>
          </w:tcPr>
          <w:p w14:paraId="47F990A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4C2F2F9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27.6484</w:t>
            </w:r>
          </w:p>
        </w:tc>
        <w:tc>
          <w:tcPr>
            <w:tcW w:w="837" w:type="dxa"/>
            <w:tcBorders>
              <w:top w:val="nil"/>
              <w:left w:val="nil"/>
              <w:bottom w:val="single" w:sz="4" w:space="0" w:color="auto"/>
              <w:right w:val="single" w:sz="4" w:space="0" w:color="auto"/>
            </w:tcBorders>
            <w:shd w:val="clear" w:color="auto" w:fill="auto"/>
            <w:noWrap/>
            <w:vAlign w:val="bottom"/>
            <w:hideMark/>
          </w:tcPr>
          <w:p w14:paraId="49423E7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0D62A64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1C90FBB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2429</w:t>
            </w:r>
          </w:p>
        </w:tc>
        <w:tc>
          <w:tcPr>
            <w:tcW w:w="2016" w:type="dxa"/>
            <w:tcBorders>
              <w:top w:val="nil"/>
              <w:left w:val="nil"/>
              <w:bottom w:val="single" w:sz="4" w:space="0" w:color="auto"/>
              <w:right w:val="single" w:sz="8" w:space="0" w:color="auto"/>
            </w:tcBorders>
            <w:shd w:val="clear" w:color="auto" w:fill="auto"/>
            <w:noWrap/>
            <w:vAlign w:val="bottom"/>
            <w:hideMark/>
          </w:tcPr>
          <w:p w14:paraId="01151E6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52456010"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A69631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17</w:t>
            </w:r>
          </w:p>
        </w:tc>
        <w:tc>
          <w:tcPr>
            <w:tcW w:w="1134" w:type="dxa"/>
            <w:tcBorders>
              <w:top w:val="nil"/>
              <w:left w:val="nil"/>
              <w:bottom w:val="single" w:sz="4" w:space="0" w:color="auto"/>
              <w:right w:val="single" w:sz="4" w:space="0" w:color="auto"/>
            </w:tcBorders>
            <w:shd w:val="clear" w:color="auto" w:fill="auto"/>
            <w:noWrap/>
            <w:vAlign w:val="bottom"/>
            <w:hideMark/>
          </w:tcPr>
          <w:p w14:paraId="380B367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AMU21</w:t>
            </w:r>
          </w:p>
        </w:tc>
        <w:tc>
          <w:tcPr>
            <w:tcW w:w="850" w:type="dxa"/>
            <w:tcBorders>
              <w:top w:val="nil"/>
              <w:left w:val="nil"/>
              <w:bottom w:val="single" w:sz="4" w:space="0" w:color="auto"/>
              <w:right w:val="single" w:sz="4" w:space="0" w:color="auto"/>
            </w:tcBorders>
            <w:shd w:val="clear" w:color="auto" w:fill="auto"/>
            <w:noWrap/>
            <w:vAlign w:val="bottom"/>
            <w:hideMark/>
          </w:tcPr>
          <w:p w14:paraId="21366CC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98</w:t>
            </w:r>
          </w:p>
        </w:tc>
        <w:tc>
          <w:tcPr>
            <w:tcW w:w="932" w:type="dxa"/>
            <w:tcBorders>
              <w:top w:val="nil"/>
              <w:left w:val="nil"/>
              <w:bottom w:val="single" w:sz="4" w:space="0" w:color="auto"/>
              <w:right w:val="single" w:sz="4" w:space="0" w:color="auto"/>
            </w:tcBorders>
            <w:shd w:val="clear" w:color="auto" w:fill="auto"/>
            <w:noWrap/>
            <w:vAlign w:val="bottom"/>
            <w:hideMark/>
          </w:tcPr>
          <w:p w14:paraId="3FF88C9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8.18089</w:t>
            </w:r>
          </w:p>
        </w:tc>
        <w:tc>
          <w:tcPr>
            <w:tcW w:w="837" w:type="dxa"/>
            <w:tcBorders>
              <w:top w:val="nil"/>
              <w:left w:val="nil"/>
              <w:bottom w:val="single" w:sz="4" w:space="0" w:color="auto"/>
              <w:right w:val="single" w:sz="4" w:space="0" w:color="auto"/>
            </w:tcBorders>
            <w:shd w:val="clear" w:color="auto" w:fill="auto"/>
            <w:noWrap/>
            <w:vAlign w:val="bottom"/>
            <w:hideMark/>
          </w:tcPr>
          <w:p w14:paraId="3D36B62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76F6D79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76B9015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4013</w:t>
            </w:r>
          </w:p>
        </w:tc>
        <w:tc>
          <w:tcPr>
            <w:tcW w:w="2016" w:type="dxa"/>
            <w:tcBorders>
              <w:top w:val="nil"/>
              <w:left w:val="nil"/>
              <w:bottom w:val="single" w:sz="4" w:space="0" w:color="auto"/>
              <w:right w:val="single" w:sz="8" w:space="0" w:color="auto"/>
            </w:tcBorders>
            <w:shd w:val="clear" w:color="auto" w:fill="auto"/>
            <w:noWrap/>
            <w:vAlign w:val="bottom"/>
            <w:hideMark/>
          </w:tcPr>
          <w:p w14:paraId="32751F7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4E782B4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A83305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18</w:t>
            </w:r>
          </w:p>
        </w:tc>
        <w:tc>
          <w:tcPr>
            <w:tcW w:w="1134" w:type="dxa"/>
            <w:tcBorders>
              <w:top w:val="nil"/>
              <w:left w:val="nil"/>
              <w:bottom w:val="single" w:sz="4" w:space="0" w:color="auto"/>
              <w:right w:val="single" w:sz="4" w:space="0" w:color="auto"/>
            </w:tcBorders>
            <w:shd w:val="clear" w:color="auto" w:fill="auto"/>
            <w:noWrap/>
            <w:vAlign w:val="bottom"/>
            <w:hideMark/>
          </w:tcPr>
          <w:p w14:paraId="25E31E8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AMU22</w:t>
            </w:r>
          </w:p>
        </w:tc>
        <w:tc>
          <w:tcPr>
            <w:tcW w:w="850" w:type="dxa"/>
            <w:tcBorders>
              <w:top w:val="nil"/>
              <w:left w:val="nil"/>
              <w:bottom w:val="single" w:sz="4" w:space="0" w:color="auto"/>
              <w:right w:val="single" w:sz="4" w:space="0" w:color="auto"/>
            </w:tcBorders>
            <w:shd w:val="clear" w:color="auto" w:fill="auto"/>
            <w:noWrap/>
            <w:vAlign w:val="bottom"/>
            <w:hideMark/>
          </w:tcPr>
          <w:p w14:paraId="1515EF9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05962F1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5.92546</w:t>
            </w:r>
          </w:p>
        </w:tc>
        <w:tc>
          <w:tcPr>
            <w:tcW w:w="837" w:type="dxa"/>
            <w:tcBorders>
              <w:top w:val="nil"/>
              <w:left w:val="nil"/>
              <w:bottom w:val="single" w:sz="4" w:space="0" w:color="auto"/>
              <w:right w:val="single" w:sz="4" w:space="0" w:color="auto"/>
            </w:tcBorders>
            <w:shd w:val="clear" w:color="auto" w:fill="auto"/>
            <w:noWrap/>
            <w:vAlign w:val="bottom"/>
            <w:hideMark/>
          </w:tcPr>
          <w:p w14:paraId="6D98F25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1F952EC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392F321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4187</w:t>
            </w:r>
          </w:p>
        </w:tc>
        <w:tc>
          <w:tcPr>
            <w:tcW w:w="2016" w:type="dxa"/>
            <w:tcBorders>
              <w:top w:val="nil"/>
              <w:left w:val="nil"/>
              <w:bottom w:val="single" w:sz="4" w:space="0" w:color="auto"/>
              <w:right w:val="single" w:sz="8" w:space="0" w:color="auto"/>
            </w:tcBorders>
            <w:shd w:val="clear" w:color="auto" w:fill="auto"/>
            <w:noWrap/>
            <w:vAlign w:val="bottom"/>
            <w:hideMark/>
          </w:tcPr>
          <w:p w14:paraId="62A0D0D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0726A6F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3205F6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19</w:t>
            </w:r>
          </w:p>
        </w:tc>
        <w:tc>
          <w:tcPr>
            <w:tcW w:w="1134" w:type="dxa"/>
            <w:tcBorders>
              <w:top w:val="nil"/>
              <w:left w:val="nil"/>
              <w:bottom w:val="single" w:sz="4" w:space="0" w:color="auto"/>
              <w:right w:val="single" w:sz="4" w:space="0" w:color="auto"/>
            </w:tcBorders>
            <w:shd w:val="clear" w:color="auto" w:fill="auto"/>
            <w:noWrap/>
            <w:vAlign w:val="bottom"/>
            <w:hideMark/>
          </w:tcPr>
          <w:p w14:paraId="3BFA2B1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AMU23</w:t>
            </w:r>
          </w:p>
        </w:tc>
        <w:tc>
          <w:tcPr>
            <w:tcW w:w="850" w:type="dxa"/>
            <w:tcBorders>
              <w:top w:val="nil"/>
              <w:left w:val="nil"/>
              <w:bottom w:val="single" w:sz="4" w:space="0" w:color="auto"/>
              <w:right w:val="single" w:sz="4" w:space="0" w:color="auto"/>
            </w:tcBorders>
            <w:shd w:val="clear" w:color="auto" w:fill="auto"/>
            <w:noWrap/>
            <w:vAlign w:val="bottom"/>
            <w:hideMark/>
          </w:tcPr>
          <w:p w14:paraId="0753343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94</w:t>
            </w:r>
          </w:p>
        </w:tc>
        <w:tc>
          <w:tcPr>
            <w:tcW w:w="932" w:type="dxa"/>
            <w:tcBorders>
              <w:top w:val="nil"/>
              <w:left w:val="nil"/>
              <w:bottom w:val="single" w:sz="4" w:space="0" w:color="auto"/>
              <w:right w:val="single" w:sz="4" w:space="0" w:color="auto"/>
            </w:tcBorders>
            <w:shd w:val="clear" w:color="auto" w:fill="auto"/>
            <w:noWrap/>
            <w:vAlign w:val="bottom"/>
            <w:hideMark/>
          </w:tcPr>
          <w:p w14:paraId="1E072AA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4.8623</w:t>
            </w:r>
          </w:p>
        </w:tc>
        <w:tc>
          <w:tcPr>
            <w:tcW w:w="837" w:type="dxa"/>
            <w:tcBorders>
              <w:top w:val="nil"/>
              <w:left w:val="nil"/>
              <w:bottom w:val="single" w:sz="4" w:space="0" w:color="auto"/>
              <w:right w:val="single" w:sz="4" w:space="0" w:color="auto"/>
            </w:tcBorders>
            <w:shd w:val="clear" w:color="auto" w:fill="auto"/>
            <w:noWrap/>
            <w:vAlign w:val="bottom"/>
            <w:hideMark/>
          </w:tcPr>
          <w:p w14:paraId="13FC082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captive</w:t>
            </w:r>
          </w:p>
        </w:tc>
        <w:tc>
          <w:tcPr>
            <w:tcW w:w="1664" w:type="dxa"/>
            <w:tcBorders>
              <w:top w:val="nil"/>
              <w:left w:val="nil"/>
              <w:bottom w:val="single" w:sz="4" w:space="0" w:color="auto"/>
              <w:right w:val="single" w:sz="4" w:space="0" w:color="auto"/>
            </w:tcBorders>
            <w:shd w:val="clear" w:color="auto" w:fill="auto"/>
            <w:noWrap/>
            <w:vAlign w:val="bottom"/>
            <w:hideMark/>
          </w:tcPr>
          <w:p w14:paraId="46D0D46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5472056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4638</w:t>
            </w:r>
          </w:p>
        </w:tc>
        <w:tc>
          <w:tcPr>
            <w:tcW w:w="2016" w:type="dxa"/>
            <w:tcBorders>
              <w:top w:val="nil"/>
              <w:left w:val="nil"/>
              <w:bottom w:val="single" w:sz="4" w:space="0" w:color="auto"/>
              <w:right w:val="single" w:sz="8" w:space="0" w:color="auto"/>
            </w:tcBorders>
            <w:shd w:val="clear" w:color="auto" w:fill="auto"/>
            <w:noWrap/>
            <w:vAlign w:val="bottom"/>
            <w:hideMark/>
          </w:tcPr>
          <w:p w14:paraId="354730C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3172D9E9"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0DF604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14:paraId="447DD09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AMU24</w:t>
            </w:r>
          </w:p>
        </w:tc>
        <w:tc>
          <w:tcPr>
            <w:tcW w:w="850" w:type="dxa"/>
            <w:tcBorders>
              <w:top w:val="nil"/>
              <w:left w:val="nil"/>
              <w:bottom w:val="single" w:sz="4" w:space="0" w:color="auto"/>
              <w:right w:val="single" w:sz="4" w:space="0" w:color="auto"/>
            </w:tcBorders>
            <w:shd w:val="clear" w:color="auto" w:fill="auto"/>
            <w:noWrap/>
            <w:vAlign w:val="bottom"/>
            <w:hideMark/>
          </w:tcPr>
          <w:p w14:paraId="29B75B3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7A330F3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17.1433</w:t>
            </w:r>
          </w:p>
        </w:tc>
        <w:tc>
          <w:tcPr>
            <w:tcW w:w="837" w:type="dxa"/>
            <w:tcBorders>
              <w:top w:val="nil"/>
              <w:left w:val="nil"/>
              <w:bottom w:val="single" w:sz="4" w:space="0" w:color="auto"/>
              <w:right w:val="single" w:sz="4" w:space="0" w:color="auto"/>
            </w:tcBorders>
            <w:shd w:val="clear" w:color="auto" w:fill="auto"/>
            <w:noWrap/>
            <w:vAlign w:val="bottom"/>
            <w:hideMark/>
          </w:tcPr>
          <w:p w14:paraId="13DBA0B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6BB0C64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Russia Program</w:t>
            </w:r>
          </w:p>
        </w:tc>
        <w:tc>
          <w:tcPr>
            <w:tcW w:w="920" w:type="dxa"/>
            <w:tcBorders>
              <w:top w:val="nil"/>
              <w:left w:val="nil"/>
              <w:bottom w:val="single" w:sz="4" w:space="0" w:color="auto"/>
              <w:right w:val="single" w:sz="4" w:space="0" w:color="auto"/>
            </w:tcBorders>
            <w:shd w:val="clear" w:color="auto" w:fill="auto"/>
            <w:noWrap/>
            <w:vAlign w:val="bottom"/>
            <w:hideMark/>
          </w:tcPr>
          <w:p w14:paraId="77B33DB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3252E6F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Nezhinka river, Primorskii</w:t>
            </w:r>
          </w:p>
        </w:tc>
      </w:tr>
      <w:tr w:rsidR="005D23A4" w:rsidRPr="005D23A4" w14:paraId="63A6A62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E1E8D1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14:paraId="1518B10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BEN_CI2</w:t>
            </w:r>
          </w:p>
        </w:tc>
        <w:tc>
          <w:tcPr>
            <w:tcW w:w="850" w:type="dxa"/>
            <w:tcBorders>
              <w:top w:val="nil"/>
              <w:left w:val="nil"/>
              <w:bottom w:val="single" w:sz="4" w:space="0" w:color="auto"/>
              <w:right w:val="single" w:sz="4" w:space="0" w:color="auto"/>
            </w:tcBorders>
            <w:shd w:val="clear" w:color="auto" w:fill="auto"/>
            <w:noWrap/>
            <w:vAlign w:val="bottom"/>
            <w:hideMark/>
          </w:tcPr>
          <w:p w14:paraId="6F4D5B4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05B3699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8.7746</w:t>
            </w:r>
          </w:p>
        </w:tc>
        <w:tc>
          <w:tcPr>
            <w:tcW w:w="837" w:type="dxa"/>
            <w:tcBorders>
              <w:top w:val="nil"/>
              <w:left w:val="nil"/>
              <w:bottom w:val="single" w:sz="4" w:space="0" w:color="auto"/>
              <w:right w:val="single" w:sz="4" w:space="0" w:color="auto"/>
            </w:tcBorders>
            <w:shd w:val="clear" w:color="auto" w:fill="auto"/>
            <w:noWrap/>
            <w:vAlign w:val="bottom"/>
            <w:hideMark/>
          </w:tcPr>
          <w:p w14:paraId="4EE5B11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CC8DD1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CCMB, Anuradha Reddy</w:t>
            </w:r>
          </w:p>
        </w:tc>
        <w:tc>
          <w:tcPr>
            <w:tcW w:w="920" w:type="dxa"/>
            <w:tcBorders>
              <w:top w:val="nil"/>
              <w:left w:val="nil"/>
              <w:bottom w:val="single" w:sz="4" w:space="0" w:color="auto"/>
              <w:right w:val="single" w:sz="4" w:space="0" w:color="auto"/>
            </w:tcBorders>
            <w:shd w:val="clear" w:color="auto" w:fill="auto"/>
            <w:noWrap/>
            <w:vAlign w:val="bottom"/>
            <w:hideMark/>
          </w:tcPr>
          <w:p w14:paraId="20D755C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001E47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Chandrapur</w:t>
            </w:r>
          </w:p>
        </w:tc>
      </w:tr>
      <w:tr w:rsidR="005D23A4" w:rsidRPr="005D23A4" w14:paraId="71ADA999"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B405EB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F7D62B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BEN_CI3</w:t>
            </w:r>
          </w:p>
        </w:tc>
        <w:tc>
          <w:tcPr>
            <w:tcW w:w="850" w:type="dxa"/>
            <w:tcBorders>
              <w:top w:val="nil"/>
              <w:left w:val="nil"/>
              <w:bottom w:val="single" w:sz="4" w:space="0" w:color="auto"/>
              <w:right w:val="single" w:sz="4" w:space="0" w:color="auto"/>
            </w:tcBorders>
            <w:shd w:val="clear" w:color="auto" w:fill="auto"/>
            <w:noWrap/>
            <w:vAlign w:val="bottom"/>
            <w:hideMark/>
          </w:tcPr>
          <w:p w14:paraId="484041E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642DCCD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23.6797</w:t>
            </w:r>
          </w:p>
        </w:tc>
        <w:tc>
          <w:tcPr>
            <w:tcW w:w="837" w:type="dxa"/>
            <w:tcBorders>
              <w:top w:val="nil"/>
              <w:left w:val="nil"/>
              <w:bottom w:val="single" w:sz="4" w:space="0" w:color="auto"/>
              <w:right w:val="single" w:sz="4" w:space="0" w:color="auto"/>
            </w:tcBorders>
            <w:shd w:val="clear" w:color="auto" w:fill="auto"/>
            <w:noWrap/>
            <w:vAlign w:val="bottom"/>
            <w:hideMark/>
          </w:tcPr>
          <w:p w14:paraId="4C18CA6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6E19608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5E99F59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536F58C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Kanha Tiger Reserve</w:t>
            </w:r>
          </w:p>
        </w:tc>
      </w:tr>
      <w:tr w:rsidR="005D23A4" w:rsidRPr="005D23A4" w14:paraId="75550EF1"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E50549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23</w:t>
            </w:r>
          </w:p>
        </w:tc>
        <w:tc>
          <w:tcPr>
            <w:tcW w:w="1134" w:type="dxa"/>
            <w:tcBorders>
              <w:top w:val="nil"/>
              <w:left w:val="nil"/>
              <w:bottom w:val="single" w:sz="4" w:space="0" w:color="auto"/>
              <w:right w:val="single" w:sz="4" w:space="0" w:color="auto"/>
            </w:tcBorders>
            <w:shd w:val="clear" w:color="auto" w:fill="auto"/>
            <w:noWrap/>
            <w:vAlign w:val="bottom"/>
            <w:hideMark/>
          </w:tcPr>
          <w:p w14:paraId="5AC9B7A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BEN_CI4</w:t>
            </w:r>
          </w:p>
        </w:tc>
        <w:tc>
          <w:tcPr>
            <w:tcW w:w="850" w:type="dxa"/>
            <w:tcBorders>
              <w:top w:val="nil"/>
              <w:left w:val="nil"/>
              <w:bottom w:val="single" w:sz="4" w:space="0" w:color="auto"/>
              <w:right w:val="single" w:sz="4" w:space="0" w:color="auto"/>
            </w:tcBorders>
            <w:shd w:val="clear" w:color="auto" w:fill="auto"/>
            <w:noWrap/>
            <w:vAlign w:val="bottom"/>
            <w:hideMark/>
          </w:tcPr>
          <w:p w14:paraId="0797BEF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6384D04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14.378</w:t>
            </w:r>
          </w:p>
        </w:tc>
        <w:tc>
          <w:tcPr>
            <w:tcW w:w="837" w:type="dxa"/>
            <w:tcBorders>
              <w:top w:val="nil"/>
              <w:left w:val="nil"/>
              <w:bottom w:val="single" w:sz="4" w:space="0" w:color="auto"/>
              <w:right w:val="single" w:sz="4" w:space="0" w:color="auto"/>
            </w:tcBorders>
            <w:shd w:val="clear" w:color="auto" w:fill="auto"/>
            <w:noWrap/>
            <w:vAlign w:val="bottom"/>
            <w:hideMark/>
          </w:tcPr>
          <w:p w14:paraId="793744D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859523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75B3B48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A22D51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Kanha Tiger Reserve</w:t>
            </w:r>
          </w:p>
        </w:tc>
      </w:tr>
      <w:tr w:rsidR="005D23A4" w:rsidRPr="005D23A4" w14:paraId="3711596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B2B39F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24</w:t>
            </w:r>
          </w:p>
        </w:tc>
        <w:tc>
          <w:tcPr>
            <w:tcW w:w="1134" w:type="dxa"/>
            <w:tcBorders>
              <w:top w:val="nil"/>
              <w:left w:val="nil"/>
              <w:bottom w:val="single" w:sz="4" w:space="0" w:color="auto"/>
              <w:right w:val="single" w:sz="4" w:space="0" w:color="auto"/>
            </w:tcBorders>
            <w:shd w:val="clear" w:color="auto" w:fill="auto"/>
            <w:noWrap/>
            <w:vAlign w:val="bottom"/>
            <w:hideMark/>
          </w:tcPr>
          <w:p w14:paraId="245BDA3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BEN_CI5</w:t>
            </w:r>
          </w:p>
        </w:tc>
        <w:tc>
          <w:tcPr>
            <w:tcW w:w="850" w:type="dxa"/>
            <w:tcBorders>
              <w:top w:val="nil"/>
              <w:left w:val="nil"/>
              <w:bottom w:val="single" w:sz="4" w:space="0" w:color="auto"/>
              <w:right w:val="single" w:sz="4" w:space="0" w:color="auto"/>
            </w:tcBorders>
            <w:shd w:val="clear" w:color="auto" w:fill="auto"/>
            <w:noWrap/>
            <w:vAlign w:val="bottom"/>
            <w:hideMark/>
          </w:tcPr>
          <w:p w14:paraId="72CEC11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00D1DAF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14.6175</w:t>
            </w:r>
          </w:p>
        </w:tc>
        <w:tc>
          <w:tcPr>
            <w:tcW w:w="837" w:type="dxa"/>
            <w:tcBorders>
              <w:top w:val="nil"/>
              <w:left w:val="nil"/>
              <w:bottom w:val="single" w:sz="4" w:space="0" w:color="auto"/>
              <w:right w:val="single" w:sz="4" w:space="0" w:color="auto"/>
            </w:tcBorders>
            <w:shd w:val="clear" w:color="auto" w:fill="auto"/>
            <w:noWrap/>
            <w:vAlign w:val="bottom"/>
            <w:hideMark/>
          </w:tcPr>
          <w:p w14:paraId="0DCAAA6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32F6DA8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432A2E1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4438188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Kanha Tiger Reserve</w:t>
            </w:r>
          </w:p>
        </w:tc>
      </w:tr>
      <w:tr w:rsidR="005D23A4" w:rsidRPr="005D23A4" w14:paraId="1FD76529"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FA0331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25</w:t>
            </w:r>
          </w:p>
        </w:tc>
        <w:tc>
          <w:tcPr>
            <w:tcW w:w="1134" w:type="dxa"/>
            <w:tcBorders>
              <w:top w:val="nil"/>
              <w:left w:val="nil"/>
              <w:bottom w:val="single" w:sz="4" w:space="0" w:color="auto"/>
              <w:right w:val="single" w:sz="4" w:space="0" w:color="auto"/>
            </w:tcBorders>
            <w:shd w:val="clear" w:color="auto" w:fill="auto"/>
            <w:noWrap/>
            <w:vAlign w:val="bottom"/>
            <w:hideMark/>
          </w:tcPr>
          <w:p w14:paraId="2FD3DAC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BEN_CI6</w:t>
            </w:r>
          </w:p>
        </w:tc>
        <w:tc>
          <w:tcPr>
            <w:tcW w:w="850" w:type="dxa"/>
            <w:tcBorders>
              <w:top w:val="nil"/>
              <w:left w:val="nil"/>
              <w:bottom w:val="single" w:sz="4" w:space="0" w:color="auto"/>
              <w:right w:val="single" w:sz="4" w:space="0" w:color="auto"/>
            </w:tcBorders>
            <w:shd w:val="clear" w:color="auto" w:fill="auto"/>
            <w:noWrap/>
            <w:vAlign w:val="bottom"/>
            <w:hideMark/>
          </w:tcPr>
          <w:p w14:paraId="6D7E038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165B159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18.9152</w:t>
            </w:r>
          </w:p>
        </w:tc>
        <w:tc>
          <w:tcPr>
            <w:tcW w:w="837" w:type="dxa"/>
            <w:tcBorders>
              <w:top w:val="nil"/>
              <w:left w:val="nil"/>
              <w:bottom w:val="single" w:sz="4" w:space="0" w:color="auto"/>
              <w:right w:val="single" w:sz="4" w:space="0" w:color="auto"/>
            </w:tcBorders>
            <w:shd w:val="clear" w:color="auto" w:fill="auto"/>
            <w:noWrap/>
            <w:vAlign w:val="bottom"/>
            <w:hideMark/>
          </w:tcPr>
          <w:p w14:paraId="3F57DB8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288EBC0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06D0A33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D12A88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Kanha Tiger Reserve</w:t>
            </w:r>
          </w:p>
        </w:tc>
      </w:tr>
      <w:tr w:rsidR="005D23A4" w:rsidRPr="005D23A4" w14:paraId="4FBE215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55098E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14:paraId="2005D86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BEN_CI7</w:t>
            </w:r>
          </w:p>
        </w:tc>
        <w:tc>
          <w:tcPr>
            <w:tcW w:w="850" w:type="dxa"/>
            <w:tcBorders>
              <w:top w:val="nil"/>
              <w:left w:val="nil"/>
              <w:bottom w:val="single" w:sz="4" w:space="0" w:color="auto"/>
              <w:right w:val="single" w:sz="4" w:space="0" w:color="auto"/>
            </w:tcBorders>
            <w:shd w:val="clear" w:color="auto" w:fill="auto"/>
            <w:noWrap/>
            <w:vAlign w:val="bottom"/>
            <w:hideMark/>
          </w:tcPr>
          <w:p w14:paraId="1B4C2AD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413FC6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9.33063</w:t>
            </w:r>
          </w:p>
        </w:tc>
        <w:tc>
          <w:tcPr>
            <w:tcW w:w="837" w:type="dxa"/>
            <w:tcBorders>
              <w:top w:val="nil"/>
              <w:left w:val="nil"/>
              <w:bottom w:val="single" w:sz="4" w:space="0" w:color="auto"/>
              <w:right w:val="single" w:sz="4" w:space="0" w:color="auto"/>
            </w:tcBorders>
            <w:shd w:val="clear" w:color="auto" w:fill="auto"/>
            <w:noWrap/>
            <w:vAlign w:val="bottom"/>
            <w:hideMark/>
          </w:tcPr>
          <w:p w14:paraId="1DC7D3A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160EFF9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5870027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5C1C964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Kanha Tiger Reserve</w:t>
            </w:r>
          </w:p>
        </w:tc>
      </w:tr>
      <w:tr w:rsidR="005D23A4" w:rsidRPr="005D23A4" w14:paraId="7BA205C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C11267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27</w:t>
            </w:r>
          </w:p>
        </w:tc>
        <w:tc>
          <w:tcPr>
            <w:tcW w:w="1134" w:type="dxa"/>
            <w:tcBorders>
              <w:top w:val="nil"/>
              <w:left w:val="nil"/>
              <w:bottom w:val="single" w:sz="4" w:space="0" w:color="auto"/>
              <w:right w:val="single" w:sz="4" w:space="0" w:color="auto"/>
            </w:tcBorders>
            <w:shd w:val="clear" w:color="auto" w:fill="auto"/>
            <w:noWrap/>
            <w:vAlign w:val="bottom"/>
            <w:hideMark/>
          </w:tcPr>
          <w:p w14:paraId="48FDC81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BEN_CI8</w:t>
            </w:r>
          </w:p>
        </w:tc>
        <w:tc>
          <w:tcPr>
            <w:tcW w:w="850" w:type="dxa"/>
            <w:tcBorders>
              <w:top w:val="nil"/>
              <w:left w:val="nil"/>
              <w:bottom w:val="single" w:sz="4" w:space="0" w:color="auto"/>
              <w:right w:val="single" w:sz="4" w:space="0" w:color="auto"/>
            </w:tcBorders>
            <w:shd w:val="clear" w:color="auto" w:fill="auto"/>
            <w:noWrap/>
            <w:vAlign w:val="bottom"/>
            <w:hideMark/>
          </w:tcPr>
          <w:p w14:paraId="4AF14BC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90</w:t>
            </w:r>
          </w:p>
        </w:tc>
        <w:tc>
          <w:tcPr>
            <w:tcW w:w="932" w:type="dxa"/>
            <w:tcBorders>
              <w:top w:val="nil"/>
              <w:left w:val="nil"/>
              <w:bottom w:val="single" w:sz="4" w:space="0" w:color="auto"/>
              <w:right w:val="single" w:sz="4" w:space="0" w:color="auto"/>
            </w:tcBorders>
            <w:shd w:val="clear" w:color="auto" w:fill="auto"/>
            <w:noWrap/>
            <w:vAlign w:val="bottom"/>
            <w:hideMark/>
          </w:tcPr>
          <w:p w14:paraId="25F4169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5.23045</w:t>
            </w:r>
          </w:p>
        </w:tc>
        <w:tc>
          <w:tcPr>
            <w:tcW w:w="837" w:type="dxa"/>
            <w:tcBorders>
              <w:top w:val="nil"/>
              <w:left w:val="nil"/>
              <w:bottom w:val="single" w:sz="4" w:space="0" w:color="auto"/>
              <w:right w:val="single" w:sz="4" w:space="0" w:color="auto"/>
            </w:tcBorders>
            <w:shd w:val="clear" w:color="auto" w:fill="auto"/>
            <w:noWrap/>
            <w:vAlign w:val="bottom"/>
            <w:hideMark/>
          </w:tcPr>
          <w:p w14:paraId="201257E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7AC3C8C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CCMB, Anuradha Reddy</w:t>
            </w:r>
          </w:p>
        </w:tc>
        <w:tc>
          <w:tcPr>
            <w:tcW w:w="920" w:type="dxa"/>
            <w:tcBorders>
              <w:top w:val="nil"/>
              <w:left w:val="nil"/>
              <w:bottom w:val="single" w:sz="4" w:space="0" w:color="auto"/>
              <w:right w:val="single" w:sz="4" w:space="0" w:color="auto"/>
            </w:tcBorders>
            <w:shd w:val="clear" w:color="auto" w:fill="auto"/>
            <w:noWrap/>
            <w:vAlign w:val="bottom"/>
            <w:hideMark/>
          </w:tcPr>
          <w:p w14:paraId="43F9940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58B039B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Pench Tiger Reserve</w:t>
            </w:r>
          </w:p>
        </w:tc>
      </w:tr>
      <w:tr w:rsidR="005D23A4" w:rsidRPr="005D23A4" w14:paraId="2B019720"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1C4924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28</w:t>
            </w:r>
          </w:p>
        </w:tc>
        <w:tc>
          <w:tcPr>
            <w:tcW w:w="1134" w:type="dxa"/>
            <w:tcBorders>
              <w:top w:val="nil"/>
              <w:left w:val="nil"/>
              <w:bottom w:val="single" w:sz="4" w:space="0" w:color="auto"/>
              <w:right w:val="single" w:sz="4" w:space="0" w:color="auto"/>
            </w:tcBorders>
            <w:shd w:val="clear" w:color="auto" w:fill="auto"/>
            <w:noWrap/>
            <w:vAlign w:val="bottom"/>
            <w:hideMark/>
          </w:tcPr>
          <w:p w14:paraId="3D2BEEA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BEN_NE1</w:t>
            </w:r>
          </w:p>
        </w:tc>
        <w:tc>
          <w:tcPr>
            <w:tcW w:w="850" w:type="dxa"/>
            <w:tcBorders>
              <w:top w:val="nil"/>
              <w:left w:val="nil"/>
              <w:bottom w:val="single" w:sz="4" w:space="0" w:color="auto"/>
              <w:right w:val="single" w:sz="4" w:space="0" w:color="auto"/>
            </w:tcBorders>
            <w:shd w:val="clear" w:color="auto" w:fill="auto"/>
            <w:noWrap/>
            <w:vAlign w:val="bottom"/>
            <w:hideMark/>
          </w:tcPr>
          <w:p w14:paraId="596E6B9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7C23005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21.5036</w:t>
            </w:r>
          </w:p>
        </w:tc>
        <w:tc>
          <w:tcPr>
            <w:tcW w:w="837" w:type="dxa"/>
            <w:tcBorders>
              <w:top w:val="nil"/>
              <w:left w:val="nil"/>
              <w:bottom w:val="single" w:sz="4" w:space="0" w:color="auto"/>
              <w:right w:val="single" w:sz="4" w:space="0" w:color="auto"/>
            </w:tcBorders>
            <w:shd w:val="clear" w:color="auto" w:fill="auto"/>
            <w:noWrap/>
            <w:vAlign w:val="bottom"/>
            <w:hideMark/>
          </w:tcPr>
          <w:p w14:paraId="65D0B3B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128B509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Aranyak</w:t>
            </w:r>
          </w:p>
        </w:tc>
        <w:tc>
          <w:tcPr>
            <w:tcW w:w="920" w:type="dxa"/>
            <w:tcBorders>
              <w:top w:val="nil"/>
              <w:left w:val="nil"/>
              <w:bottom w:val="single" w:sz="4" w:space="0" w:color="auto"/>
              <w:right w:val="single" w:sz="4" w:space="0" w:color="auto"/>
            </w:tcBorders>
            <w:shd w:val="clear" w:color="auto" w:fill="auto"/>
            <w:noWrap/>
            <w:vAlign w:val="bottom"/>
            <w:hideMark/>
          </w:tcPr>
          <w:p w14:paraId="05A08EC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7B91FF7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Assam</w:t>
            </w:r>
          </w:p>
        </w:tc>
      </w:tr>
      <w:tr w:rsidR="005D23A4" w:rsidRPr="005D23A4" w14:paraId="203CC1A1"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70F70E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29</w:t>
            </w:r>
          </w:p>
        </w:tc>
        <w:tc>
          <w:tcPr>
            <w:tcW w:w="1134" w:type="dxa"/>
            <w:tcBorders>
              <w:top w:val="nil"/>
              <w:left w:val="nil"/>
              <w:bottom w:val="single" w:sz="4" w:space="0" w:color="auto"/>
              <w:right w:val="single" w:sz="4" w:space="0" w:color="auto"/>
            </w:tcBorders>
            <w:shd w:val="clear" w:color="auto" w:fill="auto"/>
            <w:noWrap/>
            <w:vAlign w:val="bottom"/>
            <w:hideMark/>
          </w:tcPr>
          <w:p w14:paraId="266A41C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BEN_NE2</w:t>
            </w:r>
          </w:p>
        </w:tc>
        <w:tc>
          <w:tcPr>
            <w:tcW w:w="850" w:type="dxa"/>
            <w:tcBorders>
              <w:top w:val="nil"/>
              <w:left w:val="nil"/>
              <w:bottom w:val="single" w:sz="4" w:space="0" w:color="auto"/>
              <w:right w:val="single" w:sz="4" w:space="0" w:color="auto"/>
            </w:tcBorders>
            <w:shd w:val="clear" w:color="auto" w:fill="auto"/>
            <w:noWrap/>
            <w:vAlign w:val="bottom"/>
            <w:hideMark/>
          </w:tcPr>
          <w:p w14:paraId="556B3C3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0DF14B7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22.5455</w:t>
            </w:r>
          </w:p>
        </w:tc>
        <w:tc>
          <w:tcPr>
            <w:tcW w:w="837" w:type="dxa"/>
            <w:tcBorders>
              <w:top w:val="nil"/>
              <w:left w:val="nil"/>
              <w:bottom w:val="single" w:sz="4" w:space="0" w:color="auto"/>
              <w:right w:val="single" w:sz="4" w:space="0" w:color="auto"/>
            </w:tcBorders>
            <w:shd w:val="clear" w:color="auto" w:fill="auto"/>
            <w:noWrap/>
            <w:vAlign w:val="bottom"/>
            <w:hideMark/>
          </w:tcPr>
          <w:p w14:paraId="7CE9E7E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34718B0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Aranyak</w:t>
            </w:r>
          </w:p>
        </w:tc>
        <w:tc>
          <w:tcPr>
            <w:tcW w:w="920" w:type="dxa"/>
            <w:tcBorders>
              <w:top w:val="nil"/>
              <w:left w:val="nil"/>
              <w:bottom w:val="single" w:sz="4" w:space="0" w:color="auto"/>
              <w:right w:val="single" w:sz="4" w:space="0" w:color="auto"/>
            </w:tcBorders>
            <w:shd w:val="clear" w:color="auto" w:fill="auto"/>
            <w:noWrap/>
            <w:vAlign w:val="bottom"/>
            <w:hideMark/>
          </w:tcPr>
          <w:p w14:paraId="02EFD27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456A75F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Assam</w:t>
            </w:r>
          </w:p>
        </w:tc>
      </w:tr>
      <w:tr w:rsidR="005D23A4" w:rsidRPr="005D23A4" w14:paraId="27FAB265"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5DD04B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lastRenderedPageBreak/>
              <w:t>30</w:t>
            </w:r>
          </w:p>
        </w:tc>
        <w:tc>
          <w:tcPr>
            <w:tcW w:w="1134" w:type="dxa"/>
            <w:tcBorders>
              <w:top w:val="nil"/>
              <w:left w:val="nil"/>
              <w:bottom w:val="single" w:sz="4" w:space="0" w:color="auto"/>
              <w:right w:val="single" w:sz="4" w:space="0" w:color="auto"/>
            </w:tcBorders>
            <w:shd w:val="clear" w:color="auto" w:fill="auto"/>
            <w:noWrap/>
            <w:vAlign w:val="bottom"/>
            <w:hideMark/>
          </w:tcPr>
          <w:p w14:paraId="1B0BE34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BEN_NE3</w:t>
            </w:r>
          </w:p>
        </w:tc>
        <w:tc>
          <w:tcPr>
            <w:tcW w:w="850" w:type="dxa"/>
            <w:tcBorders>
              <w:top w:val="nil"/>
              <w:left w:val="nil"/>
              <w:bottom w:val="single" w:sz="4" w:space="0" w:color="auto"/>
              <w:right w:val="single" w:sz="4" w:space="0" w:color="auto"/>
            </w:tcBorders>
            <w:shd w:val="clear" w:color="auto" w:fill="auto"/>
            <w:noWrap/>
            <w:vAlign w:val="bottom"/>
            <w:hideMark/>
          </w:tcPr>
          <w:p w14:paraId="321A4CF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36069DF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14.8182</w:t>
            </w:r>
          </w:p>
        </w:tc>
        <w:tc>
          <w:tcPr>
            <w:tcW w:w="837" w:type="dxa"/>
            <w:tcBorders>
              <w:top w:val="nil"/>
              <w:left w:val="nil"/>
              <w:bottom w:val="single" w:sz="4" w:space="0" w:color="auto"/>
              <w:right w:val="single" w:sz="4" w:space="0" w:color="auto"/>
            </w:tcBorders>
            <w:shd w:val="clear" w:color="auto" w:fill="auto"/>
            <w:noWrap/>
            <w:vAlign w:val="bottom"/>
            <w:hideMark/>
          </w:tcPr>
          <w:p w14:paraId="36E682C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44336CF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Aranyak</w:t>
            </w:r>
          </w:p>
        </w:tc>
        <w:tc>
          <w:tcPr>
            <w:tcW w:w="920" w:type="dxa"/>
            <w:tcBorders>
              <w:top w:val="nil"/>
              <w:left w:val="nil"/>
              <w:bottom w:val="single" w:sz="4" w:space="0" w:color="auto"/>
              <w:right w:val="single" w:sz="4" w:space="0" w:color="auto"/>
            </w:tcBorders>
            <w:shd w:val="clear" w:color="auto" w:fill="auto"/>
            <w:noWrap/>
            <w:vAlign w:val="bottom"/>
            <w:hideMark/>
          </w:tcPr>
          <w:p w14:paraId="03E8692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6167E5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Assam</w:t>
            </w:r>
          </w:p>
        </w:tc>
      </w:tr>
      <w:tr w:rsidR="005D23A4" w:rsidRPr="005D23A4" w14:paraId="7B00127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79A82C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w:t>
            </w:r>
          </w:p>
        </w:tc>
        <w:tc>
          <w:tcPr>
            <w:tcW w:w="1134" w:type="dxa"/>
            <w:tcBorders>
              <w:top w:val="nil"/>
              <w:left w:val="nil"/>
              <w:bottom w:val="single" w:sz="4" w:space="0" w:color="auto"/>
              <w:right w:val="single" w:sz="4" w:space="0" w:color="auto"/>
            </w:tcBorders>
            <w:shd w:val="clear" w:color="auto" w:fill="auto"/>
            <w:noWrap/>
            <w:vAlign w:val="bottom"/>
            <w:hideMark/>
          </w:tcPr>
          <w:p w14:paraId="5D985EC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BEN_NOR1</w:t>
            </w:r>
          </w:p>
        </w:tc>
        <w:tc>
          <w:tcPr>
            <w:tcW w:w="850" w:type="dxa"/>
            <w:tcBorders>
              <w:top w:val="nil"/>
              <w:left w:val="nil"/>
              <w:bottom w:val="single" w:sz="4" w:space="0" w:color="auto"/>
              <w:right w:val="single" w:sz="4" w:space="0" w:color="auto"/>
            </w:tcBorders>
            <w:shd w:val="clear" w:color="auto" w:fill="auto"/>
            <w:noWrap/>
            <w:vAlign w:val="bottom"/>
            <w:hideMark/>
          </w:tcPr>
          <w:p w14:paraId="397867C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B334B8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22.7056</w:t>
            </w:r>
          </w:p>
        </w:tc>
        <w:tc>
          <w:tcPr>
            <w:tcW w:w="837" w:type="dxa"/>
            <w:tcBorders>
              <w:top w:val="nil"/>
              <w:left w:val="nil"/>
              <w:bottom w:val="single" w:sz="4" w:space="0" w:color="auto"/>
              <w:right w:val="single" w:sz="4" w:space="0" w:color="auto"/>
            </w:tcBorders>
            <w:shd w:val="clear" w:color="auto" w:fill="auto"/>
            <w:noWrap/>
            <w:vAlign w:val="bottom"/>
            <w:hideMark/>
          </w:tcPr>
          <w:p w14:paraId="59E5B0B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5BB9568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7039C1D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72CE9A3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Corbett Tiger Reserve</w:t>
            </w:r>
          </w:p>
        </w:tc>
      </w:tr>
      <w:tr w:rsidR="005D23A4" w:rsidRPr="005D23A4" w14:paraId="443CEBFA"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CD1464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32</w:t>
            </w:r>
          </w:p>
        </w:tc>
        <w:tc>
          <w:tcPr>
            <w:tcW w:w="1134" w:type="dxa"/>
            <w:tcBorders>
              <w:top w:val="nil"/>
              <w:left w:val="nil"/>
              <w:bottom w:val="single" w:sz="4" w:space="0" w:color="auto"/>
              <w:right w:val="single" w:sz="4" w:space="0" w:color="auto"/>
            </w:tcBorders>
            <w:shd w:val="clear" w:color="auto" w:fill="auto"/>
            <w:noWrap/>
            <w:vAlign w:val="bottom"/>
            <w:hideMark/>
          </w:tcPr>
          <w:p w14:paraId="1381228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BEN_NOR2</w:t>
            </w:r>
          </w:p>
        </w:tc>
        <w:tc>
          <w:tcPr>
            <w:tcW w:w="850" w:type="dxa"/>
            <w:tcBorders>
              <w:top w:val="nil"/>
              <w:left w:val="nil"/>
              <w:bottom w:val="single" w:sz="4" w:space="0" w:color="auto"/>
              <w:right w:val="single" w:sz="4" w:space="0" w:color="auto"/>
            </w:tcBorders>
            <w:shd w:val="clear" w:color="auto" w:fill="auto"/>
            <w:noWrap/>
            <w:vAlign w:val="bottom"/>
            <w:hideMark/>
          </w:tcPr>
          <w:p w14:paraId="5C1652A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5F6CF68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23.6836</w:t>
            </w:r>
          </w:p>
        </w:tc>
        <w:tc>
          <w:tcPr>
            <w:tcW w:w="837" w:type="dxa"/>
            <w:tcBorders>
              <w:top w:val="nil"/>
              <w:left w:val="nil"/>
              <w:bottom w:val="single" w:sz="4" w:space="0" w:color="auto"/>
              <w:right w:val="single" w:sz="4" w:space="0" w:color="auto"/>
            </w:tcBorders>
            <w:shd w:val="clear" w:color="auto" w:fill="auto"/>
            <w:noWrap/>
            <w:vAlign w:val="bottom"/>
            <w:hideMark/>
          </w:tcPr>
          <w:p w14:paraId="723A858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4A21D99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0FA4992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3894EC6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Corbett Tiger Reserve</w:t>
            </w:r>
          </w:p>
        </w:tc>
      </w:tr>
      <w:tr w:rsidR="005D23A4" w:rsidRPr="005D23A4" w14:paraId="56CC655D"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035AC2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33</w:t>
            </w:r>
          </w:p>
        </w:tc>
        <w:tc>
          <w:tcPr>
            <w:tcW w:w="1134" w:type="dxa"/>
            <w:tcBorders>
              <w:top w:val="nil"/>
              <w:left w:val="nil"/>
              <w:bottom w:val="single" w:sz="4" w:space="0" w:color="auto"/>
              <w:right w:val="single" w:sz="4" w:space="0" w:color="auto"/>
            </w:tcBorders>
            <w:shd w:val="clear" w:color="auto" w:fill="auto"/>
            <w:noWrap/>
            <w:vAlign w:val="bottom"/>
            <w:hideMark/>
          </w:tcPr>
          <w:p w14:paraId="56199E2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BEN_NW1</w:t>
            </w:r>
          </w:p>
        </w:tc>
        <w:tc>
          <w:tcPr>
            <w:tcW w:w="850" w:type="dxa"/>
            <w:tcBorders>
              <w:top w:val="nil"/>
              <w:left w:val="nil"/>
              <w:bottom w:val="single" w:sz="4" w:space="0" w:color="auto"/>
              <w:right w:val="single" w:sz="4" w:space="0" w:color="auto"/>
            </w:tcBorders>
            <w:shd w:val="clear" w:color="auto" w:fill="auto"/>
            <w:noWrap/>
            <w:vAlign w:val="bottom"/>
            <w:hideMark/>
          </w:tcPr>
          <w:p w14:paraId="2FD4CCC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83</w:t>
            </w:r>
          </w:p>
        </w:tc>
        <w:tc>
          <w:tcPr>
            <w:tcW w:w="932" w:type="dxa"/>
            <w:tcBorders>
              <w:top w:val="nil"/>
              <w:left w:val="nil"/>
              <w:bottom w:val="single" w:sz="4" w:space="0" w:color="auto"/>
              <w:right w:val="single" w:sz="4" w:space="0" w:color="auto"/>
            </w:tcBorders>
            <w:shd w:val="clear" w:color="auto" w:fill="auto"/>
            <w:noWrap/>
            <w:vAlign w:val="bottom"/>
            <w:hideMark/>
          </w:tcPr>
          <w:p w14:paraId="11C0D83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5.56259</w:t>
            </w:r>
          </w:p>
        </w:tc>
        <w:tc>
          <w:tcPr>
            <w:tcW w:w="837" w:type="dxa"/>
            <w:tcBorders>
              <w:top w:val="nil"/>
              <w:left w:val="nil"/>
              <w:bottom w:val="single" w:sz="4" w:space="0" w:color="auto"/>
              <w:right w:val="single" w:sz="4" w:space="0" w:color="auto"/>
            </w:tcBorders>
            <w:shd w:val="clear" w:color="auto" w:fill="auto"/>
            <w:noWrap/>
            <w:vAlign w:val="bottom"/>
            <w:hideMark/>
          </w:tcPr>
          <w:p w14:paraId="2E34963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3273B81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Wildlife Institute of India</w:t>
            </w:r>
          </w:p>
        </w:tc>
        <w:tc>
          <w:tcPr>
            <w:tcW w:w="920" w:type="dxa"/>
            <w:tcBorders>
              <w:top w:val="nil"/>
              <w:left w:val="nil"/>
              <w:bottom w:val="single" w:sz="4" w:space="0" w:color="auto"/>
              <w:right w:val="single" w:sz="4" w:space="0" w:color="auto"/>
            </w:tcBorders>
            <w:shd w:val="clear" w:color="auto" w:fill="auto"/>
            <w:noWrap/>
            <w:vAlign w:val="bottom"/>
            <w:hideMark/>
          </w:tcPr>
          <w:p w14:paraId="1C690FD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59240C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Ranthambore Tiger Reserve</w:t>
            </w:r>
          </w:p>
        </w:tc>
      </w:tr>
      <w:tr w:rsidR="005D23A4" w:rsidRPr="005D23A4" w14:paraId="1321EAA6"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A5994C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34</w:t>
            </w:r>
          </w:p>
        </w:tc>
        <w:tc>
          <w:tcPr>
            <w:tcW w:w="1134" w:type="dxa"/>
            <w:tcBorders>
              <w:top w:val="nil"/>
              <w:left w:val="nil"/>
              <w:bottom w:val="single" w:sz="4" w:space="0" w:color="auto"/>
              <w:right w:val="single" w:sz="4" w:space="0" w:color="auto"/>
            </w:tcBorders>
            <w:shd w:val="clear" w:color="auto" w:fill="auto"/>
            <w:noWrap/>
            <w:vAlign w:val="bottom"/>
            <w:hideMark/>
          </w:tcPr>
          <w:p w14:paraId="59AD50A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BEN_NW3</w:t>
            </w:r>
          </w:p>
        </w:tc>
        <w:tc>
          <w:tcPr>
            <w:tcW w:w="850" w:type="dxa"/>
            <w:tcBorders>
              <w:top w:val="nil"/>
              <w:left w:val="nil"/>
              <w:bottom w:val="single" w:sz="4" w:space="0" w:color="auto"/>
              <w:right w:val="single" w:sz="4" w:space="0" w:color="auto"/>
            </w:tcBorders>
            <w:shd w:val="clear" w:color="auto" w:fill="auto"/>
            <w:noWrap/>
            <w:vAlign w:val="bottom"/>
            <w:hideMark/>
          </w:tcPr>
          <w:p w14:paraId="68FC506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32A5D75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21.6486</w:t>
            </w:r>
          </w:p>
        </w:tc>
        <w:tc>
          <w:tcPr>
            <w:tcW w:w="837" w:type="dxa"/>
            <w:tcBorders>
              <w:top w:val="nil"/>
              <w:left w:val="nil"/>
              <w:bottom w:val="single" w:sz="4" w:space="0" w:color="auto"/>
              <w:right w:val="single" w:sz="4" w:space="0" w:color="auto"/>
            </w:tcBorders>
            <w:shd w:val="clear" w:color="auto" w:fill="auto"/>
            <w:noWrap/>
            <w:vAlign w:val="bottom"/>
            <w:hideMark/>
          </w:tcPr>
          <w:p w14:paraId="1F43D0F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07B581A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NCBS</w:t>
            </w:r>
          </w:p>
        </w:tc>
        <w:tc>
          <w:tcPr>
            <w:tcW w:w="920" w:type="dxa"/>
            <w:tcBorders>
              <w:top w:val="nil"/>
              <w:left w:val="nil"/>
              <w:bottom w:val="single" w:sz="4" w:space="0" w:color="auto"/>
              <w:right w:val="single" w:sz="4" w:space="0" w:color="auto"/>
            </w:tcBorders>
            <w:shd w:val="clear" w:color="auto" w:fill="auto"/>
            <w:noWrap/>
            <w:vAlign w:val="bottom"/>
            <w:hideMark/>
          </w:tcPr>
          <w:p w14:paraId="593CCF2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0CE39D9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Ranthambore Tiger Reserve</w:t>
            </w:r>
          </w:p>
        </w:tc>
      </w:tr>
      <w:tr w:rsidR="005D23A4" w:rsidRPr="005D23A4" w14:paraId="78279F2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733A3A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35</w:t>
            </w:r>
          </w:p>
        </w:tc>
        <w:tc>
          <w:tcPr>
            <w:tcW w:w="1134" w:type="dxa"/>
            <w:tcBorders>
              <w:top w:val="nil"/>
              <w:left w:val="nil"/>
              <w:bottom w:val="single" w:sz="4" w:space="0" w:color="auto"/>
              <w:right w:val="single" w:sz="4" w:space="0" w:color="auto"/>
            </w:tcBorders>
            <w:shd w:val="clear" w:color="auto" w:fill="auto"/>
            <w:noWrap/>
            <w:vAlign w:val="bottom"/>
            <w:hideMark/>
          </w:tcPr>
          <w:p w14:paraId="3319B36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BEN_NW4</w:t>
            </w:r>
          </w:p>
        </w:tc>
        <w:tc>
          <w:tcPr>
            <w:tcW w:w="850" w:type="dxa"/>
            <w:tcBorders>
              <w:top w:val="nil"/>
              <w:left w:val="nil"/>
              <w:bottom w:val="single" w:sz="4" w:space="0" w:color="auto"/>
              <w:right w:val="single" w:sz="4" w:space="0" w:color="auto"/>
            </w:tcBorders>
            <w:shd w:val="clear" w:color="auto" w:fill="auto"/>
            <w:noWrap/>
            <w:vAlign w:val="bottom"/>
            <w:hideMark/>
          </w:tcPr>
          <w:p w14:paraId="7C0454A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4D315E0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24.0216</w:t>
            </w:r>
          </w:p>
        </w:tc>
        <w:tc>
          <w:tcPr>
            <w:tcW w:w="837" w:type="dxa"/>
            <w:tcBorders>
              <w:top w:val="nil"/>
              <w:left w:val="nil"/>
              <w:bottom w:val="single" w:sz="4" w:space="0" w:color="auto"/>
              <w:right w:val="single" w:sz="4" w:space="0" w:color="auto"/>
            </w:tcBorders>
            <w:shd w:val="clear" w:color="auto" w:fill="auto"/>
            <w:noWrap/>
            <w:vAlign w:val="bottom"/>
            <w:hideMark/>
          </w:tcPr>
          <w:p w14:paraId="79F0B25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21F5B8B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NCBS</w:t>
            </w:r>
          </w:p>
        </w:tc>
        <w:tc>
          <w:tcPr>
            <w:tcW w:w="920" w:type="dxa"/>
            <w:tcBorders>
              <w:top w:val="nil"/>
              <w:left w:val="nil"/>
              <w:bottom w:val="single" w:sz="4" w:space="0" w:color="auto"/>
              <w:right w:val="single" w:sz="4" w:space="0" w:color="auto"/>
            </w:tcBorders>
            <w:shd w:val="clear" w:color="auto" w:fill="auto"/>
            <w:noWrap/>
            <w:vAlign w:val="bottom"/>
            <w:hideMark/>
          </w:tcPr>
          <w:p w14:paraId="6ABC6F3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5A0475C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Ranthambore Tiger Reserve</w:t>
            </w:r>
          </w:p>
        </w:tc>
      </w:tr>
      <w:tr w:rsidR="005D23A4" w:rsidRPr="005D23A4" w14:paraId="28C739D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3123E3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36</w:t>
            </w:r>
          </w:p>
        </w:tc>
        <w:tc>
          <w:tcPr>
            <w:tcW w:w="1134" w:type="dxa"/>
            <w:tcBorders>
              <w:top w:val="nil"/>
              <w:left w:val="nil"/>
              <w:bottom w:val="single" w:sz="4" w:space="0" w:color="auto"/>
              <w:right w:val="single" w:sz="4" w:space="0" w:color="auto"/>
            </w:tcBorders>
            <w:shd w:val="clear" w:color="auto" w:fill="auto"/>
            <w:noWrap/>
            <w:vAlign w:val="bottom"/>
            <w:hideMark/>
          </w:tcPr>
          <w:p w14:paraId="0DE8A42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BEN_SI1</w:t>
            </w:r>
          </w:p>
        </w:tc>
        <w:tc>
          <w:tcPr>
            <w:tcW w:w="850" w:type="dxa"/>
            <w:tcBorders>
              <w:top w:val="nil"/>
              <w:left w:val="nil"/>
              <w:bottom w:val="single" w:sz="4" w:space="0" w:color="auto"/>
              <w:right w:val="single" w:sz="4" w:space="0" w:color="auto"/>
            </w:tcBorders>
            <w:shd w:val="clear" w:color="auto" w:fill="auto"/>
            <w:noWrap/>
            <w:vAlign w:val="bottom"/>
            <w:hideMark/>
          </w:tcPr>
          <w:p w14:paraId="30EE81E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48F9451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20.5914</w:t>
            </w:r>
          </w:p>
        </w:tc>
        <w:tc>
          <w:tcPr>
            <w:tcW w:w="837" w:type="dxa"/>
            <w:tcBorders>
              <w:top w:val="nil"/>
              <w:left w:val="nil"/>
              <w:bottom w:val="single" w:sz="4" w:space="0" w:color="auto"/>
              <w:right w:val="single" w:sz="4" w:space="0" w:color="auto"/>
            </w:tcBorders>
            <w:shd w:val="clear" w:color="auto" w:fill="auto"/>
            <w:noWrap/>
            <w:vAlign w:val="bottom"/>
            <w:hideMark/>
          </w:tcPr>
          <w:p w14:paraId="1DDB7D1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085A7BA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NCBS</w:t>
            </w:r>
          </w:p>
        </w:tc>
        <w:tc>
          <w:tcPr>
            <w:tcW w:w="920" w:type="dxa"/>
            <w:tcBorders>
              <w:top w:val="nil"/>
              <w:left w:val="nil"/>
              <w:bottom w:val="single" w:sz="4" w:space="0" w:color="auto"/>
              <w:right w:val="single" w:sz="4" w:space="0" w:color="auto"/>
            </w:tcBorders>
            <w:shd w:val="clear" w:color="auto" w:fill="auto"/>
            <w:noWrap/>
            <w:vAlign w:val="bottom"/>
            <w:hideMark/>
          </w:tcPr>
          <w:p w14:paraId="1246742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33E30F1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Bandipur Tiger Reserve</w:t>
            </w:r>
          </w:p>
        </w:tc>
      </w:tr>
      <w:tr w:rsidR="005D23A4" w:rsidRPr="005D23A4" w14:paraId="2A8F659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E033F2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37</w:t>
            </w:r>
          </w:p>
        </w:tc>
        <w:tc>
          <w:tcPr>
            <w:tcW w:w="1134" w:type="dxa"/>
            <w:tcBorders>
              <w:top w:val="nil"/>
              <w:left w:val="nil"/>
              <w:bottom w:val="single" w:sz="4" w:space="0" w:color="auto"/>
              <w:right w:val="single" w:sz="4" w:space="0" w:color="auto"/>
            </w:tcBorders>
            <w:shd w:val="clear" w:color="auto" w:fill="auto"/>
            <w:noWrap/>
            <w:vAlign w:val="bottom"/>
            <w:hideMark/>
          </w:tcPr>
          <w:p w14:paraId="5D99B42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BEN_SI2</w:t>
            </w:r>
          </w:p>
        </w:tc>
        <w:tc>
          <w:tcPr>
            <w:tcW w:w="850" w:type="dxa"/>
            <w:tcBorders>
              <w:top w:val="nil"/>
              <w:left w:val="nil"/>
              <w:bottom w:val="single" w:sz="4" w:space="0" w:color="auto"/>
              <w:right w:val="single" w:sz="4" w:space="0" w:color="auto"/>
            </w:tcBorders>
            <w:shd w:val="clear" w:color="auto" w:fill="auto"/>
            <w:noWrap/>
            <w:vAlign w:val="bottom"/>
            <w:hideMark/>
          </w:tcPr>
          <w:p w14:paraId="6CA0E3A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734A734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9.14737</w:t>
            </w:r>
          </w:p>
        </w:tc>
        <w:tc>
          <w:tcPr>
            <w:tcW w:w="837" w:type="dxa"/>
            <w:tcBorders>
              <w:top w:val="nil"/>
              <w:left w:val="nil"/>
              <w:bottom w:val="single" w:sz="4" w:space="0" w:color="auto"/>
              <w:right w:val="single" w:sz="4" w:space="0" w:color="auto"/>
            </w:tcBorders>
            <w:shd w:val="clear" w:color="auto" w:fill="auto"/>
            <w:noWrap/>
            <w:vAlign w:val="bottom"/>
            <w:hideMark/>
          </w:tcPr>
          <w:p w14:paraId="0A36581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61DD713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NCBS</w:t>
            </w:r>
          </w:p>
        </w:tc>
        <w:tc>
          <w:tcPr>
            <w:tcW w:w="920" w:type="dxa"/>
            <w:tcBorders>
              <w:top w:val="nil"/>
              <w:left w:val="nil"/>
              <w:bottom w:val="single" w:sz="4" w:space="0" w:color="auto"/>
              <w:right w:val="single" w:sz="4" w:space="0" w:color="auto"/>
            </w:tcBorders>
            <w:shd w:val="clear" w:color="auto" w:fill="auto"/>
            <w:noWrap/>
            <w:vAlign w:val="bottom"/>
            <w:hideMark/>
          </w:tcPr>
          <w:p w14:paraId="074C700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1A72360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Waynad Wildlife Sanctuary</w:t>
            </w:r>
          </w:p>
        </w:tc>
      </w:tr>
      <w:tr w:rsidR="005D23A4" w:rsidRPr="005D23A4" w14:paraId="66A0E12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A390A6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38</w:t>
            </w:r>
          </w:p>
        </w:tc>
        <w:tc>
          <w:tcPr>
            <w:tcW w:w="1134" w:type="dxa"/>
            <w:tcBorders>
              <w:top w:val="nil"/>
              <w:left w:val="nil"/>
              <w:bottom w:val="single" w:sz="4" w:space="0" w:color="auto"/>
              <w:right w:val="single" w:sz="4" w:space="0" w:color="auto"/>
            </w:tcBorders>
            <w:shd w:val="clear" w:color="auto" w:fill="auto"/>
            <w:noWrap/>
            <w:vAlign w:val="bottom"/>
            <w:hideMark/>
          </w:tcPr>
          <w:p w14:paraId="5951D6C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BEN_SI3</w:t>
            </w:r>
          </w:p>
        </w:tc>
        <w:tc>
          <w:tcPr>
            <w:tcW w:w="850" w:type="dxa"/>
            <w:tcBorders>
              <w:top w:val="nil"/>
              <w:left w:val="nil"/>
              <w:bottom w:val="single" w:sz="4" w:space="0" w:color="auto"/>
              <w:right w:val="single" w:sz="4" w:space="0" w:color="auto"/>
            </w:tcBorders>
            <w:shd w:val="clear" w:color="auto" w:fill="auto"/>
            <w:noWrap/>
            <w:vAlign w:val="bottom"/>
            <w:hideMark/>
          </w:tcPr>
          <w:p w14:paraId="33A89E2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66C90C0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21.6486</w:t>
            </w:r>
          </w:p>
        </w:tc>
        <w:tc>
          <w:tcPr>
            <w:tcW w:w="837" w:type="dxa"/>
            <w:tcBorders>
              <w:top w:val="nil"/>
              <w:left w:val="nil"/>
              <w:bottom w:val="single" w:sz="4" w:space="0" w:color="auto"/>
              <w:right w:val="single" w:sz="4" w:space="0" w:color="auto"/>
            </w:tcBorders>
            <w:shd w:val="clear" w:color="auto" w:fill="auto"/>
            <w:noWrap/>
            <w:vAlign w:val="bottom"/>
            <w:hideMark/>
          </w:tcPr>
          <w:p w14:paraId="49E0112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3400165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Kerala Forest Department</w:t>
            </w:r>
          </w:p>
        </w:tc>
        <w:tc>
          <w:tcPr>
            <w:tcW w:w="920" w:type="dxa"/>
            <w:tcBorders>
              <w:top w:val="nil"/>
              <w:left w:val="nil"/>
              <w:bottom w:val="single" w:sz="4" w:space="0" w:color="auto"/>
              <w:right w:val="single" w:sz="4" w:space="0" w:color="auto"/>
            </w:tcBorders>
            <w:shd w:val="clear" w:color="auto" w:fill="auto"/>
            <w:noWrap/>
            <w:vAlign w:val="bottom"/>
            <w:hideMark/>
          </w:tcPr>
          <w:p w14:paraId="0265A80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10ECC72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Waynad Wildlife Sanctuary</w:t>
            </w:r>
          </w:p>
        </w:tc>
      </w:tr>
      <w:tr w:rsidR="005D23A4" w:rsidRPr="005D23A4" w14:paraId="0F8B8D3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4E9CE8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39</w:t>
            </w:r>
          </w:p>
        </w:tc>
        <w:tc>
          <w:tcPr>
            <w:tcW w:w="1134" w:type="dxa"/>
            <w:tcBorders>
              <w:top w:val="nil"/>
              <w:left w:val="nil"/>
              <w:bottom w:val="single" w:sz="4" w:space="0" w:color="auto"/>
              <w:right w:val="single" w:sz="4" w:space="0" w:color="auto"/>
            </w:tcBorders>
            <w:shd w:val="clear" w:color="auto" w:fill="auto"/>
            <w:noWrap/>
            <w:vAlign w:val="bottom"/>
            <w:hideMark/>
          </w:tcPr>
          <w:p w14:paraId="58A4466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BEN_SI4</w:t>
            </w:r>
          </w:p>
        </w:tc>
        <w:tc>
          <w:tcPr>
            <w:tcW w:w="850" w:type="dxa"/>
            <w:tcBorders>
              <w:top w:val="nil"/>
              <w:left w:val="nil"/>
              <w:bottom w:val="single" w:sz="4" w:space="0" w:color="auto"/>
              <w:right w:val="single" w:sz="4" w:space="0" w:color="auto"/>
            </w:tcBorders>
            <w:shd w:val="clear" w:color="auto" w:fill="auto"/>
            <w:noWrap/>
            <w:vAlign w:val="bottom"/>
            <w:hideMark/>
          </w:tcPr>
          <w:p w14:paraId="312E2DA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399E45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24.0216</w:t>
            </w:r>
          </w:p>
        </w:tc>
        <w:tc>
          <w:tcPr>
            <w:tcW w:w="837" w:type="dxa"/>
            <w:tcBorders>
              <w:top w:val="nil"/>
              <w:left w:val="nil"/>
              <w:bottom w:val="single" w:sz="4" w:space="0" w:color="auto"/>
              <w:right w:val="single" w:sz="4" w:space="0" w:color="auto"/>
            </w:tcBorders>
            <w:shd w:val="clear" w:color="auto" w:fill="auto"/>
            <w:noWrap/>
            <w:vAlign w:val="bottom"/>
            <w:hideMark/>
          </w:tcPr>
          <w:p w14:paraId="51D8B4F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01A2604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Kerala Forest Department</w:t>
            </w:r>
          </w:p>
        </w:tc>
        <w:tc>
          <w:tcPr>
            <w:tcW w:w="920" w:type="dxa"/>
            <w:tcBorders>
              <w:top w:val="nil"/>
              <w:left w:val="nil"/>
              <w:bottom w:val="single" w:sz="4" w:space="0" w:color="auto"/>
              <w:right w:val="single" w:sz="4" w:space="0" w:color="auto"/>
            </w:tcBorders>
            <w:shd w:val="clear" w:color="auto" w:fill="auto"/>
            <w:noWrap/>
            <w:vAlign w:val="bottom"/>
            <w:hideMark/>
          </w:tcPr>
          <w:p w14:paraId="4D53B49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1F44054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Waynad Wildlife Sanctuary</w:t>
            </w:r>
          </w:p>
        </w:tc>
      </w:tr>
      <w:tr w:rsidR="005D23A4" w:rsidRPr="005D23A4" w14:paraId="5E35DABE"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7B4A28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7CC46C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BEN_SI5</w:t>
            </w:r>
          </w:p>
        </w:tc>
        <w:tc>
          <w:tcPr>
            <w:tcW w:w="850" w:type="dxa"/>
            <w:tcBorders>
              <w:top w:val="nil"/>
              <w:left w:val="nil"/>
              <w:bottom w:val="single" w:sz="4" w:space="0" w:color="auto"/>
              <w:right w:val="single" w:sz="4" w:space="0" w:color="auto"/>
            </w:tcBorders>
            <w:shd w:val="clear" w:color="auto" w:fill="auto"/>
            <w:noWrap/>
            <w:vAlign w:val="bottom"/>
            <w:hideMark/>
          </w:tcPr>
          <w:p w14:paraId="22C3EE1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5191281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13.0038</w:t>
            </w:r>
          </w:p>
        </w:tc>
        <w:tc>
          <w:tcPr>
            <w:tcW w:w="837" w:type="dxa"/>
            <w:tcBorders>
              <w:top w:val="nil"/>
              <w:left w:val="nil"/>
              <w:bottom w:val="single" w:sz="4" w:space="0" w:color="auto"/>
              <w:right w:val="single" w:sz="4" w:space="0" w:color="auto"/>
            </w:tcBorders>
            <w:shd w:val="clear" w:color="auto" w:fill="auto"/>
            <w:noWrap/>
            <w:vAlign w:val="bottom"/>
            <w:hideMark/>
          </w:tcPr>
          <w:p w14:paraId="48BAF3D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472A170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Kerala Forest Department</w:t>
            </w:r>
          </w:p>
        </w:tc>
        <w:tc>
          <w:tcPr>
            <w:tcW w:w="920" w:type="dxa"/>
            <w:tcBorders>
              <w:top w:val="nil"/>
              <w:left w:val="nil"/>
              <w:bottom w:val="single" w:sz="4" w:space="0" w:color="auto"/>
              <w:right w:val="single" w:sz="4" w:space="0" w:color="auto"/>
            </w:tcBorders>
            <w:shd w:val="clear" w:color="auto" w:fill="auto"/>
            <w:noWrap/>
            <w:vAlign w:val="bottom"/>
            <w:hideMark/>
          </w:tcPr>
          <w:p w14:paraId="34C2A57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2A53717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Periyar Tiger Reserve</w:t>
            </w:r>
          </w:p>
        </w:tc>
      </w:tr>
      <w:tr w:rsidR="005D23A4" w:rsidRPr="005D23A4" w14:paraId="1D91523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315A16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41</w:t>
            </w:r>
          </w:p>
        </w:tc>
        <w:tc>
          <w:tcPr>
            <w:tcW w:w="1134" w:type="dxa"/>
            <w:tcBorders>
              <w:top w:val="nil"/>
              <w:left w:val="nil"/>
              <w:bottom w:val="single" w:sz="4" w:space="0" w:color="auto"/>
              <w:right w:val="single" w:sz="4" w:space="0" w:color="auto"/>
            </w:tcBorders>
            <w:shd w:val="clear" w:color="auto" w:fill="auto"/>
            <w:noWrap/>
            <w:vAlign w:val="bottom"/>
            <w:hideMark/>
          </w:tcPr>
          <w:p w14:paraId="7FDE12A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BEN_SI6</w:t>
            </w:r>
          </w:p>
        </w:tc>
        <w:tc>
          <w:tcPr>
            <w:tcW w:w="850" w:type="dxa"/>
            <w:tcBorders>
              <w:top w:val="nil"/>
              <w:left w:val="nil"/>
              <w:bottom w:val="single" w:sz="4" w:space="0" w:color="auto"/>
              <w:right w:val="single" w:sz="4" w:space="0" w:color="auto"/>
            </w:tcBorders>
            <w:shd w:val="clear" w:color="auto" w:fill="auto"/>
            <w:noWrap/>
            <w:vAlign w:val="bottom"/>
            <w:hideMark/>
          </w:tcPr>
          <w:p w14:paraId="057F9FB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0C1FD95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18.3987</w:t>
            </w:r>
          </w:p>
        </w:tc>
        <w:tc>
          <w:tcPr>
            <w:tcW w:w="837" w:type="dxa"/>
            <w:tcBorders>
              <w:top w:val="nil"/>
              <w:left w:val="nil"/>
              <w:bottom w:val="single" w:sz="4" w:space="0" w:color="auto"/>
              <w:right w:val="single" w:sz="4" w:space="0" w:color="auto"/>
            </w:tcBorders>
            <w:shd w:val="clear" w:color="auto" w:fill="auto"/>
            <w:noWrap/>
            <w:vAlign w:val="bottom"/>
            <w:hideMark/>
          </w:tcPr>
          <w:p w14:paraId="3CE0F97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w:t>
            </w:r>
          </w:p>
        </w:tc>
        <w:tc>
          <w:tcPr>
            <w:tcW w:w="1664" w:type="dxa"/>
            <w:tcBorders>
              <w:top w:val="nil"/>
              <w:left w:val="nil"/>
              <w:bottom w:val="single" w:sz="4" w:space="0" w:color="auto"/>
              <w:right w:val="single" w:sz="4" w:space="0" w:color="auto"/>
            </w:tcBorders>
            <w:shd w:val="clear" w:color="auto" w:fill="auto"/>
            <w:noWrap/>
            <w:vAlign w:val="bottom"/>
            <w:hideMark/>
          </w:tcPr>
          <w:p w14:paraId="1DCEA8B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Kerala Forest Department</w:t>
            </w:r>
          </w:p>
        </w:tc>
        <w:tc>
          <w:tcPr>
            <w:tcW w:w="920" w:type="dxa"/>
            <w:tcBorders>
              <w:top w:val="nil"/>
              <w:left w:val="nil"/>
              <w:bottom w:val="single" w:sz="4" w:space="0" w:color="auto"/>
              <w:right w:val="single" w:sz="4" w:space="0" w:color="auto"/>
            </w:tcBorders>
            <w:shd w:val="clear" w:color="auto" w:fill="auto"/>
            <w:noWrap/>
            <w:vAlign w:val="bottom"/>
            <w:hideMark/>
          </w:tcPr>
          <w:p w14:paraId="1C2C2D1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2016" w:type="dxa"/>
            <w:tcBorders>
              <w:top w:val="nil"/>
              <w:left w:val="nil"/>
              <w:bottom w:val="single" w:sz="4" w:space="0" w:color="auto"/>
              <w:right w:val="single" w:sz="8" w:space="0" w:color="auto"/>
            </w:tcBorders>
            <w:shd w:val="clear" w:color="auto" w:fill="auto"/>
            <w:noWrap/>
            <w:vAlign w:val="bottom"/>
            <w:hideMark/>
          </w:tcPr>
          <w:p w14:paraId="65CA50F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Waynad Wildlife Sanctuary</w:t>
            </w:r>
          </w:p>
        </w:tc>
      </w:tr>
      <w:tr w:rsidR="005D23A4" w:rsidRPr="005D23A4" w14:paraId="2DCCB798"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6B0B3E0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49</w:t>
            </w:r>
          </w:p>
        </w:tc>
        <w:tc>
          <w:tcPr>
            <w:tcW w:w="1134" w:type="dxa"/>
            <w:tcBorders>
              <w:top w:val="nil"/>
              <w:left w:val="nil"/>
              <w:bottom w:val="single" w:sz="4" w:space="0" w:color="auto"/>
              <w:right w:val="single" w:sz="4" w:space="0" w:color="auto"/>
            </w:tcBorders>
            <w:shd w:val="clear" w:color="auto" w:fill="auto"/>
            <w:noWrap/>
            <w:vAlign w:val="bottom"/>
            <w:hideMark/>
          </w:tcPr>
          <w:p w14:paraId="295761A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w:t>
            </w:r>
          </w:p>
        </w:tc>
        <w:tc>
          <w:tcPr>
            <w:tcW w:w="850" w:type="dxa"/>
            <w:tcBorders>
              <w:top w:val="nil"/>
              <w:left w:val="nil"/>
              <w:bottom w:val="single" w:sz="4" w:space="0" w:color="auto"/>
              <w:right w:val="single" w:sz="4" w:space="0" w:color="auto"/>
            </w:tcBorders>
            <w:shd w:val="clear" w:color="auto" w:fill="auto"/>
            <w:noWrap/>
            <w:vAlign w:val="bottom"/>
            <w:hideMark/>
          </w:tcPr>
          <w:p w14:paraId="184AAFC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0445D97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32.8678</w:t>
            </w:r>
          </w:p>
        </w:tc>
        <w:tc>
          <w:tcPr>
            <w:tcW w:w="837" w:type="dxa"/>
            <w:tcBorders>
              <w:top w:val="nil"/>
              <w:left w:val="nil"/>
              <w:bottom w:val="single" w:sz="4" w:space="0" w:color="auto"/>
              <w:right w:val="single" w:sz="4" w:space="0" w:color="auto"/>
            </w:tcBorders>
            <w:shd w:val="clear" w:color="auto" w:fill="auto"/>
            <w:noWrap/>
            <w:vAlign w:val="bottom"/>
            <w:hideMark/>
          </w:tcPr>
          <w:p w14:paraId="06B41C8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w:t>
            </w:r>
          </w:p>
        </w:tc>
        <w:tc>
          <w:tcPr>
            <w:tcW w:w="1664" w:type="dxa"/>
            <w:tcBorders>
              <w:top w:val="nil"/>
              <w:left w:val="nil"/>
              <w:bottom w:val="single" w:sz="4" w:space="0" w:color="auto"/>
              <w:right w:val="single" w:sz="4" w:space="0" w:color="auto"/>
            </w:tcBorders>
            <w:shd w:val="clear" w:color="auto" w:fill="auto"/>
            <w:noWrap/>
            <w:vAlign w:val="bottom"/>
            <w:hideMark/>
          </w:tcPr>
          <w:p w14:paraId="46B6EAF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725FE41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149</w:t>
            </w:r>
          </w:p>
        </w:tc>
        <w:tc>
          <w:tcPr>
            <w:tcW w:w="2016" w:type="dxa"/>
            <w:tcBorders>
              <w:top w:val="nil"/>
              <w:left w:val="nil"/>
              <w:bottom w:val="single" w:sz="4" w:space="0" w:color="auto"/>
              <w:right w:val="single" w:sz="8" w:space="0" w:color="auto"/>
            </w:tcBorders>
            <w:shd w:val="clear" w:color="auto" w:fill="auto"/>
            <w:noWrap/>
            <w:vAlign w:val="bottom"/>
            <w:hideMark/>
          </w:tcPr>
          <w:p w14:paraId="63BEE7B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 Terenggan, Paka</w:t>
            </w:r>
          </w:p>
        </w:tc>
      </w:tr>
      <w:tr w:rsidR="005D23A4" w:rsidRPr="005D23A4" w14:paraId="28B86DA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1AC00B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EA40C5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MAL2</w:t>
            </w:r>
          </w:p>
        </w:tc>
        <w:tc>
          <w:tcPr>
            <w:tcW w:w="850" w:type="dxa"/>
            <w:tcBorders>
              <w:top w:val="nil"/>
              <w:left w:val="nil"/>
              <w:bottom w:val="single" w:sz="4" w:space="0" w:color="auto"/>
              <w:right w:val="single" w:sz="4" w:space="0" w:color="auto"/>
            </w:tcBorders>
            <w:shd w:val="clear" w:color="auto" w:fill="auto"/>
            <w:noWrap/>
            <w:vAlign w:val="bottom"/>
            <w:hideMark/>
          </w:tcPr>
          <w:p w14:paraId="5679AD8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150425E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31.7846</w:t>
            </w:r>
          </w:p>
        </w:tc>
        <w:tc>
          <w:tcPr>
            <w:tcW w:w="837" w:type="dxa"/>
            <w:tcBorders>
              <w:top w:val="nil"/>
              <w:left w:val="nil"/>
              <w:bottom w:val="single" w:sz="4" w:space="0" w:color="auto"/>
              <w:right w:val="single" w:sz="4" w:space="0" w:color="auto"/>
            </w:tcBorders>
            <w:shd w:val="clear" w:color="auto" w:fill="auto"/>
            <w:noWrap/>
            <w:vAlign w:val="bottom"/>
            <w:hideMark/>
          </w:tcPr>
          <w:p w14:paraId="5B2E2E4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w:t>
            </w:r>
          </w:p>
        </w:tc>
        <w:tc>
          <w:tcPr>
            <w:tcW w:w="1664" w:type="dxa"/>
            <w:tcBorders>
              <w:top w:val="nil"/>
              <w:left w:val="nil"/>
              <w:bottom w:val="single" w:sz="4" w:space="0" w:color="auto"/>
              <w:right w:val="single" w:sz="4" w:space="0" w:color="auto"/>
            </w:tcBorders>
            <w:shd w:val="clear" w:color="auto" w:fill="auto"/>
            <w:noWrap/>
            <w:vAlign w:val="bottom"/>
            <w:hideMark/>
          </w:tcPr>
          <w:p w14:paraId="15B18E0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El Paso zoo</w:t>
            </w:r>
          </w:p>
        </w:tc>
        <w:tc>
          <w:tcPr>
            <w:tcW w:w="920" w:type="dxa"/>
            <w:tcBorders>
              <w:top w:val="nil"/>
              <w:left w:val="nil"/>
              <w:bottom w:val="single" w:sz="4" w:space="0" w:color="auto"/>
              <w:right w:val="single" w:sz="4" w:space="0" w:color="auto"/>
            </w:tcBorders>
            <w:shd w:val="clear" w:color="auto" w:fill="auto"/>
            <w:noWrap/>
            <w:vAlign w:val="bottom"/>
            <w:hideMark/>
          </w:tcPr>
          <w:p w14:paraId="57A2FD5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194</w:t>
            </w:r>
          </w:p>
        </w:tc>
        <w:tc>
          <w:tcPr>
            <w:tcW w:w="2016" w:type="dxa"/>
            <w:tcBorders>
              <w:top w:val="nil"/>
              <w:left w:val="nil"/>
              <w:bottom w:val="single" w:sz="4" w:space="0" w:color="auto"/>
              <w:right w:val="single" w:sz="8" w:space="0" w:color="auto"/>
            </w:tcBorders>
            <w:shd w:val="clear" w:color="auto" w:fill="auto"/>
            <w:noWrap/>
            <w:vAlign w:val="bottom"/>
            <w:hideMark/>
          </w:tcPr>
          <w:p w14:paraId="22DD8EB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 Kelantan</w:t>
            </w:r>
          </w:p>
        </w:tc>
      </w:tr>
      <w:tr w:rsidR="005D23A4" w:rsidRPr="005D23A4" w14:paraId="74578D45"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653667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88F22C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MAL3</w:t>
            </w:r>
          </w:p>
        </w:tc>
        <w:tc>
          <w:tcPr>
            <w:tcW w:w="850" w:type="dxa"/>
            <w:tcBorders>
              <w:top w:val="nil"/>
              <w:left w:val="nil"/>
              <w:bottom w:val="single" w:sz="4" w:space="0" w:color="auto"/>
              <w:right w:val="single" w:sz="4" w:space="0" w:color="auto"/>
            </w:tcBorders>
            <w:shd w:val="clear" w:color="auto" w:fill="auto"/>
            <w:noWrap/>
            <w:vAlign w:val="bottom"/>
            <w:hideMark/>
          </w:tcPr>
          <w:p w14:paraId="7634DDB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652A97A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29.5029</w:t>
            </w:r>
          </w:p>
        </w:tc>
        <w:tc>
          <w:tcPr>
            <w:tcW w:w="837" w:type="dxa"/>
            <w:tcBorders>
              <w:top w:val="nil"/>
              <w:left w:val="nil"/>
              <w:bottom w:val="single" w:sz="4" w:space="0" w:color="auto"/>
              <w:right w:val="single" w:sz="4" w:space="0" w:color="auto"/>
            </w:tcBorders>
            <w:shd w:val="clear" w:color="auto" w:fill="auto"/>
            <w:noWrap/>
            <w:vAlign w:val="bottom"/>
            <w:hideMark/>
          </w:tcPr>
          <w:p w14:paraId="2E08204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w:t>
            </w:r>
          </w:p>
        </w:tc>
        <w:tc>
          <w:tcPr>
            <w:tcW w:w="1664" w:type="dxa"/>
            <w:tcBorders>
              <w:top w:val="nil"/>
              <w:left w:val="nil"/>
              <w:bottom w:val="single" w:sz="4" w:space="0" w:color="auto"/>
              <w:right w:val="single" w:sz="4" w:space="0" w:color="auto"/>
            </w:tcBorders>
            <w:shd w:val="clear" w:color="auto" w:fill="auto"/>
            <w:noWrap/>
            <w:vAlign w:val="bottom"/>
            <w:hideMark/>
          </w:tcPr>
          <w:p w14:paraId="08CA47D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5333B27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196</w:t>
            </w:r>
          </w:p>
        </w:tc>
        <w:tc>
          <w:tcPr>
            <w:tcW w:w="2016" w:type="dxa"/>
            <w:tcBorders>
              <w:top w:val="nil"/>
              <w:left w:val="nil"/>
              <w:bottom w:val="single" w:sz="4" w:space="0" w:color="auto"/>
              <w:right w:val="single" w:sz="8" w:space="0" w:color="auto"/>
            </w:tcBorders>
            <w:shd w:val="clear" w:color="auto" w:fill="auto"/>
            <w:noWrap/>
            <w:vAlign w:val="bottom"/>
            <w:hideMark/>
          </w:tcPr>
          <w:p w14:paraId="0153510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 Kelantan</w:t>
            </w:r>
          </w:p>
        </w:tc>
      </w:tr>
      <w:tr w:rsidR="005D23A4" w:rsidRPr="005D23A4" w14:paraId="2CC9742A"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DD37E3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52</w:t>
            </w:r>
          </w:p>
        </w:tc>
        <w:tc>
          <w:tcPr>
            <w:tcW w:w="1134" w:type="dxa"/>
            <w:tcBorders>
              <w:top w:val="nil"/>
              <w:left w:val="nil"/>
              <w:bottom w:val="single" w:sz="4" w:space="0" w:color="auto"/>
              <w:right w:val="single" w:sz="4" w:space="0" w:color="auto"/>
            </w:tcBorders>
            <w:shd w:val="clear" w:color="auto" w:fill="auto"/>
            <w:noWrap/>
            <w:vAlign w:val="bottom"/>
            <w:hideMark/>
          </w:tcPr>
          <w:p w14:paraId="159DC37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MAL4</w:t>
            </w:r>
          </w:p>
        </w:tc>
        <w:tc>
          <w:tcPr>
            <w:tcW w:w="850" w:type="dxa"/>
            <w:tcBorders>
              <w:top w:val="nil"/>
              <w:left w:val="nil"/>
              <w:bottom w:val="single" w:sz="4" w:space="0" w:color="auto"/>
              <w:right w:val="single" w:sz="4" w:space="0" w:color="auto"/>
            </w:tcBorders>
            <w:shd w:val="clear" w:color="auto" w:fill="auto"/>
            <w:noWrap/>
            <w:vAlign w:val="bottom"/>
            <w:hideMark/>
          </w:tcPr>
          <w:p w14:paraId="605FC07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5468273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21.9693</w:t>
            </w:r>
          </w:p>
        </w:tc>
        <w:tc>
          <w:tcPr>
            <w:tcW w:w="837" w:type="dxa"/>
            <w:tcBorders>
              <w:top w:val="nil"/>
              <w:left w:val="nil"/>
              <w:bottom w:val="single" w:sz="4" w:space="0" w:color="auto"/>
              <w:right w:val="single" w:sz="4" w:space="0" w:color="auto"/>
            </w:tcBorders>
            <w:shd w:val="clear" w:color="auto" w:fill="auto"/>
            <w:noWrap/>
            <w:vAlign w:val="bottom"/>
            <w:hideMark/>
          </w:tcPr>
          <w:p w14:paraId="3AB6595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w:t>
            </w:r>
          </w:p>
        </w:tc>
        <w:tc>
          <w:tcPr>
            <w:tcW w:w="1664" w:type="dxa"/>
            <w:tcBorders>
              <w:top w:val="nil"/>
              <w:left w:val="nil"/>
              <w:bottom w:val="single" w:sz="4" w:space="0" w:color="auto"/>
              <w:right w:val="single" w:sz="4" w:space="0" w:color="auto"/>
            </w:tcBorders>
            <w:shd w:val="clear" w:color="auto" w:fill="auto"/>
            <w:noWrap/>
            <w:vAlign w:val="bottom"/>
            <w:hideMark/>
          </w:tcPr>
          <w:p w14:paraId="008DC34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5988895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220</w:t>
            </w:r>
          </w:p>
        </w:tc>
        <w:tc>
          <w:tcPr>
            <w:tcW w:w="2016" w:type="dxa"/>
            <w:tcBorders>
              <w:top w:val="nil"/>
              <w:left w:val="nil"/>
              <w:bottom w:val="single" w:sz="4" w:space="0" w:color="auto"/>
              <w:right w:val="single" w:sz="8" w:space="0" w:color="auto"/>
            </w:tcBorders>
            <w:shd w:val="clear" w:color="auto" w:fill="auto"/>
            <w:noWrap/>
            <w:vAlign w:val="bottom"/>
            <w:hideMark/>
          </w:tcPr>
          <w:p w14:paraId="660A1B6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 Jeli</w:t>
            </w:r>
          </w:p>
        </w:tc>
      </w:tr>
      <w:tr w:rsidR="005D23A4" w:rsidRPr="005D23A4" w14:paraId="3DDAFB1F"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77A48D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14:paraId="394A762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MAL5</w:t>
            </w:r>
          </w:p>
        </w:tc>
        <w:tc>
          <w:tcPr>
            <w:tcW w:w="850" w:type="dxa"/>
            <w:tcBorders>
              <w:top w:val="nil"/>
              <w:left w:val="nil"/>
              <w:bottom w:val="single" w:sz="4" w:space="0" w:color="auto"/>
              <w:right w:val="single" w:sz="4" w:space="0" w:color="auto"/>
            </w:tcBorders>
            <w:shd w:val="clear" w:color="auto" w:fill="auto"/>
            <w:noWrap/>
            <w:vAlign w:val="bottom"/>
            <w:hideMark/>
          </w:tcPr>
          <w:p w14:paraId="78A328D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93</w:t>
            </w:r>
          </w:p>
        </w:tc>
        <w:tc>
          <w:tcPr>
            <w:tcW w:w="932" w:type="dxa"/>
            <w:tcBorders>
              <w:top w:val="nil"/>
              <w:left w:val="nil"/>
              <w:bottom w:val="single" w:sz="4" w:space="0" w:color="auto"/>
              <w:right w:val="single" w:sz="4" w:space="0" w:color="auto"/>
            </w:tcBorders>
            <w:shd w:val="clear" w:color="auto" w:fill="auto"/>
            <w:noWrap/>
            <w:vAlign w:val="bottom"/>
            <w:hideMark/>
          </w:tcPr>
          <w:p w14:paraId="2662407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4.19328</w:t>
            </w:r>
          </w:p>
        </w:tc>
        <w:tc>
          <w:tcPr>
            <w:tcW w:w="837" w:type="dxa"/>
            <w:tcBorders>
              <w:top w:val="nil"/>
              <w:left w:val="nil"/>
              <w:bottom w:val="single" w:sz="4" w:space="0" w:color="auto"/>
              <w:right w:val="single" w:sz="4" w:space="0" w:color="auto"/>
            </w:tcBorders>
            <w:shd w:val="clear" w:color="auto" w:fill="auto"/>
            <w:noWrap/>
            <w:vAlign w:val="bottom"/>
            <w:hideMark/>
          </w:tcPr>
          <w:p w14:paraId="2250851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060E144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652DA51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37</w:t>
            </w:r>
          </w:p>
        </w:tc>
        <w:tc>
          <w:tcPr>
            <w:tcW w:w="2016" w:type="dxa"/>
            <w:tcBorders>
              <w:top w:val="nil"/>
              <w:left w:val="nil"/>
              <w:bottom w:val="single" w:sz="4" w:space="0" w:color="auto"/>
              <w:right w:val="single" w:sz="8" w:space="0" w:color="auto"/>
            </w:tcBorders>
            <w:shd w:val="clear" w:color="auto" w:fill="auto"/>
            <w:noWrap/>
            <w:vAlign w:val="bottom"/>
            <w:hideMark/>
          </w:tcPr>
          <w:p w14:paraId="23242CE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278314FE"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4E0BB5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54</w:t>
            </w:r>
          </w:p>
        </w:tc>
        <w:tc>
          <w:tcPr>
            <w:tcW w:w="1134" w:type="dxa"/>
            <w:tcBorders>
              <w:top w:val="nil"/>
              <w:left w:val="nil"/>
              <w:bottom w:val="single" w:sz="4" w:space="0" w:color="auto"/>
              <w:right w:val="single" w:sz="4" w:space="0" w:color="auto"/>
            </w:tcBorders>
            <w:shd w:val="clear" w:color="auto" w:fill="auto"/>
            <w:noWrap/>
            <w:vAlign w:val="bottom"/>
            <w:hideMark/>
          </w:tcPr>
          <w:p w14:paraId="0C80B63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MAL6</w:t>
            </w:r>
          </w:p>
        </w:tc>
        <w:tc>
          <w:tcPr>
            <w:tcW w:w="850" w:type="dxa"/>
            <w:tcBorders>
              <w:top w:val="nil"/>
              <w:left w:val="nil"/>
              <w:bottom w:val="single" w:sz="4" w:space="0" w:color="auto"/>
              <w:right w:val="single" w:sz="4" w:space="0" w:color="auto"/>
            </w:tcBorders>
            <w:shd w:val="clear" w:color="auto" w:fill="auto"/>
            <w:noWrap/>
            <w:vAlign w:val="bottom"/>
            <w:hideMark/>
          </w:tcPr>
          <w:p w14:paraId="40DBA7E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45C665F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4.74293</w:t>
            </w:r>
          </w:p>
        </w:tc>
        <w:tc>
          <w:tcPr>
            <w:tcW w:w="837" w:type="dxa"/>
            <w:tcBorders>
              <w:top w:val="nil"/>
              <w:left w:val="nil"/>
              <w:bottom w:val="single" w:sz="4" w:space="0" w:color="auto"/>
              <w:right w:val="single" w:sz="4" w:space="0" w:color="auto"/>
            </w:tcBorders>
            <w:shd w:val="clear" w:color="auto" w:fill="auto"/>
            <w:noWrap/>
            <w:vAlign w:val="bottom"/>
            <w:hideMark/>
          </w:tcPr>
          <w:p w14:paraId="6743D03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2F987D8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0814042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184</w:t>
            </w:r>
          </w:p>
        </w:tc>
        <w:tc>
          <w:tcPr>
            <w:tcW w:w="2016" w:type="dxa"/>
            <w:tcBorders>
              <w:top w:val="nil"/>
              <w:left w:val="nil"/>
              <w:bottom w:val="single" w:sz="4" w:space="0" w:color="auto"/>
              <w:right w:val="single" w:sz="8" w:space="0" w:color="auto"/>
            </w:tcBorders>
            <w:shd w:val="clear" w:color="auto" w:fill="auto"/>
            <w:noWrap/>
            <w:vAlign w:val="bottom"/>
            <w:hideMark/>
          </w:tcPr>
          <w:p w14:paraId="02EF0AE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7F805DFF"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6AC9278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14:paraId="41FE029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MAL7</w:t>
            </w:r>
          </w:p>
        </w:tc>
        <w:tc>
          <w:tcPr>
            <w:tcW w:w="850" w:type="dxa"/>
            <w:tcBorders>
              <w:top w:val="nil"/>
              <w:left w:val="nil"/>
              <w:bottom w:val="single" w:sz="4" w:space="0" w:color="auto"/>
              <w:right w:val="single" w:sz="4" w:space="0" w:color="auto"/>
            </w:tcBorders>
            <w:shd w:val="clear" w:color="auto" w:fill="auto"/>
            <w:noWrap/>
            <w:vAlign w:val="bottom"/>
            <w:hideMark/>
          </w:tcPr>
          <w:p w14:paraId="48B63CA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95</w:t>
            </w:r>
          </w:p>
        </w:tc>
        <w:tc>
          <w:tcPr>
            <w:tcW w:w="932" w:type="dxa"/>
            <w:tcBorders>
              <w:top w:val="nil"/>
              <w:left w:val="nil"/>
              <w:bottom w:val="single" w:sz="4" w:space="0" w:color="auto"/>
              <w:right w:val="single" w:sz="4" w:space="0" w:color="auto"/>
            </w:tcBorders>
            <w:shd w:val="clear" w:color="auto" w:fill="auto"/>
            <w:noWrap/>
            <w:vAlign w:val="bottom"/>
            <w:hideMark/>
          </w:tcPr>
          <w:p w14:paraId="124114A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4.99761</w:t>
            </w:r>
          </w:p>
        </w:tc>
        <w:tc>
          <w:tcPr>
            <w:tcW w:w="837" w:type="dxa"/>
            <w:tcBorders>
              <w:top w:val="nil"/>
              <w:left w:val="nil"/>
              <w:bottom w:val="single" w:sz="4" w:space="0" w:color="auto"/>
              <w:right w:val="single" w:sz="4" w:space="0" w:color="auto"/>
            </w:tcBorders>
            <w:shd w:val="clear" w:color="auto" w:fill="auto"/>
            <w:noWrap/>
            <w:vAlign w:val="bottom"/>
            <w:hideMark/>
          </w:tcPr>
          <w:p w14:paraId="65C12F0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3F36889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WCS, Bronx Zoo</w:t>
            </w:r>
          </w:p>
        </w:tc>
        <w:tc>
          <w:tcPr>
            <w:tcW w:w="920" w:type="dxa"/>
            <w:tcBorders>
              <w:top w:val="nil"/>
              <w:left w:val="nil"/>
              <w:bottom w:val="single" w:sz="4" w:space="0" w:color="auto"/>
              <w:right w:val="single" w:sz="4" w:space="0" w:color="auto"/>
            </w:tcBorders>
            <w:shd w:val="clear" w:color="auto" w:fill="auto"/>
            <w:noWrap/>
            <w:vAlign w:val="bottom"/>
            <w:hideMark/>
          </w:tcPr>
          <w:p w14:paraId="2A221F2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190</w:t>
            </w:r>
          </w:p>
        </w:tc>
        <w:tc>
          <w:tcPr>
            <w:tcW w:w="2016" w:type="dxa"/>
            <w:tcBorders>
              <w:top w:val="nil"/>
              <w:left w:val="nil"/>
              <w:bottom w:val="single" w:sz="4" w:space="0" w:color="auto"/>
              <w:right w:val="single" w:sz="8" w:space="0" w:color="auto"/>
            </w:tcBorders>
            <w:shd w:val="clear" w:color="auto" w:fill="auto"/>
            <w:noWrap/>
            <w:vAlign w:val="bottom"/>
            <w:hideMark/>
          </w:tcPr>
          <w:p w14:paraId="7A1129E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184</w:t>
            </w:r>
          </w:p>
        </w:tc>
      </w:tr>
      <w:tr w:rsidR="005D23A4" w:rsidRPr="005D23A4" w14:paraId="1E7F71E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AA307E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56</w:t>
            </w:r>
          </w:p>
        </w:tc>
        <w:tc>
          <w:tcPr>
            <w:tcW w:w="1134" w:type="dxa"/>
            <w:tcBorders>
              <w:top w:val="nil"/>
              <w:left w:val="nil"/>
              <w:bottom w:val="single" w:sz="4" w:space="0" w:color="auto"/>
              <w:right w:val="single" w:sz="4" w:space="0" w:color="auto"/>
            </w:tcBorders>
            <w:shd w:val="clear" w:color="auto" w:fill="auto"/>
            <w:noWrap/>
            <w:vAlign w:val="bottom"/>
            <w:hideMark/>
          </w:tcPr>
          <w:p w14:paraId="5B741EE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MAL9</w:t>
            </w:r>
          </w:p>
        </w:tc>
        <w:tc>
          <w:tcPr>
            <w:tcW w:w="850" w:type="dxa"/>
            <w:tcBorders>
              <w:top w:val="nil"/>
              <w:left w:val="nil"/>
              <w:bottom w:val="single" w:sz="4" w:space="0" w:color="auto"/>
              <w:right w:val="single" w:sz="4" w:space="0" w:color="auto"/>
            </w:tcBorders>
            <w:shd w:val="clear" w:color="auto" w:fill="auto"/>
            <w:noWrap/>
            <w:vAlign w:val="bottom"/>
            <w:hideMark/>
          </w:tcPr>
          <w:p w14:paraId="10D1B3D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57EC527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5.39176</w:t>
            </w:r>
          </w:p>
        </w:tc>
        <w:tc>
          <w:tcPr>
            <w:tcW w:w="837" w:type="dxa"/>
            <w:tcBorders>
              <w:top w:val="nil"/>
              <w:left w:val="nil"/>
              <w:bottom w:val="single" w:sz="4" w:space="0" w:color="auto"/>
              <w:right w:val="single" w:sz="4" w:space="0" w:color="auto"/>
            </w:tcBorders>
            <w:shd w:val="clear" w:color="auto" w:fill="auto"/>
            <w:noWrap/>
            <w:vAlign w:val="bottom"/>
            <w:hideMark/>
          </w:tcPr>
          <w:p w14:paraId="2024442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2A58148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1017DF3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173</w:t>
            </w:r>
          </w:p>
        </w:tc>
        <w:tc>
          <w:tcPr>
            <w:tcW w:w="2016" w:type="dxa"/>
            <w:tcBorders>
              <w:top w:val="nil"/>
              <w:left w:val="nil"/>
              <w:bottom w:val="single" w:sz="4" w:space="0" w:color="auto"/>
              <w:right w:val="single" w:sz="8" w:space="0" w:color="auto"/>
            </w:tcBorders>
            <w:shd w:val="clear" w:color="auto" w:fill="auto"/>
            <w:noWrap/>
            <w:vAlign w:val="bottom"/>
            <w:hideMark/>
          </w:tcPr>
          <w:p w14:paraId="7EDA79C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 sibling of 66</w:t>
            </w:r>
          </w:p>
        </w:tc>
      </w:tr>
      <w:tr w:rsidR="005D23A4" w:rsidRPr="005D23A4" w14:paraId="6FF95C91"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A40BEC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57</w:t>
            </w:r>
          </w:p>
        </w:tc>
        <w:tc>
          <w:tcPr>
            <w:tcW w:w="1134" w:type="dxa"/>
            <w:tcBorders>
              <w:top w:val="nil"/>
              <w:left w:val="nil"/>
              <w:bottom w:val="single" w:sz="4" w:space="0" w:color="auto"/>
              <w:right w:val="single" w:sz="4" w:space="0" w:color="auto"/>
            </w:tcBorders>
            <w:shd w:val="clear" w:color="auto" w:fill="auto"/>
            <w:noWrap/>
            <w:vAlign w:val="bottom"/>
            <w:hideMark/>
          </w:tcPr>
          <w:p w14:paraId="40E46DD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MAL10</w:t>
            </w:r>
          </w:p>
        </w:tc>
        <w:tc>
          <w:tcPr>
            <w:tcW w:w="850" w:type="dxa"/>
            <w:tcBorders>
              <w:top w:val="nil"/>
              <w:left w:val="nil"/>
              <w:bottom w:val="single" w:sz="4" w:space="0" w:color="auto"/>
              <w:right w:val="single" w:sz="4" w:space="0" w:color="auto"/>
            </w:tcBorders>
            <w:shd w:val="clear" w:color="auto" w:fill="auto"/>
            <w:noWrap/>
            <w:vAlign w:val="bottom"/>
            <w:hideMark/>
          </w:tcPr>
          <w:p w14:paraId="1656301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037EABA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6.18214</w:t>
            </w:r>
          </w:p>
        </w:tc>
        <w:tc>
          <w:tcPr>
            <w:tcW w:w="837" w:type="dxa"/>
            <w:tcBorders>
              <w:top w:val="nil"/>
              <w:left w:val="nil"/>
              <w:bottom w:val="single" w:sz="4" w:space="0" w:color="auto"/>
              <w:right w:val="single" w:sz="4" w:space="0" w:color="auto"/>
            </w:tcBorders>
            <w:shd w:val="clear" w:color="auto" w:fill="auto"/>
            <w:noWrap/>
            <w:vAlign w:val="bottom"/>
            <w:hideMark/>
          </w:tcPr>
          <w:p w14:paraId="2D8D123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17FFD5C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4CB9871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168</w:t>
            </w:r>
          </w:p>
        </w:tc>
        <w:tc>
          <w:tcPr>
            <w:tcW w:w="2016" w:type="dxa"/>
            <w:tcBorders>
              <w:top w:val="nil"/>
              <w:left w:val="nil"/>
              <w:bottom w:val="single" w:sz="4" w:space="0" w:color="auto"/>
              <w:right w:val="single" w:sz="8" w:space="0" w:color="auto"/>
            </w:tcBorders>
            <w:shd w:val="clear" w:color="auto" w:fill="auto"/>
            <w:noWrap/>
            <w:vAlign w:val="bottom"/>
            <w:hideMark/>
          </w:tcPr>
          <w:p w14:paraId="0481507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184</w:t>
            </w:r>
          </w:p>
        </w:tc>
      </w:tr>
      <w:tr w:rsidR="005D23A4" w:rsidRPr="005D23A4" w14:paraId="0012FF86"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C61175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58</w:t>
            </w:r>
          </w:p>
        </w:tc>
        <w:tc>
          <w:tcPr>
            <w:tcW w:w="1134" w:type="dxa"/>
            <w:tcBorders>
              <w:top w:val="nil"/>
              <w:left w:val="nil"/>
              <w:bottom w:val="single" w:sz="4" w:space="0" w:color="auto"/>
              <w:right w:val="single" w:sz="4" w:space="0" w:color="auto"/>
            </w:tcBorders>
            <w:shd w:val="clear" w:color="auto" w:fill="auto"/>
            <w:noWrap/>
            <w:vAlign w:val="bottom"/>
            <w:hideMark/>
          </w:tcPr>
          <w:p w14:paraId="43CA522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MAL11</w:t>
            </w:r>
          </w:p>
        </w:tc>
        <w:tc>
          <w:tcPr>
            <w:tcW w:w="850" w:type="dxa"/>
            <w:tcBorders>
              <w:top w:val="nil"/>
              <w:left w:val="nil"/>
              <w:bottom w:val="single" w:sz="4" w:space="0" w:color="auto"/>
              <w:right w:val="single" w:sz="4" w:space="0" w:color="auto"/>
            </w:tcBorders>
            <w:shd w:val="clear" w:color="auto" w:fill="auto"/>
            <w:noWrap/>
            <w:vAlign w:val="bottom"/>
            <w:hideMark/>
          </w:tcPr>
          <w:p w14:paraId="43BF912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95</w:t>
            </w:r>
          </w:p>
        </w:tc>
        <w:tc>
          <w:tcPr>
            <w:tcW w:w="932" w:type="dxa"/>
            <w:tcBorders>
              <w:top w:val="nil"/>
              <w:left w:val="nil"/>
              <w:bottom w:val="single" w:sz="4" w:space="0" w:color="auto"/>
              <w:right w:val="single" w:sz="4" w:space="0" w:color="auto"/>
            </w:tcBorders>
            <w:shd w:val="clear" w:color="auto" w:fill="auto"/>
            <w:noWrap/>
            <w:vAlign w:val="bottom"/>
            <w:hideMark/>
          </w:tcPr>
          <w:p w14:paraId="2730EC0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5.01651</w:t>
            </w:r>
          </w:p>
        </w:tc>
        <w:tc>
          <w:tcPr>
            <w:tcW w:w="837" w:type="dxa"/>
            <w:tcBorders>
              <w:top w:val="nil"/>
              <w:left w:val="nil"/>
              <w:bottom w:val="single" w:sz="4" w:space="0" w:color="auto"/>
              <w:right w:val="single" w:sz="4" w:space="0" w:color="auto"/>
            </w:tcBorders>
            <w:shd w:val="clear" w:color="auto" w:fill="auto"/>
            <w:noWrap/>
            <w:vAlign w:val="bottom"/>
            <w:hideMark/>
          </w:tcPr>
          <w:p w14:paraId="1ADB6E0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6F1815A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0A04444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212</w:t>
            </w:r>
          </w:p>
        </w:tc>
        <w:tc>
          <w:tcPr>
            <w:tcW w:w="2016" w:type="dxa"/>
            <w:tcBorders>
              <w:top w:val="nil"/>
              <w:left w:val="nil"/>
              <w:bottom w:val="single" w:sz="4" w:space="0" w:color="auto"/>
              <w:right w:val="single" w:sz="8" w:space="0" w:color="auto"/>
            </w:tcBorders>
            <w:shd w:val="clear" w:color="auto" w:fill="auto"/>
            <w:noWrap/>
            <w:vAlign w:val="bottom"/>
            <w:hideMark/>
          </w:tcPr>
          <w:p w14:paraId="60BAF9E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26152B9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3E165E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59</w:t>
            </w:r>
          </w:p>
        </w:tc>
        <w:tc>
          <w:tcPr>
            <w:tcW w:w="1134" w:type="dxa"/>
            <w:tcBorders>
              <w:top w:val="nil"/>
              <w:left w:val="nil"/>
              <w:bottom w:val="single" w:sz="4" w:space="0" w:color="auto"/>
              <w:right w:val="single" w:sz="4" w:space="0" w:color="auto"/>
            </w:tcBorders>
            <w:shd w:val="clear" w:color="auto" w:fill="auto"/>
            <w:noWrap/>
            <w:vAlign w:val="bottom"/>
            <w:hideMark/>
          </w:tcPr>
          <w:p w14:paraId="290F784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MAL12</w:t>
            </w:r>
          </w:p>
        </w:tc>
        <w:tc>
          <w:tcPr>
            <w:tcW w:w="850" w:type="dxa"/>
            <w:tcBorders>
              <w:top w:val="nil"/>
              <w:left w:val="nil"/>
              <w:bottom w:val="single" w:sz="4" w:space="0" w:color="auto"/>
              <w:right w:val="single" w:sz="4" w:space="0" w:color="auto"/>
            </w:tcBorders>
            <w:shd w:val="clear" w:color="auto" w:fill="auto"/>
            <w:noWrap/>
            <w:vAlign w:val="bottom"/>
            <w:hideMark/>
          </w:tcPr>
          <w:p w14:paraId="518550B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94</w:t>
            </w:r>
          </w:p>
        </w:tc>
        <w:tc>
          <w:tcPr>
            <w:tcW w:w="932" w:type="dxa"/>
            <w:tcBorders>
              <w:top w:val="nil"/>
              <w:left w:val="nil"/>
              <w:bottom w:val="single" w:sz="4" w:space="0" w:color="auto"/>
              <w:right w:val="single" w:sz="4" w:space="0" w:color="auto"/>
            </w:tcBorders>
            <w:shd w:val="clear" w:color="auto" w:fill="auto"/>
            <w:noWrap/>
            <w:vAlign w:val="bottom"/>
            <w:hideMark/>
          </w:tcPr>
          <w:p w14:paraId="02768D6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4.92575</w:t>
            </w:r>
          </w:p>
        </w:tc>
        <w:tc>
          <w:tcPr>
            <w:tcW w:w="837" w:type="dxa"/>
            <w:tcBorders>
              <w:top w:val="nil"/>
              <w:left w:val="nil"/>
              <w:bottom w:val="single" w:sz="4" w:space="0" w:color="auto"/>
              <w:right w:val="single" w:sz="4" w:space="0" w:color="auto"/>
            </w:tcBorders>
            <w:shd w:val="clear" w:color="auto" w:fill="auto"/>
            <w:noWrap/>
            <w:vAlign w:val="bottom"/>
            <w:hideMark/>
          </w:tcPr>
          <w:p w14:paraId="191B1A6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3FD0E2E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4B9D573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214</w:t>
            </w:r>
          </w:p>
        </w:tc>
        <w:tc>
          <w:tcPr>
            <w:tcW w:w="2016" w:type="dxa"/>
            <w:tcBorders>
              <w:top w:val="nil"/>
              <w:left w:val="nil"/>
              <w:bottom w:val="single" w:sz="4" w:space="0" w:color="auto"/>
              <w:right w:val="single" w:sz="8" w:space="0" w:color="auto"/>
            </w:tcBorders>
            <w:shd w:val="clear" w:color="auto" w:fill="auto"/>
            <w:noWrap/>
            <w:vAlign w:val="bottom"/>
            <w:hideMark/>
          </w:tcPr>
          <w:p w14:paraId="6E28962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212</w:t>
            </w:r>
          </w:p>
        </w:tc>
      </w:tr>
      <w:tr w:rsidR="005D23A4" w:rsidRPr="005D23A4" w14:paraId="1AE5D59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535F60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60</w:t>
            </w:r>
          </w:p>
        </w:tc>
        <w:tc>
          <w:tcPr>
            <w:tcW w:w="1134" w:type="dxa"/>
            <w:tcBorders>
              <w:top w:val="nil"/>
              <w:left w:val="nil"/>
              <w:bottom w:val="single" w:sz="4" w:space="0" w:color="auto"/>
              <w:right w:val="single" w:sz="4" w:space="0" w:color="auto"/>
            </w:tcBorders>
            <w:shd w:val="clear" w:color="auto" w:fill="auto"/>
            <w:noWrap/>
            <w:vAlign w:val="bottom"/>
            <w:hideMark/>
          </w:tcPr>
          <w:p w14:paraId="522C50E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MAL13</w:t>
            </w:r>
          </w:p>
        </w:tc>
        <w:tc>
          <w:tcPr>
            <w:tcW w:w="850" w:type="dxa"/>
            <w:tcBorders>
              <w:top w:val="nil"/>
              <w:left w:val="nil"/>
              <w:bottom w:val="single" w:sz="4" w:space="0" w:color="auto"/>
              <w:right w:val="single" w:sz="4" w:space="0" w:color="auto"/>
            </w:tcBorders>
            <w:shd w:val="clear" w:color="auto" w:fill="auto"/>
            <w:noWrap/>
            <w:vAlign w:val="bottom"/>
            <w:hideMark/>
          </w:tcPr>
          <w:p w14:paraId="09283FA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681FAB8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5.91426</w:t>
            </w:r>
          </w:p>
        </w:tc>
        <w:tc>
          <w:tcPr>
            <w:tcW w:w="837" w:type="dxa"/>
            <w:tcBorders>
              <w:top w:val="nil"/>
              <w:left w:val="nil"/>
              <w:bottom w:val="single" w:sz="4" w:space="0" w:color="auto"/>
              <w:right w:val="single" w:sz="4" w:space="0" w:color="auto"/>
            </w:tcBorders>
            <w:shd w:val="clear" w:color="auto" w:fill="auto"/>
            <w:noWrap/>
            <w:vAlign w:val="bottom"/>
            <w:hideMark/>
          </w:tcPr>
          <w:p w14:paraId="2205736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46280F5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09E0E11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66</w:t>
            </w:r>
          </w:p>
        </w:tc>
        <w:tc>
          <w:tcPr>
            <w:tcW w:w="2016" w:type="dxa"/>
            <w:tcBorders>
              <w:top w:val="nil"/>
              <w:left w:val="nil"/>
              <w:bottom w:val="single" w:sz="4" w:space="0" w:color="auto"/>
              <w:right w:val="single" w:sz="8" w:space="0" w:color="auto"/>
            </w:tcBorders>
            <w:shd w:val="clear" w:color="auto" w:fill="auto"/>
            <w:noWrap/>
            <w:vAlign w:val="bottom"/>
            <w:hideMark/>
          </w:tcPr>
          <w:p w14:paraId="1328AF9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 sibling of 37</w:t>
            </w:r>
          </w:p>
        </w:tc>
      </w:tr>
      <w:tr w:rsidR="005D23A4" w:rsidRPr="005D23A4" w14:paraId="5C964CEB"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E405E4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61</w:t>
            </w:r>
          </w:p>
        </w:tc>
        <w:tc>
          <w:tcPr>
            <w:tcW w:w="1134" w:type="dxa"/>
            <w:tcBorders>
              <w:top w:val="nil"/>
              <w:left w:val="nil"/>
              <w:bottom w:val="single" w:sz="4" w:space="0" w:color="auto"/>
              <w:right w:val="single" w:sz="4" w:space="0" w:color="auto"/>
            </w:tcBorders>
            <w:shd w:val="clear" w:color="auto" w:fill="auto"/>
            <w:noWrap/>
            <w:vAlign w:val="bottom"/>
            <w:hideMark/>
          </w:tcPr>
          <w:p w14:paraId="066E4BE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MAL14</w:t>
            </w:r>
          </w:p>
        </w:tc>
        <w:tc>
          <w:tcPr>
            <w:tcW w:w="850" w:type="dxa"/>
            <w:tcBorders>
              <w:top w:val="nil"/>
              <w:left w:val="nil"/>
              <w:bottom w:val="single" w:sz="4" w:space="0" w:color="auto"/>
              <w:right w:val="single" w:sz="4" w:space="0" w:color="auto"/>
            </w:tcBorders>
            <w:shd w:val="clear" w:color="auto" w:fill="auto"/>
            <w:noWrap/>
            <w:vAlign w:val="bottom"/>
            <w:hideMark/>
          </w:tcPr>
          <w:p w14:paraId="50636D2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115E875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16.2318</w:t>
            </w:r>
          </w:p>
        </w:tc>
        <w:tc>
          <w:tcPr>
            <w:tcW w:w="837" w:type="dxa"/>
            <w:tcBorders>
              <w:top w:val="nil"/>
              <w:left w:val="nil"/>
              <w:bottom w:val="single" w:sz="4" w:space="0" w:color="auto"/>
              <w:right w:val="single" w:sz="4" w:space="0" w:color="auto"/>
            </w:tcBorders>
            <w:shd w:val="clear" w:color="auto" w:fill="auto"/>
            <w:noWrap/>
            <w:vAlign w:val="bottom"/>
            <w:hideMark/>
          </w:tcPr>
          <w:p w14:paraId="727C0F1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1C5AEAE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66F3415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137</w:t>
            </w:r>
          </w:p>
        </w:tc>
        <w:tc>
          <w:tcPr>
            <w:tcW w:w="2016" w:type="dxa"/>
            <w:tcBorders>
              <w:top w:val="nil"/>
              <w:left w:val="nil"/>
              <w:bottom w:val="single" w:sz="4" w:space="0" w:color="auto"/>
              <w:right w:val="single" w:sz="8" w:space="0" w:color="auto"/>
            </w:tcBorders>
            <w:shd w:val="clear" w:color="auto" w:fill="auto"/>
            <w:noWrap/>
            <w:vAlign w:val="bottom"/>
            <w:hideMark/>
          </w:tcPr>
          <w:p w14:paraId="1D1F80A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Wild caught, Pehang</w:t>
            </w:r>
          </w:p>
        </w:tc>
      </w:tr>
      <w:tr w:rsidR="005D23A4" w:rsidRPr="005D23A4" w14:paraId="1F546D68"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D11C89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62</w:t>
            </w:r>
          </w:p>
        </w:tc>
        <w:tc>
          <w:tcPr>
            <w:tcW w:w="1134" w:type="dxa"/>
            <w:tcBorders>
              <w:top w:val="nil"/>
              <w:left w:val="nil"/>
              <w:bottom w:val="single" w:sz="4" w:space="0" w:color="auto"/>
              <w:right w:val="single" w:sz="4" w:space="0" w:color="auto"/>
            </w:tcBorders>
            <w:shd w:val="clear" w:color="auto" w:fill="auto"/>
            <w:noWrap/>
            <w:vAlign w:val="bottom"/>
            <w:hideMark/>
          </w:tcPr>
          <w:p w14:paraId="7E47F31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MAL15</w:t>
            </w:r>
          </w:p>
        </w:tc>
        <w:tc>
          <w:tcPr>
            <w:tcW w:w="850" w:type="dxa"/>
            <w:tcBorders>
              <w:top w:val="nil"/>
              <w:left w:val="nil"/>
              <w:bottom w:val="single" w:sz="4" w:space="0" w:color="auto"/>
              <w:right w:val="single" w:sz="4" w:space="0" w:color="auto"/>
            </w:tcBorders>
            <w:shd w:val="clear" w:color="auto" w:fill="auto"/>
            <w:noWrap/>
            <w:vAlign w:val="bottom"/>
            <w:hideMark/>
          </w:tcPr>
          <w:p w14:paraId="2945645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662827D0"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6.14838</w:t>
            </w:r>
          </w:p>
        </w:tc>
        <w:tc>
          <w:tcPr>
            <w:tcW w:w="837" w:type="dxa"/>
            <w:tcBorders>
              <w:top w:val="nil"/>
              <w:left w:val="nil"/>
              <w:bottom w:val="single" w:sz="4" w:space="0" w:color="auto"/>
              <w:right w:val="single" w:sz="4" w:space="0" w:color="auto"/>
            </w:tcBorders>
            <w:shd w:val="clear" w:color="auto" w:fill="auto"/>
            <w:noWrap/>
            <w:vAlign w:val="bottom"/>
            <w:hideMark/>
          </w:tcPr>
          <w:p w14:paraId="2D8C433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78FB30A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57856B4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67</w:t>
            </w:r>
          </w:p>
        </w:tc>
        <w:tc>
          <w:tcPr>
            <w:tcW w:w="2016" w:type="dxa"/>
            <w:tcBorders>
              <w:top w:val="nil"/>
              <w:left w:val="nil"/>
              <w:bottom w:val="single" w:sz="4" w:space="0" w:color="auto"/>
              <w:right w:val="single" w:sz="8" w:space="0" w:color="auto"/>
            </w:tcBorders>
            <w:shd w:val="clear" w:color="auto" w:fill="auto"/>
            <w:noWrap/>
            <w:vAlign w:val="bottom"/>
            <w:hideMark/>
          </w:tcPr>
          <w:p w14:paraId="3472488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212</w:t>
            </w:r>
          </w:p>
        </w:tc>
      </w:tr>
      <w:tr w:rsidR="005D23A4" w:rsidRPr="005D23A4" w14:paraId="1C10D19A"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4F601E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63</w:t>
            </w:r>
          </w:p>
        </w:tc>
        <w:tc>
          <w:tcPr>
            <w:tcW w:w="1134" w:type="dxa"/>
            <w:tcBorders>
              <w:top w:val="nil"/>
              <w:left w:val="nil"/>
              <w:bottom w:val="single" w:sz="4" w:space="0" w:color="auto"/>
              <w:right w:val="single" w:sz="4" w:space="0" w:color="auto"/>
            </w:tcBorders>
            <w:shd w:val="clear" w:color="auto" w:fill="auto"/>
            <w:noWrap/>
            <w:vAlign w:val="bottom"/>
            <w:hideMark/>
          </w:tcPr>
          <w:p w14:paraId="6CB2D91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MAL26</w:t>
            </w:r>
          </w:p>
        </w:tc>
        <w:tc>
          <w:tcPr>
            <w:tcW w:w="850" w:type="dxa"/>
            <w:tcBorders>
              <w:top w:val="nil"/>
              <w:left w:val="nil"/>
              <w:bottom w:val="single" w:sz="4" w:space="0" w:color="auto"/>
              <w:right w:val="single" w:sz="4" w:space="0" w:color="auto"/>
            </w:tcBorders>
            <w:shd w:val="clear" w:color="auto" w:fill="auto"/>
            <w:noWrap/>
            <w:vAlign w:val="bottom"/>
            <w:hideMark/>
          </w:tcPr>
          <w:p w14:paraId="243E7A8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95</w:t>
            </w:r>
          </w:p>
        </w:tc>
        <w:tc>
          <w:tcPr>
            <w:tcW w:w="932" w:type="dxa"/>
            <w:tcBorders>
              <w:top w:val="nil"/>
              <w:left w:val="nil"/>
              <w:bottom w:val="single" w:sz="4" w:space="0" w:color="auto"/>
              <w:right w:val="single" w:sz="4" w:space="0" w:color="auto"/>
            </w:tcBorders>
            <w:shd w:val="clear" w:color="auto" w:fill="auto"/>
            <w:noWrap/>
            <w:vAlign w:val="bottom"/>
            <w:hideMark/>
          </w:tcPr>
          <w:p w14:paraId="0BF06C8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5.30186</w:t>
            </w:r>
          </w:p>
        </w:tc>
        <w:tc>
          <w:tcPr>
            <w:tcW w:w="837" w:type="dxa"/>
            <w:tcBorders>
              <w:top w:val="nil"/>
              <w:left w:val="nil"/>
              <w:bottom w:val="single" w:sz="4" w:space="0" w:color="auto"/>
              <w:right w:val="single" w:sz="4" w:space="0" w:color="auto"/>
            </w:tcBorders>
            <w:shd w:val="clear" w:color="auto" w:fill="auto"/>
            <w:noWrap/>
            <w:vAlign w:val="bottom"/>
            <w:hideMark/>
          </w:tcPr>
          <w:p w14:paraId="21807A2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58DB988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7B76D21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244</w:t>
            </w:r>
          </w:p>
        </w:tc>
        <w:tc>
          <w:tcPr>
            <w:tcW w:w="2016" w:type="dxa"/>
            <w:tcBorders>
              <w:top w:val="nil"/>
              <w:left w:val="nil"/>
              <w:bottom w:val="single" w:sz="4" w:space="0" w:color="auto"/>
              <w:right w:val="single" w:sz="8" w:space="0" w:color="auto"/>
            </w:tcBorders>
            <w:shd w:val="clear" w:color="auto" w:fill="auto"/>
            <w:noWrap/>
            <w:vAlign w:val="bottom"/>
            <w:hideMark/>
          </w:tcPr>
          <w:p w14:paraId="1865FFB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5412037D"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4C45AF8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lastRenderedPageBreak/>
              <w:t>64</w:t>
            </w:r>
          </w:p>
        </w:tc>
        <w:tc>
          <w:tcPr>
            <w:tcW w:w="1134" w:type="dxa"/>
            <w:tcBorders>
              <w:top w:val="nil"/>
              <w:left w:val="nil"/>
              <w:bottom w:val="single" w:sz="4" w:space="0" w:color="auto"/>
              <w:right w:val="single" w:sz="4" w:space="0" w:color="auto"/>
            </w:tcBorders>
            <w:shd w:val="clear" w:color="auto" w:fill="auto"/>
            <w:noWrap/>
            <w:vAlign w:val="bottom"/>
            <w:hideMark/>
          </w:tcPr>
          <w:p w14:paraId="286C8D5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SUM1</w:t>
            </w:r>
          </w:p>
        </w:tc>
        <w:tc>
          <w:tcPr>
            <w:tcW w:w="850" w:type="dxa"/>
            <w:tcBorders>
              <w:top w:val="nil"/>
              <w:left w:val="nil"/>
              <w:bottom w:val="single" w:sz="4" w:space="0" w:color="auto"/>
              <w:right w:val="single" w:sz="4" w:space="0" w:color="auto"/>
            </w:tcBorders>
            <w:shd w:val="clear" w:color="auto" w:fill="auto"/>
            <w:noWrap/>
            <w:vAlign w:val="bottom"/>
            <w:hideMark/>
          </w:tcPr>
          <w:p w14:paraId="67760EC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3721C48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30.5978</w:t>
            </w:r>
          </w:p>
        </w:tc>
        <w:tc>
          <w:tcPr>
            <w:tcW w:w="837" w:type="dxa"/>
            <w:tcBorders>
              <w:top w:val="nil"/>
              <w:left w:val="nil"/>
              <w:bottom w:val="single" w:sz="4" w:space="0" w:color="auto"/>
              <w:right w:val="single" w:sz="4" w:space="0" w:color="auto"/>
            </w:tcBorders>
            <w:shd w:val="clear" w:color="auto" w:fill="auto"/>
            <w:noWrap/>
            <w:vAlign w:val="bottom"/>
            <w:hideMark/>
          </w:tcPr>
          <w:p w14:paraId="257D5FE3"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55D4501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4D109CC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527</w:t>
            </w:r>
          </w:p>
        </w:tc>
        <w:tc>
          <w:tcPr>
            <w:tcW w:w="2016" w:type="dxa"/>
            <w:tcBorders>
              <w:top w:val="nil"/>
              <w:left w:val="nil"/>
              <w:bottom w:val="single" w:sz="4" w:space="0" w:color="auto"/>
              <w:right w:val="single" w:sz="8" w:space="0" w:color="auto"/>
            </w:tcBorders>
            <w:shd w:val="clear" w:color="auto" w:fill="auto"/>
            <w:noWrap/>
            <w:vAlign w:val="bottom"/>
            <w:hideMark/>
          </w:tcPr>
          <w:p w14:paraId="115A6644"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F1</w:t>
            </w:r>
          </w:p>
        </w:tc>
      </w:tr>
      <w:tr w:rsidR="005D23A4" w:rsidRPr="005D23A4" w14:paraId="067F46E8"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21CA28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65</w:t>
            </w:r>
          </w:p>
        </w:tc>
        <w:tc>
          <w:tcPr>
            <w:tcW w:w="1134" w:type="dxa"/>
            <w:tcBorders>
              <w:top w:val="nil"/>
              <w:left w:val="nil"/>
              <w:bottom w:val="single" w:sz="4" w:space="0" w:color="auto"/>
              <w:right w:val="single" w:sz="4" w:space="0" w:color="auto"/>
            </w:tcBorders>
            <w:shd w:val="clear" w:color="auto" w:fill="auto"/>
            <w:noWrap/>
            <w:vAlign w:val="bottom"/>
            <w:hideMark/>
          </w:tcPr>
          <w:p w14:paraId="2F9335B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SUM2</w:t>
            </w:r>
          </w:p>
        </w:tc>
        <w:tc>
          <w:tcPr>
            <w:tcW w:w="850" w:type="dxa"/>
            <w:tcBorders>
              <w:top w:val="nil"/>
              <w:left w:val="nil"/>
              <w:bottom w:val="single" w:sz="4" w:space="0" w:color="auto"/>
              <w:right w:val="single" w:sz="4" w:space="0" w:color="auto"/>
            </w:tcBorders>
            <w:shd w:val="clear" w:color="auto" w:fill="auto"/>
            <w:noWrap/>
            <w:vAlign w:val="bottom"/>
            <w:hideMark/>
          </w:tcPr>
          <w:p w14:paraId="3D81455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234DDE7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31.2564</w:t>
            </w:r>
          </w:p>
        </w:tc>
        <w:tc>
          <w:tcPr>
            <w:tcW w:w="837" w:type="dxa"/>
            <w:tcBorders>
              <w:top w:val="nil"/>
              <w:left w:val="nil"/>
              <w:bottom w:val="single" w:sz="4" w:space="0" w:color="auto"/>
              <w:right w:val="single" w:sz="4" w:space="0" w:color="auto"/>
            </w:tcBorders>
            <w:shd w:val="clear" w:color="auto" w:fill="auto"/>
            <w:noWrap/>
            <w:vAlign w:val="bottom"/>
            <w:hideMark/>
          </w:tcPr>
          <w:p w14:paraId="7D5D50F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7FF8726A"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Omaha Zoological Society</w:t>
            </w:r>
          </w:p>
        </w:tc>
        <w:tc>
          <w:tcPr>
            <w:tcW w:w="920" w:type="dxa"/>
            <w:tcBorders>
              <w:top w:val="nil"/>
              <w:left w:val="nil"/>
              <w:bottom w:val="single" w:sz="4" w:space="0" w:color="auto"/>
              <w:right w:val="single" w:sz="4" w:space="0" w:color="auto"/>
            </w:tcBorders>
            <w:shd w:val="clear" w:color="auto" w:fill="auto"/>
            <w:noWrap/>
            <w:vAlign w:val="bottom"/>
            <w:hideMark/>
          </w:tcPr>
          <w:p w14:paraId="794A466A"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564</w:t>
            </w:r>
          </w:p>
        </w:tc>
        <w:tc>
          <w:tcPr>
            <w:tcW w:w="2016" w:type="dxa"/>
            <w:tcBorders>
              <w:top w:val="nil"/>
              <w:left w:val="nil"/>
              <w:bottom w:val="single" w:sz="4" w:space="0" w:color="auto"/>
              <w:right w:val="single" w:sz="8" w:space="0" w:color="auto"/>
            </w:tcBorders>
            <w:shd w:val="clear" w:color="auto" w:fill="auto"/>
            <w:noWrap/>
            <w:vAlign w:val="bottom"/>
            <w:hideMark/>
          </w:tcPr>
          <w:p w14:paraId="317C3EB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13058290"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BCFE3E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66</w:t>
            </w:r>
          </w:p>
        </w:tc>
        <w:tc>
          <w:tcPr>
            <w:tcW w:w="1134" w:type="dxa"/>
            <w:tcBorders>
              <w:top w:val="nil"/>
              <w:left w:val="nil"/>
              <w:bottom w:val="single" w:sz="4" w:space="0" w:color="auto"/>
              <w:right w:val="single" w:sz="4" w:space="0" w:color="auto"/>
            </w:tcBorders>
            <w:shd w:val="clear" w:color="auto" w:fill="auto"/>
            <w:noWrap/>
            <w:vAlign w:val="bottom"/>
            <w:hideMark/>
          </w:tcPr>
          <w:p w14:paraId="5166386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SUM3</w:t>
            </w:r>
          </w:p>
        </w:tc>
        <w:tc>
          <w:tcPr>
            <w:tcW w:w="850" w:type="dxa"/>
            <w:tcBorders>
              <w:top w:val="nil"/>
              <w:left w:val="nil"/>
              <w:bottom w:val="single" w:sz="4" w:space="0" w:color="auto"/>
              <w:right w:val="single" w:sz="4" w:space="0" w:color="auto"/>
            </w:tcBorders>
            <w:shd w:val="clear" w:color="auto" w:fill="auto"/>
            <w:noWrap/>
            <w:vAlign w:val="bottom"/>
            <w:hideMark/>
          </w:tcPr>
          <w:p w14:paraId="598DD4E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312E735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5.24071</w:t>
            </w:r>
          </w:p>
        </w:tc>
        <w:tc>
          <w:tcPr>
            <w:tcW w:w="837" w:type="dxa"/>
            <w:tcBorders>
              <w:top w:val="nil"/>
              <w:left w:val="nil"/>
              <w:bottom w:val="single" w:sz="4" w:space="0" w:color="auto"/>
              <w:right w:val="single" w:sz="4" w:space="0" w:color="auto"/>
            </w:tcBorders>
            <w:shd w:val="clear" w:color="auto" w:fill="auto"/>
            <w:noWrap/>
            <w:vAlign w:val="bottom"/>
            <w:hideMark/>
          </w:tcPr>
          <w:p w14:paraId="5E0AE7D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636D98F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Francisco Zoo</w:t>
            </w:r>
          </w:p>
        </w:tc>
        <w:tc>
          <w:tcPr>
            <w:tcW w:w="920" w:type="dxa"/>
            <w:tcBorders>
              <w:top w:val="nil"/>
              <w:left w:val="nil"/>
              <w:bottom w:val="single" w:sz="4" w:space="0" w:color="auto"/>
              <w:right w:val="single" w:sz="4" w:space="0" w:color="auto"/>
            </w:tcBorders>
            <w:shd w:val="clear" w:color="auto" w:fill="auto"/>
            <w:noWrap/>
            <w:vAlign w:val="bottom"/>
            <w:hideMark/>
          </w:tcPr>
          <w:p w14:paraId="7E91545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722</w:t>
            </w:r>
          </w:p>
        </w:tc>
        <w:tc>
          <w:tcPr>
            <w:tcW w:w="2016" w:type="dxa"/>
            <w:tcBorders>
              <w:top w:val="nil"/>
              <w:left w:val="nil"/>
              <w:bottom w:val="single" w:sz="4" w:space="0" w:color="auto"/>
              <w:right w:val="single" w:sz="8" w:space="0" w:color="auto"/>
            </w:tcBorders>
            <w:shd w:val="clear" w:color="auto" w:fill="auto"/>
            <w:noWrap/>
            <w:vAlign w:val="bottom"/>
            <w:hideMark/>
          </w:tcPr>
          <w:p w14:paraId="285D013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441995B2"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556E9C6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67</w:t>
            </w:r>
          </w:p>
        </w:tc>
        <w:tc>
          <w:tcPr>
            <w:tcW w:w="1134" w:type="dxa"/>
            <w:tcBorders>
              <w:top w:val="nil"/>
              <w:left w:val="nil"/>
              <w:bottom w:val="single" w:sz="4" w:space="0" w:color="auto"/>
              <w:right w:val="single" w:sz="4" w:space="0" w:color="auto"/>
            </w:tcBorders>
            <w:shd w:val="clear" w:color="auto" w:fill="auto"/>
            <w:noWrap/>
            <w:vAlign w:val="bottom"/>
            <w:hideMark/>
          </w:tcPr>
          <w:p w14:paraId="0F72662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SUM4</w:t>
            </w:r>
          </w:p>
        </w:tc>
        <w:tc>
          <w:tcPr>
            <w:tcW w:w="850" w:type="dxa"/>
            <w:tcBorders>
              <w:top w:val="nil"/>
              <w:left w:val="nil"/>
              <w:bottom w:val="single" w:sz="4" w:space="0" w:color="auto"/>
              <w:right w:val="single" w:sz="4" w:space="0" w:color="auto"/>
            </w:tcBorders>
            <w:shd w:val="clear" w:color="auto" w:fill="auto"/>
            <w:noWrap/>
            <w:vAlign w:val="bottom"/>
            <w:hideMark/>
          </w:tcPr>
          <w:p w14:paraId="32C56DA9"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91</w:t>
            </w:r>
          </w:p>
        </w:tc>
        <w:tc>
          <w:tcPr>
            <w:tcW w:w="932" w:type="dxa"/>
            <w:tcBorders>
              <w:top w:val="nil"/>
              <w:left w:val="nil"/>
              <w:bottom w:val="single" w:sz="4" w:space="0" w:color="auto"/>
              <w:right w:val="single" w:sz="4" w:space="0" w:color="auto"/>
            </w:tcBorders>
            <w:shd w:val="clear" w:color="auto" w:fill="auto"/>
            <w:noWrap/>
            <w:vAlign w:val="bottom"/>
            <w:hideMark/>
          </w:tcPr>
          <w:p w14:paraId="5B0CCC8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4.45531</w:t>
            </w:r>
          </w:p>
        </w:tc>
        <w:tc>
          <w:tcPr>
            <w:tcW w:w="837" w:type="dxa"/>
            <w:tcBorders>
              <w:top w:val="nil"/>
              <w:left w:val="nil"/>
              <w:bottom w:val="single" w:sz="4" w:space="0" w:color="auto"/>
              <w:right w:val="single" w:sz="4" w:space="0" w:color="auto"/>
            </w:tcBorders>
            <w:shd w:val="clear" w:color="auto" w:fill="auto"/>
            <w:noWrap/>
            <w:vAlign w:val="bottom"/>
            <w:hideMark/>
          </w:tcPr>
          <w:p w14:paraId="150F329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03153CC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60CA4BC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311</w:t>
            </w:r>
          </w:p>
        </w:tc>
        <w:tc>
          <w:tcPr>
            <w:tcW w:w="2016" w:type="dxa"/>
            <w:tcBorders>
              <w:top w:val="nil"/>
              <w:left w:val="nil"/>
              <w:bottom w:val="single" w:sz="4" w:space="0" w:color="auto"/>
              <w:right w:val="single" w:sz="8" w:space="0" w:color="auto"/>
            </w:tcBorders>
            <w:shd w:val="clear" w:color="auto" w:fill="auto"/>
            <w:noWrap/>
            <w:vAlign w:val="bottom"/>
            <w:hideMark/>
          </w:tcPr>
          <w:p w14:paraId="4BCAF4A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36446580"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490A96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68</w:t>
            </w:r>
          </w:p>
        </w:tc>
        <w:tc>
          <w:tcPr>
            <w:tcW w:w="1134" w:type="dxa"/>
            <w:tcBorders>
              <w:top w:val="nil"/>
              <w:left w:val="nil"/>
              <w:bottom w:val="single" w:sz="4" w:space="0" w:color="auto"/>
              <w:right w:val="single" w:sz="4" w:space="0" w:color="auto"/>
            </w:tcBorders>
            <w:shd w:val="clear" w:color="auto" w:fill="auto"/>
            <w:noWrap/>
            <w:vAlign w:val="bottom"/>
            <w:hideMark/>
          </w:tcPr>
          <w:p w14:paraId="5CBEAE4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SUM5</w:t>
            </w:r>
          </w:p>
        </w:tc>
        <w:tc>
          <w:tcPr>
            <w:tcW w:w="850" w:type="dxa"/>
            <w:tcBorders>
              <w:top w:val="nil"/>
              <w:left w:val="nil"/>
              <w:bottom w:val="single" w:sz="4" w:space="0" w:color="auto"/>
              <w:right w:val="single" w:sz="4" w:space="0" w:color="auto"/>
            </w:tcBorders>
            <w:shd w:val="clear" w:color="auto" w:fill="auto"/>
            <w:noWrap/>
            <w:vAlign w:val="bottom"/>
            <w:hideMark/>
          </w:tcPr>
          <w:p w14:paraId="1A31A56E"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95</w:t>
            </w:r>
          </w:p>
        </w:tc>
        <w:tc>
          <w:tcPr>
            <w:tcW w:w="932" w:type="dxa"/>
            <w:tcBorders>
              <w:top w:val="nil"/>
              <w:left w:val="nil"/>
              <w:bottom w:val="single" w:sz="4" w:space="0" w:color="auto"/>
              <w:right w:val="single" w:sz="4" w:space="0" w:color="auto"/>
            </w:tcBorders>
            <w:shd w:val="clear" w:color="auto" w:fill="auto"/>
            <w:noWrap/>
            <w:vAlign w:val="bottom"/>
            <w:hideMark/>
          </w:tcPr>
          <w:p w14:paraId="7DA41E2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4.74431</w:t>
            </w:r>
          </w:p>
        </w:tc>
        <w:tc>
          <w:tcPr>
            <w:tcW w:w="837" w:type="dxa"/>
            <w:tcBorders>
              <w:top w:val="nil"/>
              <w:left w:val="nil"/>
              <w:bottom w:val="single" w:sz="4" w:space="0" w:color="auto"/>
              <w:right w:val="single" w:sz="4" w:space="0" w:color="auto"/>
            </w:tcBorders>
            <w:shd w:val="clear" w:color="auto" w:fill="auto"/>
            <w:noWrap/>
            <w:vAlign w:val="bottom"/>
            <w:hideMark/>
          </w:tcPr>
          <w:p w14:paraId="1C26FE3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1EF44C1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1D17F7B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381</w:t>
            </w:r>
          </w:p>
        </w:tc>
        <w:tc>
          <w:tcPr>
            <w:tcW w:w="2016" w:type="dxa"/>
            <w:tcBorders>
              <w:top w:val="nil"/>
              <w:left w:val="nil"/>
              <w:bottom w:val="single" w:sz="4" w:space="0" w:color="auto"/>
              <w:right w:val="single" w:sz="8" w:space="0" w:color="auto"/>
            </w:tcBorders>
            <w:shd w:val="clear" w:color="auto" w:fill="auto"/>
            <w:noWrap/>
            <w:vAlign w:val="bottom"/>
            <w:hideMark/>
          </w:tcPr>
          <w:p w14:paraId="3B869D11"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6B0A49C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8F6AE8C"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69</w:t>
            </w:r>
          </w:p>
        </w:tc>
        <w:tc>
          <w:tcPr>
            <w:tcW w:w="1134" w:type="dxa"/>
            <w:tcBorders>
              <w:top w:val="nil"/>
              <w:left w:val="nil"/>
              <w:bottom w:val="single" w:sz="4" w:space="0" w:color="auto"/>
              <w:right w:val="single" w:sz="4" w:space="0" w:color="auto"/>
            </w:tcBorders>
            <w:shd w:val="clear" w:color="auto" w:fill="auto"/>
            <w:noWrap/>
            <w:vAlign w:val="bottom"/>
            <w:hideMark/>
          </w:tcPr>
          <w:p w14:paraId="2A9322E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SUM6</w:t>
            </w:r>
          </w:p>
        </w:tc>
        <w:tc>
          <w:tcPr>
            <w:tcW w:w="850" w:type="dxa"/>
            <w:tcBorders>
              <w:top w:val="nil"/>
              <w:left w:val="nil"/>
              <w:bottom w:val="single" w:sz="4" w:space="0" w:color="auto"/>
              <w:right w:val="single" w:sz="4" w:space="0" w:color="auto"/>
            </w:tcBorders>
            <w:shd w:val="clear" w:color="auto" w:fill="auto"/>
            <w:noWrap/>
            <w:vAlign w:val="bottom"/>
            <w:hideMark/>
          </w:tcPr>
          <w:p w14:paraId="69AEBD1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100</w:t>
            </w:r>
          </w:p>
        </w:tc>
        <w:tc>
          <w:tcPr>
            <w:tcW w:w="932" w:type="dxa"/>
            <w:tcBorders>
              <w:top w:val="nil"/>
              <w:left w:val="nil"/>
              <w:bottom w:val="single" w:sz="4" w:space="0" w:color="auto"/>
              <w:right w:val="single" w:sz="4" w:space="0" w:color="auto"/>
            </w:tcBorders>
            <w:shd w:val="clear" w:color="auto" w:fill="auto"/>
            <w:noWrap/>
            <w:vAlign w:val="bottom"/>
            <w:hideMark/>
          </w:tcPr>
          <w:p w14:paraId="6F9874D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21.6518</w:t>
            </w:r>
          </w:p>
        </w:tc>
        <w:tc>
          <w:tcPr>
            <w:tcW w:w="837" w:type="dxa"/>
            <w:tcBorders>
              <w:top w:val="nil"/>
              <w:left w:val="nil"/>
              <w:bottom w:val="single" w:sz="4" w:space="0" w:color="auto"/>
              <w:right w:val="single" w:sz="4" w:space="0" w:color="auto"/>
            </w:tcBorders>
            <w:shd w:val="clear" w:color="auto" w:fill="auto"/>
            <w:noWrap/>
            <w:vAlign w:val="bottom"/>
            <w:hideMark/>
          </w:tcPr>
          <w:p w14:paraId="46C74E5F"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67166C8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624D4A1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1282</w:t>
            </w:r>
          </w:p>
        </w:tc>
        <w:tc>
          <w:tcPr>
            <w:tcW w:w="2016" w:type="dxa"/>
            <w:tcBorders>
              <w:top w:val="nil"/>
              <w:left w:val="nil"/>
              <w:bottom w:val="single" w:sz="4" w:space="0" w:color="auto"/>
              <w:right w:val="single" w:sz="8" w:space="0" w:color="auto"/>
            </w:tcBorders>
            <w:shd w:val="clear" w:color="auto" w:fill="auto"/>
            <w:noWrap/>
            <w:vAlign w:val="bottom"/>
            <w:hideMark/>
          </w:tcPr>
          <w:p w14:paraId="4A20E55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67D2C66D"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04BCA8E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14:paraId="54A8E236"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SUM7</w:t>
            </w:r>
          </w:p>
        </w:tc>
        <w:tc>
          <w:tcPr>
            <w:tcW w:w="850" w:type="dxa"/>
            <w:tcBorders>
              <w:top w:val="nil"/>
              <w:left w:val="nil"/>
              <w:bottom w:val="single" w:sz="4" w:space="0" w:color="auto"/>
              <w:right w:val="single" w:sz="4" w:space="0" w:color="auto"/>
            </w:tcBorders>
            <w:shd w:val="clear" w:color="auto" w:fill="auto"/>
            <w:noWrap/>
            <w:vAlign w:val="bottom"/>
            <w:hideMark/>
          </w:tcPr>
          <w:p w14:paraId="6DFB1D3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95</w:t>
            </w:r>
          </w:p>
        </w:tc>
        <w:tc>
          <w:tcPr>
            <w:tcW w:w="932" w:type="dxa"/>
            <w:tcBorders>
              <w:top w:val="nil"/>
              <w:left w:val="nil"/>
              <w:bottom w:val="single" w:sz="4" w:space="0" w:color="auto"/>
              <w:right w:val="single" w:sz="4" w:space="0" w:color="auto"/>
            </w:tcBorders>
            <w:shd w:val="clear" w:color="auto" w:fill="auto"/>
            <w:noWrap/>
            <w:vAlign w:val="bottom"/>
            <w:hideMark/>
          </w:tcPr>
          <w:p w14:paraId="559C9A8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4.92926</w:t>
            </w:r>
          </w:p>
        </w:tc>
        <w:tc>
          <w:tcPr>
            <w:tcW w:w="837" w:type="dxa"/>
            <w:tcBorders>
              <w:top w:val="nil"/>
              <w:left w:val="nil"/>
              <w:bottom w:val="single" w:sz="4" w:space="0" w:color="auto"/>
              <w:right w:val="single" w:sz="4" w:space="0" w:color="auto"/>
            </w:tcBorders>
            <w:shd w:val="clear" w:color="auto" w:fill="auto"/>
            <w:noWrap/>
            <w:vAlign w:val="bottom"/>
            <w:hideMark/>
          </w:tcPr>
          <w:p w14:paraId="73E0F4E5"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181FFCD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1E3288B6"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316</w:t>
            </w:r>
          </w:p>
        </w:tc>
        <w:tc>
          <w:tcPr>
            <w:tcW w:w="2016" w:type="dxa"/>
            <w:tcBorders>
              <w:top w:val="nil"/>
              <w:left w:val="nil"/>
              <w:bottom w:val="single" w:sz="4" w:space="0" w:color="auto"/>
              <w:right w:val="single" w:sz="8" w:space="0" w:color="auto"/>
            </w:tcBorders>
            <w:shd w:val="clear" w:color="auto" w:fill="auto"/>
            <w:noWrap/>
            <w:vAlign w:val="bottom"/>
            <w:hideMark/>
          </w:tcPr>
          <w:p w14:paraId="13B37D1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311</w:t>
            </w:r>
          </w:p>
        </w:tc>
      </w:tr>
      <w:tr w:rsidR="005D23A4" w:rsidRPr="005D23A4" w14:paraId="03B6338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C133318"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71</w:t>
            </w:r>
          </w:p>
        </w:tc>
        <w:tc>
          <w:tcPr>
            <w:tcW w:w="1134" w:type="dxa"/>
            <w:tcBorders>
              <w:top w:val="nil"/>
              <w:left w:val="nil"/>
              <w:bottom w:val="single" w:sz="4" w:space="0" w:color="auto"/>
              <w:right w:val="single" w:sz="4" w:space="0" w:color="auto"/>
            </w:tcBorders>
            <w:shd w:val="clear" w:color="auto" w:fill="auto"/>
            <w:noWrap/>
            <w:vAlign w:val="bottom"/>
            <w:hideMark/>
          </w:tcPr>
          <w:p w14:paraId="279BDDF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SUM8</w:t>
            </w:r>
          </w:p>
        </w:tc>
        <w:tc>
          <w:tcPr>
            <w:tcW w:w="850" w:type="dxa"/>
            <w:tcBorders>
              <w:top w:val="nil"/>
              <w:left w:val="nil"/>
              <w:bottom w:val="single" w:sz="4" w:space="0" w:color="auto"/>
              <w:right w:val="single" w:sz="4" w:space="0" w:color="auto"/>
            </w:tcBorders>
            <w:shd w:val="clear" w:color="auto" w:fill="auto"/>
            <w:noWrap/>
            <w:vAlign w:val="bottom"/>
            <w:hideMark/>
          </w:tcPr>
          <w:p w14:paraId="219FE43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0E02D96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6.3304</w:t>
            </w:r>
          </w:p>
        </w:tc>
        <w:tc>
          <w:tcPr>
            <w:tcW w:w="837" w:type="dxa"/>
            <w:tcBorders>
              <w:top w:val="nil"/>
              <w:left w:val="nil"/>
              <w:bottom w:val="single" w:sz="4" w:space="0" w:color="auto"/>
              <w:right w:val="single" w:sz="4" w:space="0" w:color="auto"/>
            </w:tcBorders>
            <w:shd w:val="clear" w:color="auto" w:fill="auto"/>
            <w:noWrap/>
            <w:vAlign w:val="bottom"/>
            <w:hideMark/>
          </w:tcPr>
          <w:p w14:paraId="1E5A88C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123DFDA8"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6F38D4D2"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1110</w:t>
            </w:r>
          </w:p>
        </w:tc>
        <w:tc>
          <w:tcPr>
            <w:tcW w:w="2016" w:type="dxa"/>
            <w:tcBorders>
              <w:top w:val="nil"/>
              <w:left w:val="nil"/>
              <w:bottom w:val="single" w:sz="4" w:space="0" w:color="auto"/>
              <w:right w:val="single" w:sz="8" w:space="0" w:color="auto"/>
            </w:tcBorders>
            <w:shd w:val="clear" w:color="auto" w:fill="auto"/>
            <w:noWrap/>
            <w:vAlign w:val="bottom"/>
            <w:hideMark/>
          </w:tcPr>
          <w:p w14:paraId="72495E5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2859E253"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7FE2E9B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72</w:t>
            </w:r>
          </w:p>
        </w:tc>
        <w:tc>
          <w:tcPr>
            <w:tcW w:w="1134" w:type="dxa"/>
            <w:tcBorders>
              <w:top w:val="nil"/>
              <w:left w:val="nil"/>
              <w:bottom w:val="single" w:sz="4" w:space="0" w:color="auto"/>
              <w:right w:val="single" w:sz="4" w:space="0" w:color="auto"/>
            </w:tcBorders>
            <w:shd w:val="clear" w:color="auto" w:fill="auto"/>
            <w:noWrap/>
            <w:vAlign w:val="bottom"/>
            <w:hideMark/>
          </w:tcPr>
          <w:p w14:paraId="3F2C725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SUM9</w:t>
            </w:r>
          </w:p>
        </w:tc>
        <w:tc>
          <w:tcPr>
            <w:tcW w:w="850" w:type="dxa"/>
            <w:tcBorders>
              <w:top w:val="nil"/>
              <w:left w:val="nil"/>
              <w:bottom w:val="single" w:sz="4" w:space="0" w:color="auto"/>
              <w:right w:val="single" w:sz="4" w:space="0" w:color="auto"/>
            </w:tcBorders>
            <w:shd w:val="clear" w:color="auto" w:fill="auto"/>
            <w:noWrap/>
            <w:vAlign w:val="bottom"/>
            <w:hideMark/>
          </w:tcPr>
          <w:p w14:paraId="272A2B53"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97</w:t>
            </w:r>
          </w:p>
        </w:tc>
        <w:tc>
          <w:tcPr>
            <w:tcW w:w="932" w:type="dxa"/>
            <w:tcBorders>
              <w:top w:val="nil"/>
              <w:left w:val="nil"/>
              <w:bottom w:val="single" w:sz="4" w:space="0" w:color="auto"/>
              <w:right w:val="single" w:sz="4" w:space="0" w:color="auto"/>
            </w:tcBorders>
            <w:shd w:val="clear" w:color="auto" w:fill="auto"/>
            <w:noWrap/>
            <w:vAlign w:val="bottom"/>
            <w:hideMark/>
          </w:tcPr>
          <w:p w14:paraId="17CCD4D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6.38643</w:t>
            </w:r>
          </w:p>
        </w:tc>
        <w:tc>
          <w:tcPr>
            <w:tcW w:w="837" w:type="dxa"/>
            <w:tcBorders>
              <w:top w:val="nil"/>
              <w:left w:val="nil"/>
              <w:bottom w:val="single" w:sz="4" w:space="0" w:color="auto"/>
              <w:right w:val="single" w:sz="4" w:space="0" w:color="auto"/>
            </w:tcBorders>
            <w:shd w:val="clear" w:color="auto" w:fill="auto"/>
            <w:noWrap/>
            <w:vAlign w:val="bottom"/>
            <w:hideMark/>
          </w:tcPr>
          <w:p w14:paraId="280DECB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393FBDB7"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5D5DF20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312</w:t>
            </w:r>
          </w:p>
        </w:tc>
        <w:tc>
          <w:tcPr>
            <w:tcW w:w="2016" w:type="dxa"/>
            <w:tcBorders>
              <w:top w:val="nil"/>
              <w:left w:val="nil"/>
              <w:bottom w:val="single" w:sz="4" w:space="0" w:color="auto"/>
              <w:right w:val="single" w:sz="8" w:space="0" w:color="auto"/>
            </w:tcBorders>
            <w:shd w:val="clear" w:color="auto" w:fill="auto"/>
            <w:noWrap/>
            <w:vAlign w:val="bottom"/>
            <w:hideMark/>
          </w:tcPr>
          <w:p w14:paraId="781A69C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311</w:t>
            </w:r>
          </w:p>
        </w:tc>
      </w:tr>
      <w:tr w:rsidR="005D23A4" w:rsidRPr="005D23A4" w14:paraId="5265B56C"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1B4C3F94"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73</w:t>
            </w:r>
          </w:p>
        </w:tc>
        <w:tc>
          <w:tcPr>
            <w:tcW w:w="1134" w:type="dxa"/>
            <w:tcBorders>
              <w:top w:val="nil"/>
              <w:left w:val="nil"/>
              <w:bottom w:val="single" w:sz="4" w:space="0" w:color="auto"/>
              <w:right w:val="single" w:sz="4" w:space="0" w:color="auto"/>
            </w:tcBorders>
            <w:shd w:val="clear" w:color="auto" w:fill="auto"/>
            <w:noWrap/>
            <w:vAlign w:val="bottom"/>
            <w:hideMark/>
          </w:tcPr>
          <w:p w14:paraId="572FD7CC"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SUM13</w:t>
            </w:r>
          </w:p>
        </w:tc>
        <w:tc>
          <w:tcPr>
            <w:tcW w:w="850" w:type="dxa"/>
            <w:tcBorders>
              <w:top w:val="nil"/>
              <w:left w:val="nil"/>
              <w:bottom w:val="single" w:sz="4" w:space="0" w:color="auto"/>
              <w:right w:val="single" w:sz="4" w:space="0" w:color="auto"/>
            </w:tcBorders>
            <w:shd w:val="clear" w:color="auto" w:fill="auto"/>
            <w:noWrap/>
            <w:vAlign w:val="bottom"/>
            <w:hideMark/>
          </w:tcPr>
          <w:p w14:paraId="61768E71"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99</w:t>
            </w:r>
          </w:p>
        </w:tc>
        <w:tc>
          <w:tcPr>
            <w:tcW w:w="932" w:type="dxa"/>
            <w:tcBorders>
              <w:top w:val="nil"/>
              <w:left w:val="nil"/>
              <w:bottom w:val="single" w:sz="4" w:space="0" w:color="auto"/>
              <w:right w:val="single" w:sz="4" w:space="0" w:color="auto"/>
            </w:tcBorders>
            <w:shd w:val="clear" w:color="auto" w:fill="auto"/>
            <w:noWrap/>
            <w:vAlign w:val="bottom"/>
            <w:hideMark/>
          </w:tcPr>
          <w:p w14:paraId="1C435D05"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14.8678</w:t>
            </w:r>
          </w:p>
        </w:tc>
        <w:tc>
          <w:tcPr>
            <w:tcW w:w="837" w:type="dxa"/>
            <w:tcBorders>
              <w:top w:val="nil"/>
              <w:left w:val="nil"/>
              <w:bottom w:val="single" w:sz="4" w:space="0" w:color="auto"/>
              <w:right w:val="single" w:sz="4" w:space="0" w:color="auto"/>
            </w:tcBorders>
            <w:shd w:val="clear" w:color="auto" w:fill="auto"/>
            <w:noWrap/>
            <w:vAlign w:val="bottom"/>
            <w:hideMark/>
          </w:tcPr>
          <w:p w14:paraId="5F5445BB"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3F040AA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191860F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768</w:t>
            </w:r>
          </w:p>
        </w:tc>
        <w:tc>
          <w:tcPr>
            <w:tcW w:w="2016" w:type="dxa"/>
            <w:tcBorders>
              <w:top w:val="nil"/>
              <w:left w:val="nil"/>
              <w:bottom w:val="single" w:sz="4" w:space="0" w:color="auto"/>
              <w:right w:val="single" w:sz="8" w:space="0" w:color="auto"/>
            </w:tcBorders>
            <w:shd w:val="clear" w:color="auto" w:fill="auto"/>
            <w:noWrap/>
            <w:vAlign w:val="bottom"/>
            <w:hideMark/>
          </w:tcPr>
          <w:p w14:paraId="574D7A9D"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w:t>
            </w:r>
          </w:p>
        </w:tc>
      </w:tr>
      <w:tr w:rsidR="005D23A4" w:rsidRPr="005D23A4" w14:paraId="46CCD437" w14:textId="77777777" w:rsidTr="005D23A4">
        <w:trPr>
          <w:trHeight w:val="319"/>
        </w:trPr>
        <w:tc>
          <w:tcPr>
            <w:tcW w:w="987" w:type="dxa"/>
            <w:tcBorders>
              <w:top w:val="nil"/>
              <w:left w:val="single" w:sz="8" w:space="0" w:color="auto"/>
              <w:bottom w:val="single" w:sz="4" w:space="0" w:color="auto"/>
              <w:right w:val="single" w:sz="4" w:space="0" w:color="auto"/>
            </w:tcBorders>
            <w:shd w:val="clear" w:color="auto" w:fill="auto"/>
            <w:noWrap/>
            <w:vAlign w:val="bottom"/>
            <w:hideMark/>
          </w:tcPr>
          <w:p w14:paraId="22EDC8A7"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74</w:t>
            </w:r>
          </w:p>
        </w:tc>
        <w:tc>
          <w:tcPr>
            <w:tcW w:w="1134" w:type="dxa"/>
            <w:tcBorders>
              <w:top w:val="nil"/>
              <w:left w:val="nil"/>
              <w:bottom w:val="single" w:sz="4" w:space="0" w:color="auto"/>
              <w:right w:val="single" w:sz="4" w:space="0" w:color="auto"/>
            </w:tcBorders>
            <w:shd w:val="clear" w:color="auto" w:fill="auto"/>
            <w:noWrap/>
            <w:vAlign w:val="bottom"/>
            <w:hideMark/>
          </w:tcPr>
          <w:p w14:paraId="17376F09"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SUM14</w:t>
            </w:r>
          </w:p>
        </w:tc>
        <w:tc>
          <w:tcPr>
            <w:tcW w:w="850" w:type="dxa"/>
            <w:tcBorders>
              <w:top w:val="nil"/>
              <w:left w:val="nil"/>
              <w:bottom w:val="single" w:sz="4" w:space="0" w:color="auto"/>
              <w:right w:val="single" w:sz="4" w:space="0" w:color="auto"/>
            </w:tcBorders>
            <w:shd w:val="clear" w:color="auto" w:fill="auto"/>
            <w:noWrap/>
            <w:vAlign w:val="bottom"/>
            <w:hideMark/>
          </w:tcPr>
          <w:p w14:paraId="44AB60DF"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96</w:t>
            </w:r>
          </w:p>
        </w:tc>
        <w:tc>
          <w:tcPr>
            <w:tcW w:w="932" w:type="dxa"/>
            <w:tcBorders>
              <w:top w:val="nil"/>
              <w:left w:val="nil"/>
              <w:bottom w:val="single" w:sz="4" w:space="0" w:color="auto"/>
              <w:right w:val="single" w:sz="4" w:space="0" w:color="auto"/>
            </w:tcBorders>
            <w:shd w:val="clear" w:color="auto" w:fill="auto"/>
            <w:noWrap/>
            <w:vAlign w:val="bottom"/>
            <w:hideMark/>
          </w:tcPr>
          <w:p w14:paraId="7DB0121D"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5.75034</w:t>
            </w:r>
          </w:p>
        </w:tc>
        <w:tc>
          <w:tcPr>
            <w:tcW w:w="837" w:type="dxa"/>
            <w:tcBorders>
              <w:top w:val="nil"/>
              <w:left w:val="nil"/>
              <w:bottom w:val="single" w:sz="4" w:space="0" w:color="auto"/>
              <w:right w:val="single" w:sz="4" w:space="0" w:color="auto"/>
            </w:tcBorders>
            <w:shd w:val="clear" w:color="auto" w:fill="auto"/>
            <w:noWrap/>
            <w:vAlign w:val="bottom"/>
            <w:hideMark/>
          </w:tcPr>
          <w:p w14:paraId="66B3F132"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 </w:t>
            </w:r>
          </w:p>
        </w:tc>
        <w:tc>
          <w:tcPr>
            <w:tcW w:w="1664" w:type="dxa"/>
            <w:tcBorders>
              <w:top w:val="nil"/>
              <w:left w:val="nil"/>
              <w:bottom w:val="single" w:sz="4" w:space="0" w:color="auto"/>
              <w:right w:val="single" w:sz="4" w:space="0" w:color="auto"/>
            </w:tcBorders>
            <w:shd w:val="clear" w:color="auto" w:fill="auto"/>
            <w:noWrap/>
            <w:vAlign w:val="bottom"/>
            <w:hideMark/>
          </w:tcPr>
          <w:p w14:paraId="20390560"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San Diego Zoo</w:t>
            </w:r>
          </w:p>
        </w:tc>
        <w:tc>
          <w:tcPr>
            <w:tcW w:w="920" w:type="dxa"/>
            <w:tcBorders>
              <w:top w:val="nil"/>
              <w:left w:val="nil"/>
              <w:bottom w:val="single" w:sz="4" w:space="0" w:color="auto"/>
              <w:right w:val="single" w:sz="4" w:space="0" w:color="auto"/>
            </w:tcBorders>
            <w:shd w:val="clear" w:color="auto" w:fill="auto"/>
            <w:noWrap/>
            <w:vAlign w:val="bottom"/>
            <w:hideMark/>
          </w:tcPr>
          <w:p w14:paraId="468FF12B" w14:textId="77777777" w:rsidR="001E591E" w:rsidRPr="005D23A4" w:rsidRDefault="001E591E" w:rsidP="005D23A4">
            <w:pPr>
              <w:jc w:val="right"/>
              <w:rPr>
                <w:rFonts w:ascii="Arial" w:hAnsi="Arial" w:cs="Arial"/>
                <w:color w:val="000000"/>
                <w:sz w:val="16"/>
                <w:szCs w:val="16"/>
              </w:rPr>
            </w:pPr>
            <w:r w:rsidRPr="005D23A4">
              <w:rPr>
                <w:rFonts w:ascii="Arial" w:hAnsi="Arial" w:cs="Arial"/>
                <w:color w:val="000000"/>
                <w:sz w:val="16"/>
                <w:szCs w:val="16"/>
              </w:rPr>
              <w:t>1281</w:t>
            </w:r>
          </w:p>
        </w:tc>
        <w:tc>
          <w:tcPr>
            <w:tcW w:w="2016" w:type="dxa"/>
            <w:tcBorders>
              <w:top w:val="nil"/>
              <w:left w:val="nil"/>
              <w:bottom w:val="single" w:sz="4" w:space="0" w:color="auto"/>
              <w:right w:val="single" w:sz="8" w:space="0" w:color="auto"/>
            </w:tcBorders>
            <w:shd w:val="clear" w:color="auto" w:fill="auto"/>
            <w:noWrap/>
            <w:vAlign w:val="bottom"/>
            <w:hideMark/>
          </w:tcPr>
          <w:p w14:paraId="1B23C86E" w14:textId="77777777" w:rsidR="001E591E" w:rsidRPr="005D23A4" w:rsidRDefault="001E591E" w:rsidP="005D23A4">
            <w:pPr>
              <w:rPr>
                <w:rFonts w:ascii="Arial" w:hAnsi="Arial" w:cs="Arial"/>
                <w:color w:val="000000"/>
                <w:sz w:val="16"/>
                <w:szCs w:val="16"/>
              </w:rPr>
            </w:pPr>
            <w:r w:rsidRPr="005D23A4">
              <w:rPr>
                <w:rFonts w:ascii="Arial" w:hAnsi="Arial" w:cs="Arial"/>
                <w:color w:val="000000"/>
                <w:sz w:val="16"/>
                <w:szCs w:val="16"/>
              </w:rPr>
              <w:t>F2, sibling of 1282</w:t>
            </w:r>
          </w:p>
        </w:tc>
      </w:tr>
    </w:tbl>
    <w:p w14:paraId="3AF61AEC" w14:textId="77777777" w:rsidR="001E591E" w:rsidRPr="005D23A4" w:rsidRDefault="001E591E" w:rsidP="001E591E">
      <w:pPr>
        <w:rPr>
          <w:rFonts w:ascii="Arial" w:hAnsi="Arial" w:cs="Arial"/>
          <w:bCs/>
          <w:sz w:val="16"/>
          <w:szCs w:val="16"/>
          <w:highlight w:val="yellow"/>
        </w:rPr>
      </w:pPr>
    </w:p>
    <w:p w14:paraId="03FB7813" w14:textId="345EB67A" w:rsidR="001E591E" w:rsidRDefault="001E591E" w:rsidP="001E591E">
      <w:pPr>
        <w:rPr>
          <w:rFonts w:ascii="Arial" w:hAnsi="Arial" w:cs="Arial"/>
          <w:bCs/>
        </w:rPr>
      </w:pPr>
    </w:p>
    <w:p w14:paraId="308B3AEA" w14:textId="77777777" w:rsidR="00AA3C42" w:rsidRDefault="00AA3C42" w:rsidP="001E591E">
      <w:pPr>
        <w:rPr>
          <w:rFonts w:ascii="Arial" w:hAnsi="Arial" w:cs="Arial"/>
          <w:bCs/>
          <w:highlight w:val="yellow"/>
        </w:rPr>
      </w:pPr>
    </w:p>
    <w:p w14:paraId="613A1444" w14:textId="05861897" w:rsidR="001E591E" w:rsidRPr="000701FA" w:rsidRDefault="001E591E" w:rsidP="001E591E">
      <w:pPr>
        <w:rPr>
          <w:rFonts w:ascii="Arial" w:hAnsi="Arial" w:cs="Arial"/>
          <w:bCs/>
        </w:rPr>
      </w:pPr>
      <w:r w:rsidRPr="000701FA">
        <w:rPr>
          <w:rFonts w:ascii="Arial" w:hAnsi="Arial" w:cs="Arial"/>
          <w:bCs/>
        </w:rPr>
        <w:t>Supplementary Table 2: Assemblathon</w:t>
      </w:r>
      <w:r w:rsidR="00AA3C42">
        <w:rPr>
          <w:rFonts w:ascii="Arial" w:hAnsi="Arial" w:cs="Arial"/>
          <w:bCs/>
        </w:rPr>
        <w:t>-</w:t>
      </w:r>
      <w:r w:rsidRPr="000701FA">
        <w:rPr>
          <w:rFonts w:ascii="Arial" w:hAnsi="Arial" w:cs="Arial"/>
          <w:bCs/>
        </w:rPr>
        <w:t>2 statistics of new genome compared with PanTig1.0</w:t>
      </w:r>
      <w:r w:rsidR="00AA3C42">
        <w:rPr>
          <w:rFonts w:ascii="Arial" w:hAnsi="Arial" w:cs="Arial"/>
          <w:bCs/>
        </w:rPr>
        <w:t xml:space="preserve"> (</w:t>
      </w:r>
      <w:r w:rsidR="004E2556">
        <w:rPr>
          <w:rFonts w:ascii="Arial" w:hAnsi="Arial" w:cs="Arial"/>
          <w:bCs/>
        </w:rPr>
        <w:t>Cho et al., 2013</w:t>
      </w:r>
      <w:r w:rsidR="00AA3C42">
        <w:rPr>
          <w:rFonts w:ascii="Arial" w:hAnsi="Arial" w:cs="Arial"/>
          <w:bCs/>
        </w:rPr>
        <w:t>)</w:t>
      </w:r>
      <w:r w:rsidRPr="000701FA">
        <w:rPr>
          <w:rFonts w:ascii="Arial" w:hAnsi="Arial" w:cs="Arial"/>
          <w:bCs/>
        </w:rPr>
        <w:t>.</w:t>
      </w:r>
    </w:p>
    <w:p w14:paraId="0C286AB8" w14:textId="77777777" w:rsidR="001E591E" w:rsidRDefault="001E591E" w:rsidP="001E591E">
      <w:pPr>
        <w:rPr>
          <w:rFonts w:ascii="Arial" w:hAnsi="Arial" w:cs="Arial"/>
          <w:bCs/>
          <w:highlight w:val="yellow"/>
        </w:rPr>
      </w:pPr>
    </w:p>
    <w:tbl>
      <w:tblPr>
        <w:tblStyle w:val="TableGrid"/>
        <w:tblW w:w="0" w:type="auto"/>
        <w:tblLook w:val="04A0" w:firstRow="1" w:lastRow="0" w:firstColumn="1" w:lastColumn="0" w:noHBand="0" w:noVBand="1"/>
      </w:tblPr>
      <w:tblGrid>
        <w:gridCol w:w="3116"/>
        <w:gridCol w:w="3117"/>
        <w:gridCol w:w="3117"/>
      </w:tblGrid>
      <w:tr w:rsidR="001E591E" w14:paraId="1FF2ADEC" w14:textId="77777777" w:rsidTr="00302612">
        <w:tc>
          <w:tcPr>
            <w:tcW w:w="3116" w:type="dxa"/>
          </w:tcPr>
          <w:p w14:paraId="0592CB8C" w14:textId="77777777" w:rsidR="001E591E" w:rsidRPr="00AB273E" w:rsidRDefault="001E591E" w:rsidP="00302612">
            <w:pPr>
              <w:rPr>
                <w:rFonts w:ascii="Arial" w:hAnsi="Arial" w:cs="Arial"/>
                <w:bCs/>
              </w:rPr>
            </w:pPr>
          </w:p>
        </w:tc>
        <w:tc>
          <w:tcPr>
            <w:tcW w:w="3117" w:type="dxa"/>
          </w:tcPr>
          <w:p w14:paraId="6B975DE6" w14:textId="77777777" w:rsidR="001E591E" w:rsidRPr="00AB273E" w:rsidRDefault="001E591E" w:rsidP="00302612">
            <w:pPr>
              <w:rPr>
                <w:rFonts w:ascii="Arial" w:hAnsi="Arial" w:cs="Arial"/>
                <w:bCs/>
              </w:rPr>
            </w:pPr>
            <w:r w:rsidRPr="00AB273E">
              <w:rPr>
                <w:rFonts w:ascii="Arial" w:hAnsi="Arial" w:cs="Arial"/>
                <w:bCs/>
              </w:rPr>
              <w:t>Belahat 10x</w:t>
            </w:r>
            <w:r>
              <w:rPr>
                <w:rFonts w:ascii="Arial" w:hAnsi="Arial" w:cs="Arial"/>
                <w:bCs/>
              </w:rPr>
              <w:t xml:space="preserve"> (Maltig1.0)</w:t>
            </w:r>
          </w:p>
        </w:tc>
        <w:tc>
          <w:tcPr>
            <w:tcW w:w="3117" w:type="dxa"/>
          </w:tcPr>
          <w:p w14:paraId="28FA288F" w14:textId="77777777" w:rsidR="001E591E" w:rsidRPr="00AB273E" w:rsidRDefault="001E591E" w:rsidP="00302612">
            <w:pPr>
              <w:rPr>
                <w:rFonts w:ascii="Arial" w:hAnsi="Arial" w:cs="Arial"/>
                <w:bCs/>
              </w:rPr>
            </w:pPr>
            <w:r w:rsidRPr="00AB273E">
              <w:rPr>
                <w:rFonts w:ascii="Arial" w:hAnsi="Arial" w:cs="Arial"/>
                <w:bCs/>
              </w:rPr>
              <w:t>PanTig1.0</w:t>
            </w:r>
          </w:p>
        </w:tc>
      </w:tr>
      <w:tr w:rsidR="001E591E" w14:paraId="016DF5D4" w14:textId="77777777" w:rsidTr="00302612">
        <w:tc>
          <w:tcPr>
            <w:tcW w:w="3116" w:type="dxa"/>
          </w:tcPr>
          <w:p w14:paraId="3C070483" w14:textId="77777777" w:rsidR="001E591E" w:rsidRPr="00AB273E" w:rsidRDefault="001E591E" w:rsidP="00302612">
            <w:pPr>
              <w:rPr>
                <w:rFonts w:ascii="Arial" w:hAnsi="Arial" w:cs="Arial"/>
                <w:bCs/>
              </w:rPr>
            </w:pPr>
            <w:r w:rsidRPr="00AB273E">
              <w:rPr>
                <w:rFonts w:ascii="Arial" w:hAnsi="Arial" w:cs="Arial"/>
                <w:bCs/>
              </w:rPr>
              <w:t>Contig N50</w:t>
            </w:r>
          </w:p>
        </w:tc>
        <w:tc>
          <w:tcPr>
            <w:tcW w:w="3117" w:type="dxa"/>
          </w:tcPr>
          <w:p w14:paraId="7444DDE5" w14:textId="77777777" w:rsidR="001E591E" w:rsidRPr="00AB273E" w:rsidRDefault="001E591E" w:rsidP="00302612">
            <w:pPr>
              <w:rPr>
                <w:rFonts w:ascii="Arial" w:hAnsi="Arial" w:cs="Arial"/>
                <w:bCs/>
              </w:rPr>
            </w:pPr>
            <w:r>
              <w:rPr>
                <w:rFonts w:ascii="Arial" w:hAnsi="Arial" w:cs="Arial"/>
                <w:bCs/>
              </w:rPr>
              <w:t>1.8 Mb</w:t>
            </w:r>
          </w:p>
        </w:tc>
        <w:tc>
          <w:tcPr>
            <w:tcW w:w="3117" w:type="dxa"/>
          </w:tcPr>
          <w:p w14:paraId="11017EE6" w14:textId="77777777" w:rsidR="001E591E" w:rsidRPr="00AB273E" w:rsidRDefault="001E591E" w:rsidP="00302612">
            <w:pPr>
              <w:rPr>
                <w:rFonts w:ascii="Arial" w:hAnsi="Arial" w:cs="Arial"/>
                <w:bCs/>
              </w:rPr>
            </w:pPr>
            <w:r>
              <w:rPr>
                <w:rFonts w:ascii="Arial" w:hAnsi="Arial" w:cs="Arial"/>
                <w:bCs/>
              </w:rPr>
              <w:t>39 kb</w:t>
            </w:r>
          </w:p>
        </w:tc>
      </w:tr>
      <w:tr w:rsidR="001E591E" w14:paraId="1603B1CD" w14:textId="77777777" w:rsidTr="00302612">
        <w:tc>
          <w:tcPr>
            <w:tcW w:w="3116" w:type="dxa"/>
          </w:tcPr>
          <w:p w14:paraId="727C894C" w14:textId="77777777" w:rsidR="001E591E" w:rsidRPr="00AB273E" w:rsidRDefault="001E591E" w:rsidP="00302612">
            <w:pPr>
              <w:rPr>
                <w:rFonts w:ascii="Arial" w:hAnsi="Arial" w:cs="Arial"/>
                <w:bCs/>
              </w:rPr>
            </w:pPr>
            <w:r w:rsidRPr="00AB273E">
              <w:rPr>
                <w:rFonts w:ascii="Arial" w:hAnsi="Arial" w:cs="Arial"/>
                <w:bCs/>
              </w:rPr>
              <w:t>Contig L90</w:t>
            </w:r>
          </w:p>
        </w:tc>
        <w:tc>
          <w:tcPr>
            <w:tcW w:w="3117" w:type="dxa"/>
          </w:tcPr>
          <w:p w14:paraId="2EAC2D29" w14:textId="77777777" w:rsidR="001E591E" w:rsidRPr="00AB273E" w:rsidRDefault="001E591E" w:rsidP="00302612">
            <w:pPr>
              <w:rPr>
                <w:rFonts w:ascii="Arial" w:hAnsi="Arial" w:cs="Arial"/>
                <w:bCs/>
              </w:rPr>
            </w:pPr>
            <w:r>
              <w:rPr>
                <w:rFonts w:ascii="Arial" w:hAnsi="Arial" w:cs="Arial"/>
                <w:bCs/>
              </w:rPr>
              <w:t>13,816</w:t>
            </w:r>
          </w:p>
        </w:tc>
        <w:tc>
          <w:tcPr>
            <w:tcW w:w="3117" w:type="dxa"/>
          </w:tcPr>
          <w:p w14:paraId="1E4D495A" w14:textId="77777777" w:rsidR="001E591E" w:rsidRPr="00AB273E" w:rsidRDefault="001E591E" w:rsidP="00302612">
            <w:pPr>
              <w:rPr>
                <w:rFonts w:ascii="Arial" w:hAnsi="Arial" w:cs="Arial"/>
                <w:bCs/>
              </w:rPr>
            </w:pPr>
            <w:r>
              <w:rPr>
                <w:rFonts w:ascii="Arial" w:hAnsi="Arial" w:cs="Arial"/>
                <w:bCs/>
              </w:rPr>
              <w:t>62,406</w:t>
            </w:r>
          </w:p>
        </w:tc>
      </w:tr>
      <w:tr w:rsidR="001E591E" w14:paraId="487A1004" w14:textId="77777777" w:rsidTr="00302612">
        <w:tc>
          <w:tcPr>
            <w:tcW w:w="3116" w:type="dxa"/>
          </w:tcPr>
          <w:p w14:paraId="26C8D07A" w14:textId="77777777" w:rsidR="001E591E" w:rsidRPr="00AB273E" w:rsidRDefault="001E591E" w:rsidP="00302612">
            <w:pPr>
              <w:rPr>
                <w:rFonts w:ascii="Arial" w:hAnsi="Arial" w:cs="Arial"/>
                <w:bCs/>
              </w:rPr>
            </w:pPr>
            <w:r w:rsidRPr="00AB273E">
              <w:rPr>
                <w:rFonts w:ascii="Arial" w:hAnsi="Arial" w:cs="Arial"/>
                <w:bCs/>
              </w:rPr>
              <w:t>Scaffold N50</w:t>
            </w:r>
          </w:p>
        </w:tc>
        <w:tc>
          <w:tcPr>
            <w:tcW w:w="3117" w:type="dxa"/>
          </w:tcPr>
          <w:p w14:paraId="00F2AB58" w14:textId="77777777" w:rsidR="001E591E" w:rsidRPr="00AB273E" w:rsidRDefault="001E591E" w:rsidP="00302612">
            <w:pPr>
              <w:rPr>
                <w:rFonts w:ascii="Arial" w:hAnsi="Arial" w:cs="Arial"/>
                <w:bCs/>
              </w:rPr>
            </w:pPr>
            <w:r>
              <w:rPr>
                <w:rFonts w:ascii="Arial" w:hAnsi="Arial" w:cs="Arial"/>
                <w:bCs/>
              </w:rPr>
              <w:t>21.3 Mb</w:t>
            </w:r>
          </w:p>
        </w:tc>
        <w:tc>
          <w:tcPr>
            <w:tcW w:w="3117" w:type="dxa"/>
          </w:tcPr>
          <w:p w14:paraId="78A40C55" w14:textId="77777777" w:rsidR="001E591E" w:rsidRPr="00AB273E" w:rsidRDefault="001E591E" w:rsidP="00302612">
            <w:pPr>
              <w:rPr>
                <w:rFonts w:ascii="Arial" w:hAnsi="Arial" w:cs="Arial"/>
                <w:bCs/>
              </w:rPr>
            </w:pPr>
            <w:r>
              <w:rPr>
                <w:rFonts w:ascii="Arial" w:hAnsi="Arial" w:cs="Arial"/>
                <w:bCs/>
              </w:rPr>
              <w:t>8.9 Mb</w:t>
            </w:r>
          </w:p>
        </w:tc>
      </w:tr>
      <w:tr w:rsidR="001E591E" w14:paraId="6B1CAF6B" w14:textId="77777777" w:rsidTr="00302612">
        <w:tc>
          <w:tcPr>
            <w:tcW w:w="3116" w:type="dxa"/>
          </w:tcPr>
          <w:p w14:paraId="0DC5477E" w14:textId="77777777" w:rsidR="001E591E" w:rsidRPr="00AB273E" w:rsidRDefault="001E591E" w:rsidP="00302612">
            <w:pPr>
              <w:rPr>
                <w:rFonts w:ascii="Arial" w:hAnsi="Arial" w:cs="Arial"/>
                <w:bCs/>
              </w:rPr>
            </w:pPr>
            <w:r w:rsidRPr="00AB273E">
              <w:rPr>
                <w:rFonts w:ascii="Arial" w:hAnsi="Arial" w:cs="Arial"/>
                <w:bCs/>
              </w:rPr>
              <w:t>Scaffold L90</w:t>
            </w:r>
          </w:p>
        </w:tc>
        <w:tc>
          <w:tcPr>
            <w:tcW w:w="3117" w:type="dxa"/>
            <w:shd w:val="clear" w:color="auto" w:fill="auto"/>
          </w:tcPr>
          <w:p w14:paraId="64545EAC" w14:textId="77777777" w:rsidR="001E591E" w:rsidRPr="00AB273E" w:rsidRDefault="001E591E" w:rsidP="00302612">
            <w:pPr>
              <w:rPr>
                <w:rFonts w:ascii="Arial" w:hAnsi="Arial" w:cs="Arial"/>
                <w:bCs/>
              </w:rPr>
            </w:pPr>
            <w:r w:rsidRPr="004F0D7C">
              <w:rPr>
                <w:rFonts w:ascii="Arial" w:hAnsi="Arial" w:cs="Arial"/>
                <w:bCs/>
              </w:rPr>
              <w:t>109</w:t>
            </w:r>
          </w:p>
        </w:tc>
        <w:tc>
          <w:tcPr>
            <w:tcW w:w="3117" w:type="dxa"/>
          </w:tcPr>
          <w:p w14:paraId="13C0EBA4" w14:textId="77777777" w:rsidR="001E591E" w:rsidRPr="00AB273E" w:rsidRDefault="001E591E" w:rsidP="00302612">
            <w:pPr>
              <w:rPr>
                <w:rFonts w:ascii="Arial" w:hAnsi="Arial" w:cs="Arial"/>
                <w:bCs/>
              </w:rPr>
            </w:pPr>
            <w:r w:rsidRPr="003B714E">
              <w:rPr>
                <w:rFonts w:ascii="Arial" w:hAnsi="Arial" w:cs="Arial"/>
                <w:bCs/>
              </w:rPr>
              <w:t>284</w:t>
            </w:r>
          </w:p>
        </w:tc>
      </w:tr>
      <w:tr w:rsidR="001E591E" w14:paraId="5D171524" w14:textId="77777777" w:rsidTr="00302612">
        <w:tc>
          <w:tcPr>
            <w:tcW w:w="3116" w:type="dxa"/>
          </w:tcPr>
          <w:p w14:paraId="46828898" w14:textId="77777777" w:rsidR="001E591E" w:rsidRPr="00AB273E" w:rsidRDefault="001E591E" w:rsidP="00302612">
            <w:pPr>
              <w:rPr>
                <w:rFonts w:ascii="Arial" w:hAnsi="Arial" w:cs="Arial"/>
                <w:bCs/>
              </w:rPr>
            </w:pPr>
            <w:r w:rsidRPr="00AB273E">
              <w:rPr>
                <w:rFonts w:ascii="Arial" w:hAnsi="Arial" w:cs="Arial"/>
                <w:bCs/>
              </w:rPr>
              <w:t>% Scaffold Ns</w:t>
            </w:r>
          </w:p>
        </w:tc>
        <w:tc>
          <w:tcPr>
            <w:tcW w:w="3117" w:type="dxa"/>
            <w:shd w:val="clear" w:color="auto" w:fill="auto"/>
          </w:tcPr>
          <w:p w14:paraId="18BEF847" w14:textId="77777777" w:rsidR="001E591E" w:rsidRPr="00AB273E" w:rsidRDefault="001E591E" w:rsidP="00302612">
            <w:pPr>
              <w:rPr>
                <w:rFonts w:ascii="Arial" w:hAnsi="Arial" w:cs="Arial"/>
                <w:bCs/>
              </w:rPr>
            </w:pPr>
            <w:r w:rsidRPr="00AB273E">
              <w:rPr>
                <w:rFonts w:ascii="Arial" w:hAnsi="Arial" w:cs="Arial"/>
                <w:bCs/>
              </w:rPr>
              <w:t>1.31%</w:t>
            </w:r>
          </w:p>
        </w:tc>
        <w:tc>
          <w:tcPr>
            <w:tcW w:w="3117" w:type="dxa"/>
          </w:tcPr>
          <w:p w14:paraId="71477316" w14:textId="77777777" w:rsidR="001E591E" w:rsidRPr="00AB273E" w:rsidRDefault="001E591E" w:rsidP="00302612">
            <w:pPr>
              <w:rPr>
                <w:rFonts w:ascii="Arial" w:hAnsi="Arial" w:cs="Arial"/>
                <w:bCs/>
              </w:rPr>
            </w:pPr>
            <w:r w:rsidRPr="00AB273E">
              <w:rPr>
                <w:rFonts w:ascii="Arial" w:hAnsi="Arial" w:cs="Arial"/>
                <w:bCs/>
              </w:rPr>
              <w:t>2.44%</w:t>
            </w:r>
          </w:p>
        </w:tc>
      </w:tr>
      <w:tr w:rsidR="001E591E" w14:paraId="47C64864" w14:textId="77777777" w:rsidTr="00302612">
        <w:tc>
          <w:tcPr>
            <w:tcW w:w="3116" w:type="dxa"/>
          </w:tcPr>
          <w:p w14:paraId="5992F38C" w14:textId="77777777" w:rsidR="001E591E" w:rsidRPr="00AB273E" w:rsidRDefault="001E591E" w:rsidP="00302612">
            <w:pPr>
              <w:rPr>
                <w:rFonts w:ascii="Arial" w:hAnsi="Arial" w:cs="Arial"/>
                <w:bCs/>
              </w:rPr>
            </w:pPr>
            <w:r w:rsidRPr="00AB273E">
              <w:rPr>
                <w:rFonts w:ascii="Arial" w:hAnsi="Arial" w:cs="Arial"/>
                <w:bCs/>
              </w:rPr>
              <w:t>Number of contigs</w:t>
            </w:r>
          </w:p>
        </w:tc>
        <w:tc>
          <w:tcPr>
            <w:tcW w:w="3117" w:type="dxa"/>
            <w:shd w:val="clear" w:color="auto" w:fill="auto"/>
          </w:tcPr>
          <w:p w14:paraId="75962A28" w14:textId="77777777" w:rsidR="001E591E" w:rsidRPr="00AB273E" w:rsidRDefault="001E591E" w:rsidP="00302612">
            <w:pPr>
              <w:rPr>
                <w:rFonts w:ascii="Arial" w:hAnsi="Arial" w:cs="Arial"/>
                <w:bCs/>
              </w:rPr>
            </w:pPr>
            <w:r w:rsidRPr="00AB273E">
              <w:rPr>
                <w:rFonts w:ascii="Arial" w:hAnsi="Arial" w:cs="Arial"/>
                <w:bCs/>
              </w:rPr>
              <w:t>36,444</w:t>
            </w:r>
          </w:p>
        </w:tc>
        <w:tc>
          <w:tcPr>
            <w:tcW w:w="3117" w:type="dxa"/>
          </w:tcPr>
          <w:p w14:paraId="1CDC3ABE" w14:textId="77777777" w:rsidR="001E591E" w:rsidRPr="00AB273E" w:rsidRDefault="001E591E" w:rsidP="00302612">
            <w:pPr>
              <w:rPr>
                <w:rFonts w:ascii="Arial" w:hAnsi="Arial" w:cs="Arial"/>
                <w:bCs/>
              </w:rPr>
            </w:pPr>
            <w:r w:rsidRPr="00AB273E">
              <w:rPr>
                <w:rFonts w:ascii="Arial" w:hAnsi="Arial" w:cs="Arial"/>
                <w:bCs/>
              </w:rPr>
              <w:t>126,370</w:t>
            </w:r>
          </w:p>
        </w:tc>
      </w:tr>
      <w:tr w:rsidR="001E591E" w14:paraId="7741E1E7" w14:textId="77777777" w:rsidTr="00302612">
        <w:tc>
          <w:tcPr>
            <w:tcW w:w="3116" w:type="dxa"/>
          </w:tcPr>
          <w:p w14:paraId="1CD3F51A" w14:textId="77777777" w:rsidR="001E591E" w:rsidRPr="00AB273E" w:rsidRDefault="001E591E" w:rsidP="00302612">
            <w:pPr>
              <w:rPr>
                <w:rFonts w:ascii="Arial" w:hAnsi="Arial" w:cs="Arial"/>
                <w:bCs/>
              </w:rPr>
            </w:pPr>
            <w:r w:rsidRPr="00AB273E">
              <w:rPr>
                <w:rFonts w:ascii="Arial" w:hAnsi="Arial" w:cs="Arial"/>
                <w:bCs/>
              </w:rPr>
              <w:t>Number of scaffolds</w:t>
            </w:r>
          </w:p>
        </w:tc>
        <w:tc>
          <w:tcPr>
            <w:tcW w:w="3117" w:type="dxa"/>
            <w:shd w:val="clear" w:color="auto" w:fill="auto"/>
          </w:tcPr>
          <w:p w14:paraId="0A6EB8F2" w14:textId="77777777" w:rsidR="001E591E" w:rsidRPr="00AB273E" w:rsidRDefault="001E591E" w:rsidP="00302612">
            <w:pPr>
              <w:rPr>
                <w:rFonts w:ascii="Arial" w:hAnsi="Arial" w:cs="Arial"/>
                <w:bCs/>
              </w:rPr>
            </w:pPr>
            <w:r w:rsidRPr="00AB273E">
              <w:rPr>
                <w:rFonts w:ascii="Arial" w:hAnsi="Arial" w:cs="Arial"/>
                <w:bCs/>
              </w:rPr>
              <w:t>10,077</w:t>
            </w:r>
          </w:p>
        </w:tc>
        <w:tc>
          <w:tcPr>
            <w:tcW w:w="3117" w:type="dxa"/>
          </w:tcPr>
          <w:p w14:paraId="54B9CEDD" w14:textId="77777777" w:rsidR="001E591E" w:rsidRPr="00AB273E" w:rsidRDefault="001E591E" w:rsidP="00302612">
            <w:pPr>
              <w:rPr>
                <w:rFonts w:ascii="Arial" w:hAnsi="Arial" w:cs="Arial"/>
                <w:bCs/>
              </w:rPr>
            </w:pPr>
            <w:r w:rsidRPr="00AB273E">
              <w:rPr>
                <w:rFonts w:ascii="Arial" w:hAnsi="Arial" w:cs="Arial"/>
                <w:bCs/>
              </w:rPr>
              <w:t>1,479</w:t>
            </w:r>
          </w:p>
        </w:tc>
      </w:tr>
    </w:tbl>
    <w:p w14:paraId="35845128" w14:textId="77777777" w:rsidR="001E591E" w:rsidRDefault="001E591E" w:rsidP="001E591E">
      <w:pPr>
        <w:rPr>
          <w:rFonts w:ascii="Arial" w:hAnsi="Arial" w:cs="Arial"/>
          <w:bCs/>
          <w:highlight w:val="yellow"/>
        </w:rPr>
      </w:pPr>
    </w:p>
    <w:p w14:paraId="302A3749" w14:textId="4A3EEEC9" w:rsidR="00AA3C42" w:rsidRDefault="00AA3C42" w:rsidP="001E591E">
      <w:pPr>
        <w:rPr>
          <w:rFonts w:ascii="Arial" w:hAnsi="Arial" w:cs="Arial"/>
          <w:bCs/>
          <w:highlight w:val="yellow"/>
        </w:rPr>
      </w:pPr>
      <w:r>
        <w:rPr>
          <w:rFonts w:ascii="Arial" w:hAnsi="Arial" w:cs="Arial"/>
          <w:bCs/>
          <w:highlight w:val="yellow"/>
        </w:rPr>
        <w:br w:type="page"/>
      </w:r>
    </w:p>
    <w:p w14:paraId="6B5B7321" w14:textId="77777777" w:rsidR="001E591E" w:rsidRDefault="001E591E" w:rsidP="001E591E">
      <w:pPr>
        <w:rPr>
          <w:rFonts w:ascii="Arial" w:hAnsi="Arial" w:cs="Arial"/>
          <w:bCs/>
          <w:highlight w:val="yellow"/>
        </w:rPr>
      </w:pPr>
    </w:p>
    <w:p w14:paraId="6D05F620" w14:textId="4BD12DE5" w:rsidR="000020CC" w:rsidRDefault="001E591E" w:rsidP="001E591E">
      <w:pPr>
        <w:rPr>
          <w:rFonts w:ascii="Arial" w:hAnsi="Arial" w:cs="Arial"/>
        </w:rPr>
      </w:pPr>
      <w:r w:rsidRPr="005C4DC1">
        <w:rPr>
          <w:rFonts w:ascii="Arial" w:hAnsi="Arial" w:cs="Arial"/>
          <w:bCs/>
        </w:rPr>
        <w:t xml:space="preserve">Supplementary </w:t>
      </w:r>
      <w:r w:rsidR="00AA3C42">
        <w:rPr>
          <w:rFonts w:ascii="Arial" w:hAnsi="Arial" w:cs="Arial"/>
          <w:bCs/>
        </w:rPr>
        <w:t>T</w:t>
      </w:r>
      <w:r w:rsidRPr="005C4DC1">
        <w:rPr>
          <w:rFonts w:ascii="Arial" w:hAnsi="Arial" w:cs="Arial"/>
          <w:bCs/>
        </w:rPr>
        <w:t>able 3:</w:t>
      </w:r>
      <w:bookmarkEnd w:id="0"/>
      <w:r w:rsidRPr="005C4DC1">
        <w:rPr>
          <w:rFonts w:ascii="Arial" w:hAnsi="Arial" w:cs="Arial"/>
        </w:rPr>
        <w:t xml:space="preserve"> </w:t>
      </w:r>
      <w:r w:rsidR="000020CC">
        <w:rPr>
          <w:rFonts w:ascii="Arial" w:hAnsi="Arial" w:cs="Arial"/>
        </w:rPr>
        <w:t>Details of analyses and samples used</w:t>
      </w:r>
    </w:p>
    <w:p w14:paraId="1A31F3E4" w14:textId="77777777" w:rsidR="000020CC" w:rsidRDefault="000020CC" w:rsidP="001E591E">
      <w:pPr>
        <w:rPr>
          <w:rFonts w:ascii="Arial" w:hAnsi="Arial" w:cs="Arial"/>
        </w:rPr>
      </w:pPr>
    </w:p>
    <w:tbl>
      <w:tblPr>
        <w:tblW w:w="0" w:type="dxa"/>
        <w:tblCellMar>
          <w:left w:w="0" w:type="dxa"/>
          <w:right w:w="0" w:type="dxa"/>
        </w:tblCellMar>
        <w:tblLook w:val="04A0" w:firstRow="1" w:lastRow="0" w:firstColumn="1" w:lastColumn="0" w:noHBand="0" w:noVBand="1"/>
      </w:tblPr>
      <w:tblGrid>
        <w:gridCol w:w="1613"/>
        <w:gridCol w:w="1042"/>
        <w:gridCol w:w="2254"/>
        <w:gridCol w:w="4441"/>
      </w:tblGrid>
      <w:tr w:rsidR="000020CC" w:rsidRPr="008860C8" w14:paraId="47302E31" w14:textId="77777777" w:rsidTr="008D25DA">
        <w:trPr>
          <w:trHeight w:val="315"/>
        </w:trPr>
        <w:tc>
          <w:tcPr>
            <w:tcW w:w="0" w:type="auto"/>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517F827F"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Analysis</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3BE245F"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SNP calling method</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0860902"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SNP Filters</w:t>
            </w:r>
          </w:p>
        </w:tc>
        <w:tc>
          <w:tcPr>
            <w:tcW w:w="0" w:type="auto"/>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411469EB"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Individuals used</w:t>
            </w:r>
          </w:p>
        </w:tc>
      </w:tr>
      <w:tr w:rsidR="000020CC" w:rsidRPr="008860C8" w14:paraId="78C3D601" w14:textId="77777777" w:rsidTr="008D25DA">
        <w:trPr>
          <w:trHeight w:val="315"/>
        </w:trPr>
        <w:tc>
          <w:tcPr>
            <w:tcW w:w="0" w:type="auto"/>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1E68F521" w14:textId="77777777" w:rsidR="000020CC" w:rsidRPr="008860C8" w:rsidRDefault="000020CC" w:rsidP="008D25DA">
            <w:pPr>
              <w:rPr>
                <w:rFonts w:ascii="Arial" w:hAnsi="Arial" w:cs="Arial"/>
                <w:b/>
                <w:bCs/>
                <w:color w:val="000000"/>
                <w:sz w:val="20"/>
                <w:szCs w:val="20"/>
                <w:lang w:val="en-IN"/>
              </w:rPr>
            </w:pPr>
            <w:r w:rsidRPr="008860C8">
              <w:rPr>
                <w:rFonts w:ascii="Arial" w:hAnsi="Arial" w:cs="Arial"/>
                <w:b/>
                <w:bCs/>
                <w:color w:val="000000"/>
                <w:sz w:val="20"/>
                <w:szCs w:val="20"/>
                <w:lang w:val="en-IN"/>
              </w:rPr>
              <w:t>Population Clustering</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0B8F9" w14:textId="77777777" w:rsidR="000020CC" w:rsidRPr="008860C8" w:rsidRDefault="000020CC" w:rsidP="008D25DA">
            <w:pPr>
              <w:rPr>
                <w:rFonts w:ascii="Arial" w:hAnsi="Arial" w:cs="Arial"/>
                <w:b/>
                <w:bCs/>
                <w:color w:val="000000"/>
                <w:sz w:val="20"/>
                <w:szCs w:val="20"/>
                <w:lang w:val="en-IN"/>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4F4F6" w14:textId="77777777" w:rsidR="000020CC" w:rsidRPr="008860C8" w:rsidRDefault="000020CC" w:rsidP="008D25DA">
            <w:pPr>
              <w:rPr>
                <w:sz w:val="20"/>
                <w:szCs w:val="20"/>
                <w:lang w:val="en-IN"/>
              </w:rPr>
            </w:pPr>
          </w:p>
        </w:tc>
        <w:tc>
          <w:tcPr>
            <w:tcW w:w="0" w:type="auto"/>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5106464D" w14:textId="77777777" w:rsidR="000020CC" w:rsidRPr="008860C8" w:rsidRDefault="000020CC" w:rsidP="008D25DA">
            <w:pPr>
              <w:rPr>
                <w:sz w:val="20"/>
                <w:szCs w:val="20"/>
                <w:lang w:val="en-IN"/>
              </w:rPr>
            </w:pPr>
          </w:p>
        </w:tc>
      </w:tr>
      <w:tr w:rsidR="000020CC" w:rsidRPr="008860C8" w14:paraId="4116F57A"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BF5E2FF"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ADMIXTURE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2033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21FC3"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3593A1A"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4FFD3C23"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8D410E1"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PCA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984D1F"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37FBE"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1FD881EE"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6797F3B1"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40F8D8CA"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NetStruct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A1A190"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FE588"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10D5728B"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0C27D787" w14:textId="77777777" w:rsidTr="008D25DA">
        <w:trPr>
          <w:trHeight w:val="315"/>
        </w:trPr>
        <w:tc>
          <w:tcPr>
            <w:tcW w:w="0" w:type="auto"/>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B6CCC27"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w:t>
            </w:r>
            <w:r w:rsidRPr="008860C8">
              <w:rPr>
                <w:rFonts w:ascii="Arial" w:hAnsi="Arial" w:cs="Arial"/>
                <w:color w:val="000000"/>
                <w:sz w:val="12"/>
                <w:szCs w:val="12"/>
                <w:lang w:val="en-IN"/>
              </w:rPr>
              <w:t>ST</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7E0E1DD"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945B220"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01CF6379"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2D337A38" w14:textId="77777777" w:rsidTr="008D25DA">
        <w:trPr>
          <w:trHeight w:val="315"/>
        </w:trPr>
        <w:tc>
          <w:tcPr>
            <w:tcW w:w="0" w:type="auto"/>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6F83FCDB" w14:textId="77777777" w:rsidR="000020CC" w:rsidRPr="008860C8" w:rsidRDefault="000020CC" w:rsidP="008D25DA">
            <w:pPr>
              <w:rPr>
                <w:rFonts w:ascii="Arial" w:hAnsi="Arial" w:cs="Arial"/>
                <w:b/>
                <w:bCs/>
                <w:color w:val="000000"/>
                <w:sz w:val="20"/>
                <w:szCs w:val="20"/>
                <w:lang w:val="en-IN"/>
              </w:rPr>
            </w:pPr>
            <w:r w:rsidRPr="008860C8">
              <w:rPr>
                <w:rFonts w:ascii="Arial" w:hAnsi="Arial" w:cs="Arial"/>
                <w:b/>
                <w:bCs/>
                <w:color w:val="000000"/>
                <w:sz w:val="20"/>
                <w:szCs w:val="20"/>
                <w:lang w:val="en-IN"/>
              </w:rPr>
              <w:t>Genetic Diversity</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851D7" w14:textId="77777777" w:rsidR="000020CC" w:rsidRPr="008860C8" w:rsidRDefault="000020CC" w:rsidP="008D25DA">
            <w:pPr>
              <w:rPr>
                <w:rFonts w:ascii="Arial" w:hAnsi="Arial" w:cs="Arial"/>
                <w:b/>
                <w:bCs/>
                <w:color w:val="000000"/>
                <w:sz w:val="20"/>
                <w:szCs w:val="20"/>
                <w:lang w:val="en-IN"/>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86C36" w14:textId="77777777" w:rsidR="000020CC" w:rsidRPr="008860C8" w:rsidRDefault="000020CC" w:rsidP="008D25DA">
            <w:pPr>
              <w:rPr>
                <w:sz w:val="20"/>
                <w:szCs w:val="20"/>
                <w:lang w:val="en-IN"/>
              </w:rPr>
            </w:pPr>
          </w:p>
        </w:tc>
        <w:tc>
          <w:tcPr>
            <w:tcW w:w="0" w:type="auto"/>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431C3BEB" w14:textId="77777777" w:rsidR="000020CC" w:rsidRPr="008860C8" w:rsidRDefault="000020CC" w:rsidP="008D25DA">
            <w:pPr>
              <w:rPr>
                <w:sz w:val="20"/>
                <w:szCs w:val="20"/>
                <w:lang w:val="en-IN"/>
              </w:rPr>
            </w:pPr>
          </w:p>
        </w:tc>
      </w:tr>
      <w:tr w:rsidR="000020CC" w:rsidRPr="008860C8" w14:paraId="42F0667B"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AE473A3"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SNV encounter rate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4FE0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01DC70"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5F726743"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BEN_SI6, BEN_SI4, BEN_SI3, BEN_SI1, BEN_NW4, BEN_NW3, BEN_NOR1, BEN_NOR2, BEN_NE1, BEN_NE2, BEN_CI8, BEN_CI6, BEN_CI4, BEN_CI3, SUM13, SUM6, SUM2, SUM1, MAL14, MAL4, MAL3, MAL2, MAL1, AMU24, AMU11, AMU9, AMU5, AMU4, AMU2, AMU1</w:t>
            </w:r>
          </w:p>
        </w:tc>
      </w:tr>
      <w:tr w:rsidR="000020CC" w:rsidRPr="008860C8" w14:paraId="437A527E"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1B98612A"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ADZE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451FD"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5A268F"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50861902"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710D8FB0" w14:textId="77777777" w:rsidTr="008D25DA">
        <w:trPr>
          <w:trHeight w:val="315"/>
        </w:trPr>
        <w:tc>
          <w:tcPr>
            <w:tcW w:w="0" w:type="auto"/>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6BB93C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Nucleotide diversity</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520F144"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BD48B7A"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w:t>
            </w:r>
          </w:p>
        </w:tc>
        <w:tc>
          <w:tcPr>
            <w:tcW w:w="0" w:type="auto"/>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23F7B5FE"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r w:rsidR="000020CC" w:rsidRPr="008860C8" w14:paraId="392F0319" w14:textId="77777777" w:rsidTr="008D25DA">
        <w:trPr>
          <w:trHeight w:val="315"/>
        </w:trPr>
        <w:tc>
          <w:tcPr>
            <w:tcW w:w="0" w:type="auto"/>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304E388B" w14:textId="77777777" w:rsidR="000020CC" w:rsidRPr="008860C8" w:rsidRDefault="000020CC" w:rsidP="008D25DA">
            <w:pPr>
              <w:rPr>
                <w:rFonts w:ascii="Arial" w:hAnsi="Arial" w:cs="Arial"/>
                <w:b/>
                <w:bCs/>
                <w:color w:val="000000"/>
                <w:sz w:val="20"/>
                <w:szCs w:val="20"/>
                <w:lang w:val="en-IN"/>
              </w:rPr>
            </w:pPr>
            <w:r w:rsidRPr="008860C8">
              <w:rPr>
                <w:rFonts w:ascii="Arial" w:hAnsi="Arial" w:cs="Arial"/>
                <w:b/>
                <w:bCs/>
                <w:color w:val="000000"/>
                <w:sz w:val="20"/>
                <w:szCs w:val="20"/>
                <w:lang w:val="en-IN"/>
              </w:rPr>
              <w:t>Demographic history</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BEBA9" w14:textId="77777777" w:rsidR="000020CC" w:rsidRPr="008860C8" w:rsidRDefault="000020CC" w:rsidP="008D25DA">
            <w:pPr>
              <w:rPr>
                <w:rFonts w:ascii="Arial" w:hAnsi="Arial" w:cs="Arial"/>
                <w:b/>
                <w:bCs/>
                <w:color w:val="000000"/>
                <w:sz w:val="20"/>
                <w:szCs w:val="20"/>
                <w:lang w:val="en-IN"/>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C90F4" w14:textId="77777777" w:rsidR="000020CC" w:rsidRPr="008860C8" w:rsidRDefault="000020CC" w:rsidP="008D25DA">
            <w:pPr>
              <w:rPr>
                <w:sz w:val="20"/>
                <w:szCs w:val="20"/>
                <w:lang w:val="en-IN"/>
              </w:rPr>
            </w:pPr>
          </w:p>
        </w:tc>
        <w:tc>
          <w:tcPr>
            <w:tcW w:w="0" w:type="auto"/>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1C81C353" w14:textId="77777777" w:rsidR="000020CC" w:rsidRPr="008860C8" w:rsidRDefault="000020CC" w:rsidP="008D25DA">
            <w:pPr>
              <w:rPr>
                <w:sz w:val="20"/>
                <w:szCs w:val="20"/>
                <w:lang w:val="en-IN"/>
              </w:rPr>
            </w:pPr>
          </w:p>
        </w:tc>
      </w:tr>
      <w:tr w:rsidR="000020CC" w:rsidRPr="008860C8" w14:paraId="7D79C07B"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B96958C"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PSMC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F3EFEE"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bcftools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84FA8"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DP=10, maxDP=2*(average depth)</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6024C3D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AMU1, MAL1, SUM2, BEN_SI3</w:t>
            </w:r>
          </w:p>
        </w:tc>
      </w:tr>
      <w:tr w:rsidR="000020CC" w:rsidRPr="008860C8" w14:paraId="23A9D3F9"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42DA236C"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FastSimcoal (Global demographic history)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DC013"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0E6A92"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regions within 50Kb of transcribing regions removed</w:t>
            </w:r>
          </w:p>
        </w:tc>
        <w:tc>
          <w:tcPr>
            <w:tcW w:w="0" w:type="auto"/>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461B62CB"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SUM2, SUM1, SUM6, BEN_SI3, BEN_SI4, BEN_SI1, MAL1, MAL2, MAL3, MAL4, AMU2, AMU1, AMU4</w:t>
            </w:r>
          </w:p>
        </w:tc>
      </w:tr>
      <w:tr w:rsidR="000020CC" w:rsidRPr="008860C8" w14:paraId="59DB985F" w14:textId="77777777" w:rsidTr="008D25DA">
        <w:trPr>
          <w:trHeight w:val="315"/>
        </w:trPr>
        <w:tc>
          <w:tcPr>
            <w:tcW w:w="0" w:type="auto"/>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535C33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FastSimcoal (Bengal tiger demographic history)</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A8EBA98"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4" w:space="0" w:color="auto"/>
              <w:right w:val="single" w:sz="6" w:space="0" w:color="CCCCCC"/>
            </w:tcBorders>
            <w:shd w:val="clear" w:color="auto" w:fill="FFFFFF"/>
            <w:tcMar>
              <w:top w:w="30" w:type="dxa"/>
              <w:left w:w="45" w:type="dxa"/>
              <w:bottom w:w="30" w:type="dxa"/>
              <w:right w:w="45" w:type="dxa"/>
            </w:tcMar>
            <w:vAlign w:val="bottom"/>
            <w:hideMark/>
          </w:tcPr>
          <w:p w14:paraId="10993A1B"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regions within 50Kb of transcribing regions removed</w:t>
            </w:r>
          </w:p>
        </w:tc>
        <w:tc>
          <w:tcPr>
            <w:tcW w:w="0" w:type="auto"/>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6156CBF6"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MAL1, MAL2, MAL3, BEN_CI3, BEN_CI6, BEN_NE2, BEN_NE1, BEN_NW4, BEN_NW3, BEN_SI3, BEN_SI4, BEN_SI1</w:t>
            </w:r>
          </w:p>
        </w:tc>
      </w:tr>
      <w:tr w:rsidR="000020CC" w:rsidRPr="008860C8" w14:paraId="7B847D68" w14:textId="77777777" w:rsidTr="008D25DA">
        <w:trPr>
          <w:trHeight w:val="315"/>
        </w:trPr>
        <w:tc>
          <w:tcPr>
            <w:tcW w:w="0" w:type="auto"/>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87165F4" w14:textId="77777777" w:rsidR="000020CC" w:rsidRPr="008860C8" w:rsidRDefault="000020CC" w:rsidP="008D25DA">
            <w:pPr>
              <w:rPr>
                <w:rFonts w:ascii="Arial" w:hAnsi="Arial" w:cs="Arial"/>
                <w:b/>
                <w:bCs/>
                <w:color w:val="000000"/>
                <w:sz w:val="20"/>
                <w:szCs w:val="20"/>
                <w:lang w:val="en-IN"/>
              </w:rPr>
            </w:pPr>
            <w:r w:rsidRPr="008860C8">
              <w:rPr>
                <w:rFonts w:ascii="Arial" w:hAnsi="Arial" w:cs="Arial"/>
                <w:b/>
                <w:bCs/>
                <w:color w:val="000000"/>
                <w:sz w:val="20"/>
                <w:szCs w:val="20"/>
                <w:lang w:val="en-IN"/>
              </w:rPr>
              <w:t>Selection scans</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11BA2" w14:textId="77777777" w:rsidR="000020CC" w:rsidRPr="008860C8" w:rsidRDefault="000020CC" w:rsidP="008D25DA">
            <w:pPr>
              <w:rPr>
                <w:rFonts w:ascii="Arial" w:hAnsi="Arial" w:cs="Arial"/>
                <w:b/>
                <w:bCs/>
                <w:color w:val="000000"/>
                <w:sz w:val="20"/>
                <w:szCs w:val="20"/>
                <w:lang w:val="en-IN"/>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DCF19" w14:textId="77777777" w:rsidR="000020CC" w:rsidRPr="008860C8" w:rsidRDefault="000020CC" w:rsidP="008D25DA">
            <w:pPr>
              <w:rPr>
                <w:sz w:val="20"/>
                <w:szCs w:val="20"/>
                <w:lang w:val="en-IN"/>
              </w:rPr>
            </w:pPr>
          </w:p>
        </w:tc>
        <w:tc>
          <w:tcPr>
            <w:tcW w:w="0" w:type="auto"/>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0AEC33A" w14:textId="77777777" w:rsidR="000020CC" w:rsidRPr="008860C8" w:rsidRDefault="000020CC" w:rsidP="008D25DA">
            <w:pPr>
              <w:rPr>
                <w:sz w:val="20"/>
                <w:szCs w:val="20"/>
                <w:lang w:val="en-IN"/>
              </w:rPr>
            </w:pPr>
          </w:p>
        </w:tc>
      </w:tr>
      <w:tr w:rsidR="000020CC" w:rsidRPr="008860C8" w14:paraId="7F579F50" w14:textId="77777777" w:rsidTr="008D25DA">
        <w:trPr>
          <w:trHeight w:val="315"/>
        </w:trPr>
        <w:tc>
          <w:tcPr>
            <w:tcW w:w="0" w:type="auto"/>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24CBEA01"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lastRenderedPageBreak/>
              <w:t>mPBS</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DDCFF81"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4" w:space="0" w:color="auto"/>
              <w:right w:val="single" w:sz="6" w:space="0" w:color="CCCCCC"/>
            </w:tcBorders>
            <w:shd w:val="clear" w:color="auto" w:fill="FFFFFF"/>
            <w:tcMar>
              <w:top w:w="30" w:type="dxa"/>
              <w:left w:w="45" w:type="dxa"/>
              <w:bottom w:w="30" w:type="dxa"/>
              <w:right w:w="45" w:type="dxa"/>
            </w:tcMar>
            <w:vAlign w:val="bottom"/>
            <w:hideMark/>
          </w:tcPr>
          <w:p w14:paraId="6242DB37"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w:t>
            </w:r>
          </w:p>
        </w:tc>
        <w:tc>
          <w:tcPr>
            <w:tcW w:w="0" w:type="auto"/>
            <w:tcBorders>
              <w:top w:val="single" w:sz="6" w:space="0" w:color="CCCCCC"/>
              <w:left w:val="single" w:sz="6" w:space="0" w:color="CCCCCC"/>
              <w:bottom w:val="single" w:sz="4" w:space="0" w:color="auto"/>
              <w:right w:val="single" w:sz="4" w:space="0" w:color="auto"/>
            </w:tcBorders>
            <w:shd w:val="clear" w:color="auto" w:fill="FFFFFF"/>
            <w:tcMar>
              <w:top w:w="30" w:type="dxa"/>
              <w:left w:w="45" w:type="dxa"/>
              <w:bottom w:w="30" w:type="dxa"/>
              <w:right w:w="45" w:type="dxa"/>
            </w:tcMar>
            <w:vAlign w:val="bottom"/>
            <w:hideMark/>
          </w:tcPr>
          <w:p w14:paraId="39E0C7A4"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BEN_SI6, BEN_SI5, BEN_SI4, BEN_SI3, BEN_SI1, BEN_NW4, BEN_NW3, BEN_NOR1, BEN_NOR2, BEN_NE1, BEN_NE2, BEN_NE3, BEN_CI6, BEN_CI5, BEN_CI4, BEN_CI3, SUM13, SUM6, SUM2, SUM1, MAL14, MAL4, MAL3, MAL2, MAL1, AMU24, AMU20,AMU11,AMU9, AMU8, AMU5, AMU4, AMU2, AMU1, AMU_ZOOK2</w:t>
            </w:r>
          </w:p>
        </w:tc>
      </w:tr>
      <w:tr w:rsidR="000020CC" w:rsidRPr="008860C8" w14:paraId="763AC659" w14:textId="77777777" w:rsidTr="008D25DA">
        <w:trPr>
          <w:trHeight w:val="315"/>
        </w:trPr>
        <w:tc>
          <w:tcPr>
            <w:tcW w:w="0" w:type="auto"/>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F87BDDE" w14:textId="77777777" w:rsidR="000020CC" w:rsidRPr="008860C8" w:rsidRDefault="000020CC" w:rsidP="008D25DA">
            <w:pPr>
              <w:rPr>
                <w:rFonts w:ascii="Arial" w:hAnsi="Arial" w:cs="Arial"/>
                <w:b/>
                <w:bCs/>
                <w:color w:val="000000"/>
                <w:sz w:val="20"/>
                <w:szCs w:val="20"/>
                <w:lang w:val="en-IN"/>
              </w:rPr>
            </w:pPr>
            <w:r w:rsidRPr="008860C8">
              <w:rPr>
                <w:rFonts w:ascii="Arial" w:hAnsi="Arial" w:cs="Arial"/>
                <w:b/>
                <w:bCs/>
                <w:color w:val="000000"/>
                <w:sz w:val="20"/>
                <w:szCs w:val="20"/>
                <w:lang w:val="en-IN"/>
              </w:rPr>
              <w:t>Inbreeding</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8BC696" w14:textId="77777777" w:rsidR="000020CC" w:rsidRPr="008860C8" w:rsidRDefault="000020CC" w:rsidP="008D25DA">
            <w:pPr>
              <w:rPr>
                <w:rFonts w:ascii="Arial" w:hAnsi="Arial" w:cs="Arial"/>
                <w:b/>
                <w:bCs/>
                <w:color w:val="000000"/>
                <w:sz w:val="20"/>
                <w:szCs w:val="20"/>
                <w:lang w:val="en-IN"/>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E59A3" w14:textId="77777777" w:rsidR="000020CC" w:rsidRPr="008860C8" w:rsidRDefault="000020CC" w:rsidP="008D25DA">
            <w:pPr>
              <w:rPr>
                <w:sz w:val="20"/>
                <w:szCs w:val="20"/>
                <w:lang w:val="en-IN"/>
              </w:rPr>
            </w:pPr>
          </w:p>
        </w:tc>
        <w:tc>
          <w:tcPr>
            <w:tcW w:w="0" w:type="auto"/>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6ED1807A" w14:textId="77777777" w:rsidR="000020CC" w:rsidRPr="008860C8" w:rsidRDefault="000020CC" w:rsidP="008D25DA">
            <w:pPr>
              <w:rPr>
                <w:sz w:val="20"/>
                <w:szCs w:val="20"/>
                <w:lang w:val="en-IN"/>
              </w:rPr>
            </w:pPr>
          </w:p>
        </w:tc>
      </w:tr>
      <w:tr w:rsidR="000020CC" w:rsidRPr="008860C8" w14:paraId="2B166BB7" w14:textId="77777777" w:rsidTr="008D25DA">
        <w:trPr>
          <w:trHeight w:val="315"/>
        </w:trPr>
        <w:tc>
          <w:tcPr>
            <w:tcW w:w="0" w:type="auto"/>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47D83240"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bcftools ROH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CAD12"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5873FE"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 noSex</w:t>
            </w:r>
          </w:p>
        </w:tc>
        <w:tc>
          <w:tcPr>
            <w:tcW w:w="0" w:type="auto"/>
            <w:tcBorders>
              <w:top w:val="single" w:sz="6" w:space="0" w:color="CCCCCC"/>
              <w:left w:val="single" w:sz="6" w:space="0" w:color="CCCCCC"/>
              <w:bottom w:val="single" w:sz="6" w:space="0" w:color="CCCCCC"/>
              <w:right w:val="single" w:sz="4" w:space="0" w:color="auto"/>
            </w:tcBorders>
            <w:shd w:val="clear" w:color="auto" w:fill="FFFFFF"/>
            <w:tcMar>
              <w:top w:w="30" w:type="dxa"/>
              <w:left w:w="45" w:type="dxa"/>
              <w:bottom w:w="30" w:type="dxa"/>
              <w:right w:w="45" w:type="dxa"/>
            </w:tcMar>
            <w:vAlign w:val="bottom"/>
            <w:hideMark/>
          </w:tcPr>
          <w:p w14:paraId="656692B1"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BEN_SI6, BEN_SI5, BEN_SI4, BEN_SI3, BEN_SI1, BEN_NW4, BEN_NW3, BEN_NOR1, BEN_NOR2, BEN_NE1, BEN_NE2, BEN_NE3, BEN_CI8, BEN_CI6, BEN_CI5, BEN_CI4, BEN_CI3, SUM13, SUM6, SUM2, SUM1, MAL14, MAL4, MAL3, MAL2, MAL1, AMU24, AMU20, AMU9, AMU5, AMU4, AMU2, AMU1, AMU_ZOOK2</w:t>
            </w:r>
          </w:p>
        </w:tc>
      </w:tr>
      <w:tr w:rsidR="000020CC" w:rsidRPr="008860C8" w14:paraId="6FEA255E" w14:textId="77777777" w:rsidTr="008D25DA">
        <w:trPr>
          <w:trHeight w:val="315"/>
        </w:trPr>
        <w:tc>
          <w:tcPr>
            <w:tcW w:w="0" w:type="auto"/>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162F1609"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GARLIC</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76D26D8"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freebayes</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1780290"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Q=30, GQ=30, DP=10, maf=0.025, max_miss=5%, noSex</w:t>
            </w:r>
          </w:p>
        </w:tc>
        <w:tc>
          <w:tcPr>
            <w:tcW w:w="0" w:type="auto"/>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14071CD7" w14:textId="77777777" w:rsidR="000020CC" w:rsidRPr="008860C8" w:rsidRDefault="000020CC" w:rsidP="008D25DA">
            <w:pPr>
              <w:rPr>
                <w:rFonts w:ascii="Arial" w:hAnsi="Arial" w:cs="Arial"/>
                <w:color w:val="000000"/>
                <w:sz w:val="20"/>
                <w:szCs w:val="20"/>
                <w:lang w:val="en-IN"/>
              </w:rPr>
            </w:pPr>
            <w:r w:rsidRPr="008860C8">
              <w:rPr>
                <w:rFonts w:ascii="Arial" w:hAnsi="Arial" w:cs="Arial"/>
                <w:color w:val="000000"/>
                <w:sz w:val="20"/>
                <w:szCs w:val="20"/>
                <w:lang w:val="en-IN"/>
              </w:rPr>
              <w:t>ALL</w:t>
            </w:r>
          </w:p>
        </w:tc>
      </w:tr>
    </w:tbl>
    <w:p w14:paraId="096643A7" w14:textId="77777777" w:rsidR="000020CC" w:rsidRDefault="000020CC" w:rsidP="001E591E">
      <w:pPr>
        <w:rPr>
          <w:rFonts w:ascii="Arial" w:hAnsi="Arial" w:cs="Arial"/>
        </w:rPr>
      </w:pPr>
    </w:p>
    <w:p w14:paraId="26316F17" w14:textId="77777777" w:rsidR="000020CC" w:rsidRDefault="000020CC" w:rsidP="001E591E">
      <w:pPr>
        <w:rPr>
          <w:rFonts w:ascii="Arial" w:hAnsi="Arial" w:cs="Arial"/>
        </w:rPr>
      </w:pPr>
    </w:p>
    <w:p w14:paraId="5E97B77F" w14:textId="4CB733B6" w:rsidR="001E591E" w:rsidRPr="005C4DC1" w:rsidRDefault="000020CC" w:rsidP="001E591E">
      <w:pPr>
        <w:rPr>
          <w:rFonts w:ascii="Arial" w:hAnsi="Arial" w:cs="Arial"/>
        </w:rPr>
      </w:pPr>
      <w:r>
        <w:rPr>
          <w:rFonts w:ascii="Arial" w:hAnsi="Arial" w:cs="Arial"/>
        </w:rPr>
        <w:t xml:space="preserve">Supplementary </w:t>
      </w:r>
      <w:r w:rsidR="00BD4ED5">
        <w:rPr>
          <w:rFonts w:ascii="Arial" w:hAnsi="Arial" w:cs="Arial"/>
        </w:rPr>
        <w:t>T</w:t>
      </w:r>
      <w:r>
        <w:rPr>
          <w:rFonts w:ascii="Arial" w:hAnsi="Arial" w:cs="Arial"/>
        </w:rPr>
        <w:t xml:space="preserve">able 4: </w:t>
      </w:r>
      <w:r w:rsidR="001E591E" w:rsidRPr="005C4DC1">
        <w:rPr>
          <w:rFonts w:ascii="Arial" w:hAnsi="Arial" w:cs="Arial"/>
        </w:rPr>
        <w:t>Selected samples and number of retained sites for the two datasets used in demographic inference</w:t>
      </w:r>
      <w:bookmarkEnd w:id="1"/>
      <w:r w:rsidR="001E591E" w:rsidRPr="005C4DC1">
        <w:rPr>
          <w:rFonts w:ascii="Arial" w:hAnsi="Arial" w:cs="Arial"/>
        </w:rPr>
        <w:t>.</w:t>
      </w:r>
    </w:p>
    <w:p w14:paraId="7D676404" w14:textId="77777777" w:rsidR="001E591E" w:rsidRPr="00FB6E51" w:rsidRDefault="001E591E" w:rsidP="001E591E"/>
    <w:tbl>
      <w:tblPr>
        <w:tblStyle w:val="TableGrid"/>
        <w:tblW w:w="9918" w:type="dxa"/>
        <w:tblLayout w:type="fixed"/>
        <w:tblLook w:val="04A0" w:firstRow="1" w:lastRow="0" w:firstColumn="1" w:lastColumn="0" w:noHBand="0" w:noVBand="1"/>
      </w:tblPr>
      <w:tblGrid>
        <w:gridCol w:w="1129"/>
        <w:gridCol w:w="851"/>
        <w:gridCol w:w="794"/>
        <w:gridCol w:w="794"/>
        <w:gridCol w:w="794"/>
        <w:gridCol w:w="2734"/>
        <w:gridCol w:w="1404"/>
        <w:gridCol w:w="1418"/>
      </w:tblGrid>
      <w:tr w:rsidR="001E591E" w:rsidRPr="005C4DC1" w14:paraId="535CA594" w14:textId="77777777" w:rsidTr="00302612">
        <w:tc>
          <w:tcPr>
            <w:tcW w:w="1129" w:type="dxa"/>
            <w:vAlign w:val="bottom"/>
          </w:tcPr>
          <w:p w14:paraId="0274E857" w14:textId="77777777" w:rsidR="001E591E" w:rsidRPr="005C4DC1" w:rsidRDefault="001E591E" w:rsidP="00302612">
            <w:pPr>
              <w:autoSpaceDE w:val="0"/>
              <w:autoSpaceDN w:val="0"/>
              <w:adjustRightInd w:val="0"/>
              <w:jc w:val="center"/>
              <w:rPr>
                <w:rFonts w:ascii="Arial" w:hAnsi="Arial" w:cs="Arial"/>
                <w:sz w:val="20"/>
                <w:szCs w:val="20"/>
              </w:rPr>
            </w:pPr>
          </w:p>
        </w:tc>
        <w:tc>
          <w:tcPr>
            <w:tcW w:w="851" w:type="dxa"/>
            <w:vAlign w:val="bottom"/>
          </w:tcPr>
          <w:p w14:paraId="5A0200E2"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SUM</w:t>
            </w:r>
          </w:p>
          <w:p w14:paraId="19E8CF8C"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inds</w:t>
            </w:r>
          </w:p>
        </w:tc>
        <w:tc>
          <w:tcPr>
            <w:tcW w:w="794" w:type="dxa"/>
            <w:vAlign w:val="bottom"/>
          </w:tcPr>
          <w:p w14:paraId="136EF87E"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BEN</w:t>
            </w:r>
          </w:p>
          <w:p w14:paraId="233FA9F4"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inds</w:t>
            </w:r>
          </w:p>
        </w:tc>
        <w:tc>
          <w:tcPr>
            <w:tcW w:w="794" w:type="dxa"/>
            <w:vAlign w:val="bottom"/>
          </w:tcPr>
          <w:p w14:paraId="5C67C79C"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MAL</w:t>
            </w:r>
          </w:p>
          <w:p w14:paraId="1461A0F0"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inds</w:t>
            </w:r>
          </w:p>
        </w:tc>
        <w:tc>
          <w:tcPr>
            <w:tcW w:w="794" w:type="dxa"/>
            <w:vAlign w:val="bottom"/>
          </w:tcPr>
          <w:p w14:paraId="0067D4EF"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AMU</w:t>
            </w:r>
          </w:p>
          <w:p w14:paraId="2A607BB7"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inds</w:t>
            </w:r>
          </w:p>
        </w:tc>
        <w:tc>
          <w:tcPr>
            <w:tcW w:w="2734" w:type="dxa"/>
            <w:vAlign w:val="bottom"/>
          </w:tcPr>
          <w:p w14:paraId="5276D95F"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Samples</w:t>
            </w:r>
          </w:p>
        </w:tc>
        <w:tc>
          <w:tcPr>
            <w:tcW w:w="1404" w:type="dxa"/>
            <w:vAlign w:val="bottom"/>
          </w:tcPr>
          <w:p w14:paraId="347DFB16"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polymorphic sites without filtering</w:t>
            </w:r>
          </w:p>
        </w:tc>
        <w:tc>
          <w:tcPr>
            <w:tcW w:w="1418" w:type="dxa"/>
            <w:vAlign w:val="bottom"/>
          </w:tcPr>
          <w:p w14:paraId="60165235"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 polymorphic sites after filtering</w:t>
            </w:r>
          </w:p>
        </w:tc>
      </w:tr>
      <w:tr w:rsidR="001E591E" w:rsidRPr="005C4DC1" w14:paraId="3DC519FC" w14:textId="77777777" w:rsidTr="00302612">
        <w:tc>
          <w:tcPr>
            <w:tcW w:w="1129" w:type="dxa"/>
            <w:vAlign w:val="center"/>
          </w:tcPr>
          <w:p w14:paraId="2448EEF1" w14:textId="77777777" w:rsidR="001E591E" w:rsidRPr="005C4DC1" w:rsidRDefault="001E591E" w:rsidP="00302612">
            <w:pPr>
              <w:autoSpaceDE w:val="0"/>
              <w:autoSpaceDN w:val="0"/>
              <w:adjustRightInd w:val="0"/>
              <w:rPr>
                <w:rFonts w:ascii="Arial" w:hAnsi="Arial" w:cs="Arial"/>
                <w:sz w:val="20"/>
                <w:szCs w:val="20"/>
                <w:lang w:val="de-CH"/>
              </w:rPr>
            </w:pPr>
            <w:r w:rsidRPr="005C4DC1">
              <w:rPr>
                <w:rFonts w:ascii="Arial" w:hAnsi="Arial" w:cs="Arial"/>
                <w:sz w:val="20"/>
                <w:szCs w:val="20"/>
                <w:lang w:val="de-CH"/>
              </w:rPr>
              <w:t>Dataset 1</w:t>
            </w:r>
          </w:p>
        </w:tc>
        <w:tc>
          <w:tcPr>
            <w:tcW w:w="851" w:type="dxa"/>
            <w:vAlign w:val="center"/>
          </w:tcPr>
          <w:p w14:paraId="1D0354AA"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3</w:t>
            </w:r>
          </w:p>
        </w:tc>
        <w:tc>
          <w:tcPr>
            <w:tcW w:w="794" w:type="dxa"/>
            <w:vAlign w:val="center"/>
          </w:tcPr>
          <w:p w14:paraId="23D3D1AE"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3</w:t>
            </w:r>
          </w:p>
        </w:tc>
        <w:tc>
          <w:tcPr>
            <w:tcW w:w="794" w:type="dxa"/>
            <w:vAlign w:val="center"/>
          </w:tcPr>
          <w:p w14:paraId="101FC479"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4</w:t>
            </w:r>
          </w:p>
        </w:tc>
        <w:tc>
          <w:tcPr>
            <w:tcW w:w="794" w:type="dxa"/>
            <w:vAlign w:val="center"/>
          </w:tcPr>
          <w:p w14:paraId="2DC11BA4"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3</w:t>
            </w:r>
          </w:p>
        </w:tc>
        <w:tc>
          <w:tcPr>
            <w:tcW w:w="2734" w:type="dxa"/>
          </w:tcPr>
          <w:p w14:paraId="644E3991" w14:textId="77777777" w:rsidR="001E591E" w:rsidRPr="005C4DC1" w:rsidRDefault="001E591E" w:rsidP="00302612">
            <w:pPr>
              <w:autoSpaceDE w:val="0"/>
              <w:autoSpaceDN w:val="0"/>
              <w:adjustRightInd w:val="0"/>
              <w:rPr>
                <w:rFonts w:ascii="Arial" w:hAnsi="Arial" w:cs="Arial"/>
                <w:sz w:val="20"/>
                <w:szCs w:val="20"/>
                <w:lang w:val="de-CH"/>
              </w:rPr>
            </w:pPr>
            <w:r w:rsidRPr="005C4DC1">
              <w:rPr>
                <w:rFonts w:ascii="Arial" w:hAnsi="Arial" w:cs="Arial"/>
                <w:sz w:val="20"/>
                <w:szCs w:val="20"/>
                <w:lang w:val="de-CH"/>
              </w:rPr>
              <w:t xml:space="preserve">SUM2, SUM1, SUM6, </w:t>
            </w:r>
            <w:r w:rsidRPr="005C4DC1">
              <w:rPr>
                <w:rFonts w:ascii="Arial" w:hAnsi="Arial" w:cs="Arial"/>
                <w:sz w:val="20"/>
                <w:szCs w:val="20"/>
                <w:lang w:val="de-CH"/>
              </w:rPr>
              <w:br/>
              <w:t>BEN_SI3, BEN_SI4, BEN_SI1,</w:t>
            </w:r>
            <w:r w:rsidRPr="005C4DC1">
              <w:rPr>
                <w:rFonts w:ascii="Arial" w:hAnsi="Arial" w:cs="Arial"/>
                <w:sz w:val="20"/>
                <w:szCs w:val="20"/>
                <w:lang w:val="de-CH"/>
              </w:rPr>
              <w:br/>
              <w:t>MAL1, MAL2, MAL3, MAL4,</w:t>
            </w:r>
            <w:r w:rsidRPr="005C4DC1">
              <w:rPr>
                <w:rFonts w:ascii="Arial" w:hAnsi="Arial" w:cs="Arial"/>
                <w:sz w:val="20"/>
                <w:szCs w:val="20"/>
                <w:lang w:val="de-CH"/>
              </w:rPr>
              <w:br/>
              <w:t>AMU2, AMU1, AMU4</w:t>
            </w:r>
          </w:p>
        </w:tc>
        <w:tc>
          <w:tcPr>
            <w:tcW w:w="1404" w:type="dxa"/>
            <w:vAlign w:val="center"/>
          </w:tcPr>
          <w:p w14:paraId="28036B76"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rPr>
              <w:t>2,892,663</w:t>
            </w:r>
          </w:p>
        </w:tc>
        <w:tc>
          <w:tcPr>
            <w:tcW w:w="1418" w:type="dxa"/>
            <w:vAlign w:val="center"/>
          </w:tcPr>
          <w:p w14:paraId="263E440B"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rPr>
              <w:t>265,560</w:t>
            </w:r>
          </w:p>
        </w:tc>
      </w:tr>
      <w:tr w:rsidR="001E591E" w:rsidRPr="005C4DC1" w14:paraId="6C392317" w14:textId="77777777" w:rsidTr="00302612">
        <w:tc>
          <w:tcPr>
            <w:tcW w:w="1129" w:type="dxa"/>
            <w:vAlign w:val="center"/>
          </w:tcPr>
          <w:p w14:paraId="4D82B708" w14:textId="77777777" w:rsidR="001E591E" w:rsidRPr="005C4DC1" w:rsidRDefault="001E591E" w:rsidP="00302612">
            <w:pPr>
              <w:autoSpaceDE w:val="0"/>
              <w:autoSpaceDN w:val="0"/>
              <w:adjustRightInd w:val="0"/>
              <w:rPr>
                <w:rFonts w:ascii="Arial" w:hAnsi="Arial" w:cs="Arial"/>
                <w:sz w:val="20"/>
                <w:szCs w:val="20"/>
                <w:lang w:val="de-CH"/>
              </w:rPr>
            </w:pPr>
            <w:r w:rsidRPr="005C4DC1">
              <w:rPr>
                <w:rFonts w:ascii="Arial" w:hAnsi="Arial" w:cs="Arial"/>
                <w:sz w:val="20"/>
                <w:szCs w:val="20"/>
                <w:lang w:val="de-CH"/>
              </w:rPr>
              <w:t>Dataset 2</w:t>
            </w:r>
          </w:p>
        </w:tc>
        <w:tc>
          <w:tcPr>
            <w:tcW w:w="851" w:type="dxa"/>
            <w:vAlign w:val="center"/>
          </w:tcPr>
          <w:p w14:paraId="2AB4899F" w14:textId="77777777" w:rsidR="001E591E" w:rsidRPr="005C4DC1" w:rsidRDefault="001E591E" w:rsidP="00302612">
            <w:pPr>
              <w:autoSpaceDE w:val="0"/>
              <w:autoSpaceDN w:val="0"/>
              <w:adjustRightInd w:val="0"/>
              <w:jc w:val="center"/>
              <w:rPr>
                <w:rFonts w:ascii="Arial" w:hAnsi="Arial" w:cs="Arial"/>
                <w:sz w:val="20"/>
                <w:szCs w:val="20"/>
                <w:lang w:val="de-CH"/>
              </w:rPr>
            </w:pPr>
            <w:r w:rsidRPr="005C4DC1">
              <w:rPr>
                <w:rFonts w:ascii="Arial" w:hAnsi="Arial" w:cs="Arial"/>
                <w:sz w:val="20"/>
                <w:szCs w:val="20"/>
                <w:lang w:val="de-CH"/>
              </w:rPr>
              <w:t>0</w:t>
            </w:r>
          </w:p>
        </w:tc>
        <w:tc>
          <w:tcPr>
            <w:tcW w:w="794" w:type="dxa"/>
            <w:vAlign w:val="center"/>
          </w:tcPr>
          <w:p w14:paraId="6B1058D3" w14:textId="77777777" w:rsidR="001E591E" w:rsidRPr="005C4DC1" w:rsidRDefault="001E591E" w:rsidP="00302612">
            <w:pPr>
              <w:autoSpaceDE w:val="0"/>
              <w:autoSpaceDN w:val="0"/>
              <w:adjustRightInd w:val="0"/>
              <w:jc w:val="center"/>
              <w:rPr>
                <w:rFonts w:ascii="Arial" w:hAnsi="Arial" w:cs="Arial"/>
                <w:sz w:val="20"/>
                <w:szCs w:val="20"/>
              </w:rPr>
            </w:pPr>
            <w:r w:rsidRPr="005C4DC1">
              <w:rPr>
                <w:rFonts w:ascii="Arial" w:hAnsi="Arial" w:cs="Arial"/>
                <w:sz w:val="20"/>
                <w:szCs w:val="20"/>
              </w:rPr>
              <w:t>9</w:t>
            </w:r>
          </w:p>
        </w:tc>
        <w:tc>
          <w:tcPr>
            <w:tcW w:w="794" w:type="dxa"/>
            <w:vAlign w:val="center"/>
          </w:tcPr>
          <w:p w14:paraId="6D2C7C1A" w14:textId="77777777" w:rsidR="001E591E" w:rsidRPr="005C4DC1" w:rsidRDefault="001E591E" w:rsidP="00302612">
            <w:pPr>
              <w:autoSpaceDE w:val="0"/>
              <w:autoSpaceDN w:val="0"/>
              <w:adjustRightInd w:val="0"/>
              <w:jc w:val="center"/>
              <w:rPr>
                <w:rFonts w:ascii="Arial" w:hAnsi="Arial" w:cs="Arial"/>
                <w:sz w:val="20"/>
                <w:szCs w:val="20"/>
              </w:rPr>
            </w:pPr>
            <w:r w:rsidRPr="005C4DC1">
              <w:rPr>
                <w:rFonts w:ascii="Arial" w:hAnsi="Arial" w:cs="Arial"/>
                <w:sz w:val="20"/>
                <w:szCs w:val="20"/>
              </w:rPr>
              <w:t>3</w:t>
            </w:r>
          </w:p>
        </w:tc>
        <w:tc>
          <w:tcPr>
            <w:tcW w:w="794" w:type="dxa"/>
            <w:vAlign w:val="center"/>
          </w:tcPr>
          <w:p w14:paraId="5EA1EF8C" w14:textId="77777777" w:rsidR="001E591E" w:rsidRPr="005C4DC1" w:rsidRDefault="001E591E" w:rsidP="00302612">
            <w:pPr>
              <w:autoSpaceDE w:val="0"/>
              <w:autoSpaceDN w:val="0"/>
              <w:adjustRightInd w:val="0"/>
              <w:jc w:val="center"/>
              <w:rPr>
                <w:rFonts w:ascii="Arial" w:hAnsi="Arial" w:cs="Arial"/>
                <w:sz w:val="20"/>
                <w:szCs w:val="20"/>
              </w:rPr>
            </w:pPr>
            <w:r w:rsidRPr="005C4DC1">
              <w:rPr>
                <w:rFonts w:ascii="Arial" w:hAnsi="Arial" w:cs="Arial"/>
                <w:sz w:val="20"/>
                <w:szCs w:val="20"/>
              </w:rPr>
              <w:t>0</w:t>
            </w:r>
          </w:p>
        </w:tc>
        <w:tc>
          <w:tcPr>
            <w:tcW w:w="2734" w:type="dxa"/>
          </w:tcPr>
          <w:p w14:paraId="056FC2AD" w14:textId="77777777" w:rsidR="001E591E" w:rsidRPr="005C4DC1" w:rsidRDefault="001E591E" w:rsidP="00302612">
            <w:pPr>
              <w:autoSpaceDE w:val="0"/>
              <w:autoSpaceDN w:val="0"/>
              <w:adjustRightInd w:val="0"/>
              <w:rPr>
                <w:rFonts w:ascii="Arial" w:hAnsi="Arial" w:cs="Arial"/>
                <w:sz w:val="20"/>
                <w:szCs w:val="20"/>
                <w:lang w:val="fr-CH"/>
              </w:rPr>
            </w:pPr>
            <w:r w:rsidRPr="005C4DC1">
              <w:rPr>
                <w:rFonts w:ascii="Arial" w:hAnsi="Arial" w:cs="Arial"/>
                <w:sz w:val="20"/>
                <w:szCs w:val="20"/>
                <w:lang w:val="fr-CH"/>
              </w:rPr>
              <w:t>MAL1, MAL2, MAL3, BEN_CI3, BEN_CI6, BEN_NE2, BEN_NE1, BEN_SA4, BEN_SA3, BEN_SI3, BEN_SI4, BEN_SI1</w:t>
            </w:r>
          </w:p>
        </w:tc>
        <w:tc>
          <w:tcPr>
            <w:tcW w:w="1404" w:type="dxa"/>
            <w:vAlign w:val="center"/>
          </w:tcPr>
          <w:p w14:paraId="2B8C2125" w14:textId="77777777" w:rsidR="001E591E" w:rsidRPr="005C4DC1" w:rsidRDefault="001E591E" w:rsidP="00302612">
            <w:pPr>
              <w:autoSpaceDE w:val="0"/>
              <w:autoSpaceDN w:val="0"/>
              <w:adjustRightInd w:val="0"/>
              <w:jc w:val="center"/>
              <w:rPr>
                <w:rFonts w:ascii="Arial" w:hAnsi="Arial" w:cs="Arial"/>
                <w:sz w:val="20"/>
                <w:szCs w:val="20"/>
              </w:rPr>
            </w:pPr>
            <w:r w:rsidRPr="005C4DC1">
              <w:rPr>
                <w:rFonts w:ascii="Arial" w:hAnsi="Arial" w:cs="Arial"/>
                <w:sz w:val="20"/>
                <w:szCs w:val="20"/>
              </w:rPr>
              <w:t>2,935,205</w:t>
            </w:r>
          </w:p>
        </w:tc>
        <w:tc>
          <w:tcPr>
            <w:tcW w:w="1418" w:type="dxa"/>
            <w:vAlign w:val="center"/>
          </w:tcPr>
          <w:p w14:paraId="39E0480E" w14:textId="77777777" w:rsidR="001E591E" w:rsidRPr="005C4DC1" w:rsidRDefault="001E591E" w:rsidP="00302612">
            <w:pPr>
              <w:autoSpaceDE w:val="0"/>
              <w:autoSpaceDN w:val="0"/>
              <w:adjustRightInd w:val="0"/>
              <w:jc w:val="center"/>
              <w:rPr>
                <w:rFonts w:ascii="Arial" w:hAnsi="Arial" w:cs="Arial"/>
                <w:sz w:val="20"/>
                <w:szCs w:val="20"/>
              </w:rPr>
            </w:pPr>
            <w:r w:rsidRPr="005C4DC1">
              <w:rPr>
                <w:rFonts w:ascii="Arial" w:hAnsi="Arial" w:cs="Arial"/>
                <w:sz w:val="20"/>
                <w:szCs w:val="20"/>
              </w:rPr>
              <w:t>267,933</w:t>
            </w:r>
          </w:p>
        </w:tc>
      </w:tr>
    </w:tbl>
    <w:p w14:paraId="670419AC" w14:textId="77777777" w:rsidR="001E591E" w:rsidRPr="005C4DC1" w:rsidRDefault="001E591E" w:rsidP="001E591E">
      <w:pPr>
        <w:autoSpaceDE w:val="0"/>
        <w:autoSpaceDN w:val="0"/>
        <w:adjustRightInd w:val="0"/>
        <w:rPr>
          <w:rFonts w:ascii="Arial" w:hAnsi="Arial" w:cs="Arial"/>
          <w:lang w:val="fr-CH"/>
        </w:rPr>
      </w:pPr>
    </w:p>
    <w:p w14:paraId="2359C01D" w14:textId="77777777" w:rsidR="001E591E" w:rsidRPr="00FB6E51" w:rsidRDefault="001E591E" w:rsidP="001E591E">
      <w:pPr>
        <w:autoSpaceDE w:val="0"/>
        <w:autoSpaceDN w:val="0"/>
        <w:adjustRightInd w:val="0"/>
        <w:rPr>
          <w:lang w:val="fr-CH"/>
        </w:rPr>
      </w:pPr>
    </w:p>
    <w:p w14:paraId="4D2541C0" w14:textId="0CF1529B" w:rsidR="001E591E" w:rsidRPr="00BD4ED5" w:rsidRDefault="001E591E" w:rsidP="00BD4ED5">
      <w:pPr>
        <w:widowControl w:val="0"/>
        <w:autoSpaceDE w:val="0"/>
        <w:autoSpaceDN w:val="0"/>
        <w:adjustRightInd w:val="0"/>
        <w:rPr>
          <w:rFonts w:ascii="Arial" w:hAnsi="Arial" w:cs="Arial"/>
          <w:bCs/>
          <w:highlight w:val="yellow"/>
        </w:rPr>
      </w:pPr>
    </w:p>
    <w:p w14:paraId="29584FEC" w14:textId="3E045C8C" w:rsidR="00AA3C42" w:rsidRDefault="00AA3C42" w:rsidP="001E591E">
      <w:pPr>
        <w:rPr>
          <w:rFonts w:ascii="Arial" w:hAnsi="Arial" w:cs="Arial"/>
          <w:bCs/>
        </w:rPr>
      </w:pPr>
      <w:r>
        <w:rPr>
          <w:rFonts w:ascii="Arial" w:hAnsi="Arial" w:cs="Arial"/>
          <w:bCs/>
        </w:rPr>
        <w:br w:type="page"/>
      </w:r>
    </w:p>
    <w:p w14:paraId="485F3BE7" w14:textId="77777777" w:rsidR="001E591E" w:rsidRDefault="001E591E" w:rsidP="001E591E">
      <w:pPr>
        <w:rPr>
          <w:rFonts w:ascii="Arial" w:hAnsi="Arial" w:cs="Arial"/>
          <w:bCs/>
        </w:rPr>
      </w:pPr>
    </w:p>
    <w:p w14:paraId="3BFEDD29" w14:textId="4D6D30F5" w:rsidR="001E591E" w:rsidRDefault="001E591E" w:rsidP="001E591E">
      <w:pPr>
        <w:rPr>
          <w:rFonts w:ascii="Arial" w:hAnsi="Arial" w:cs="Arial"/>
          <w:bCs/>
          <w:highlight w:val="yellow"/>
        </w:rPr>
      </w:pPr>
      <w:r w:rsidRPr="00F53428">
        <w:rPr>
          <w:rFonts w:ascii="Arial" w:hAnsi="Arial" w:cs="Arial"/>
          <w:bCs/>
        </w:rPr>
        <w:t xml:space="preserve">Supplementary </w:t>
      </w:r>
      <w:r w:rsidR="00AA3C42">
        <w:rPr>
          <w:rFonts w:ascii="Arial" w:hAnsi="Arial" w:cs="Arial"/>
          <w:bCs/>
        </w:rPr>
        <w:t>T</w:t>
      </w:r>
      <w:r w:rsidR="000020CC">
        <w:rPr>
          <w:rFonts w:ascii="Arial" w:hAnsi="Arial" w:cs="Arial"/>
          <w:bCs/>
        </w:rPr>
        <w:t>able 5</w:t>
      </w:r>
      <w:r w:rsidRPr="00F53428">
        <w:rPr>
          <w:rFonts w:ascii="Arial" w:hAnsi="Arial" w:cs="Arial"/>
          <w:bCs/>
        </w:rPr>
        <w:t>: Weighted F</w:t>
      </w:r>
      <w:r w:rsidR="00100E3A">
        <w:rPr>
          <w:rFonts w:ascii="Arial" w:hAnsi="Arial" w:cs="Arial"/>
          <w:bCs/>
          <w:vertAlign w:val="subscript"/>
        </w:rPr>
        <w:t>ST</w:t>
      </w:r>
      <w:r w:rsidRPr="00F53428">
        <w:rPr>
          <w:rFonts w:ascii="Arial" w:hAnsi="Arial" w:cs="Arial"/>
          <w:bCs/>
        </w:rPr>
        <w:t xml:space="preserve"> between putative Bengal sub-populations as computed by V</w:t>
      </w:r>
      <w:r>
        <w:rPr>
          <w:rFonts w:ascii="Arial" w:hAnsi="Arial" w:cs="Arial"/>
          <w:bCs/>
        </w:rPr>
        <w:t>CF</w:t>
      </w:r>
      <w:r w:rsidRPr="00F53428">
        <w:rPr>
          <w:rFonts w:ascii="Arial" w:hAnsi="Arial" w:cs="Arial"/>
          <w:bCs/>
        </w:rPr>
        <w:t>tools.</w:t>
      </w:r>
    </w:p>
    <w:p w14:paraId="3B775239" w14:textId="77777777" w:rsidR="001E591E" w:rsidRDefault="001E591E" w:rsidP="001E591E">
      <w:pPr>
        <w:rPr>
          <w:rFonts w:ascii="Arial" w:hAnsi="Arial" w:cs="Arial"/>
          <w:bCs/>
          <w:highlight w:val="yellow"/>
        </w:rPr>
      </w:pPr>
    </w:p>
    <w:p w14:paraId="3D86E7D2" w14:textId="1632668A" w:rsidR="001E591E" w:rsidRDefault="00F17C91" w:rsidP="001E591E">
      <w:pPr>
        <w:rPr>
          <w:rFonts w:ascii="Arial" w:hAnsi="Arial" w:cs="Arial"/>
          <w:bCs/>
          <w:highlight w:val="yellow"/>
        </w:rPr>
      </w:pPr>
      <w:r>
        <w:rPr>
          <w:rFonts w:ascii="Arial" w:hAnsi="Arial" w:cs="Arial"/>
          <w:bCs/>
          <w:noProof/>
        </w:rPr>
        <w:drawing>
          <wp:inline distT="0" distB="0" distL="0" distR="0" wp14:anchorId="26947558" wp14:editId="4429B922">
            <wp:extent cx="5943600" cy="161614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twithinIndia.JPG"/>
                    <pic:cNvPicPr/>
                  </pic:nvPicPr>
                  <pic:blipFill rotWithShape="1">
                    <a:blip r:embed="rId34">
                      <a:extLst>
                        <a:ext uri="{28A0092B-C50C-407E-A947-70E740481C1C}">
                          <a14:useLocalDpi xmlns:a14="http://schemas.microsoft.com/office/drawing/2010/main" val="0"/>
                        </a:ext>
                      </a:extLst>
                    </a:blip>
                    <a:srcRect b="51660"/>
                    <a:stretch/>
                  </pic:blipFill>
                  <pic:spPr bwMode="auto">
                    <a:xfrm>
                      <a:off x="0" y="0"/>
                      <a:ext cx="5943600" cy="1616149"/>
                    </a:xfrm>
                    <a:prstGeom prst="rect">
                      <a:avLst/>
                    </a:prstGeom>
                    <a:ln>
                      <a:noFill/>
                    </a:ln>
                    <a:extLst>
                      <a:ext uri="{53640926-AAD7-44D8-BBD7-CCE9431645EC}">
                        <a14:shadowObscured xmlns:a14="http://schemas.microsoft.com/office/drawing/2010/main"/>
                      </a:ext>
                    </a:extLst>
                  </pic:spPr>
                </pic:pic>
              </a:graphicData>
            </a:graphic>
          </wp:inline>
        </w:drawing>
      </w:r>
    </w:p>
    <w:p w14:paraId="7B783C27" w14:textId="648B09F0" w:rsidR="00AA3C42" w:rsidRDefault="00AA3C42" w:rsidP="001E591E">
      <w:pPr>
        <w:rPr>
          <w:rFonts w:ascii="Arial" w:hAnsi="Arial" w:cs="Arial"/>
          <w:bCs/>
          <w:highlight w:val="yellow"/>
        </w:rPr>
      </w:pPr>
      <w:r>
        <w:rPr>
          <w:rFonts w:ascii="Arial" w:hAnsi="Arial" w:cs="Arial"/>
          <w:bCs/>
          <w:highlight w:val="yellow"/>
        </w:rPr>
        <w:br w:type="page"/>
      </w:r>
    </w:p>
    <w:p w14:paraId="450915BA" w14:textId="77777777" w:rsidR="001E591E" w:rsidRDefault="001E591E" w:rsidP="001E591E">
      <w:pPr>
        <w:rPr>
          <w:rFonts w:ascii="Arial" w:hAnsi="Arial" w:cs="Arial"/>
          <w:bCs/>
          <w:highlight w:val="yellow"/>
        </w:rPr>
      </w:pPr>
    </w:p>
    <w:p w14:paraId="4EA88E57" w14:textId="0E57748B" w:rsidR="001E591E" w:rsidRDefault="001E591E" w:rsidP="001E591E">
      <w:pPr>
        <w:rPr>
          <w:rFonts w:ascii="Arial" w:hAnsi="Arial" w:cs="Arial"/>
          <w:bCs/>
        </w:rPr>
      </w:pPr>
      <w:r w:rsidRPr="00F53428">
        <w:rPr>
          <w:rFonts w:ascii="Arial" w:hAnsi="Arial" w:cs="Arial"/>
          <w:bCs/>
        </w:rPr>
        <w:t xml:space="preserve">Supplementary </w:t>
      </w:r>
      <w:r w:rsidR="00AA3C42">
        <w:rPr>
          <w:rFonts w:ascii="Arial" w:hAnsi="Arial" w:cs="Arial"/>
          <w:bCs/>
        </w:rPr>
        <w:t>T</w:t>
      </w:r>
      <w:r w:rsidR="000020CC">
        <w:rPr>
          <w:rFonts w:ascii="Arial" w:hAnsi="Arial" w:cs="Arial"/>
          <w:bCs/>
        </w:rPr>
        <w:t>able 6</w:t>
      </w:r>
      <w:r w:rsidRPr="00F53428">
        <w:rPr>
          <w:rFonts w:ascii="Arial" w:hAnsi="Arial" w:cs="Arial"/>
          <w:bCs/>
        </w:rPr>
        <w:t>: Nucleotide diversity (pi) for different sub-species</w:t>
      </w:r>
      <w:r>
        <w:rPr>
          <w:rFonts w:ascii="Arial" w:hAnsi="Arial" w:cs="Arial"/>
          <w:bCs/>
        </w:rPr>
        <w:t xml:space="preserve"> as computed by VCFtools</w:t>
      </w:r>
      <w:r w:rsidRPr="00F53428">
        <w:rPr>
          <w:rFonts w:ascii="Arial" w:hAnsi="Arial" w:cs="Arial"/>
          <w:bCs/>
        </w:rPr>
        <w:t xml:space="preserve">. </w:t>
      </w:r>
    </w:p>
    <w:p w14:paraId="33698848" w14:textId="77777777" w:rsidR="001E591E" w:rsidRDefault="001E591E" w:rsidP="001E591E">
      <w:pPr>
        <w:rPr>
          <w:rFonts w:ascii="Arial" w:hAnsi="Arial" w:cs="Arial"/>
          <w:bCs/>
        </w:rPr>
      </w:pPr>
    </w:p>
    <w:tbl>
      <w:tblPr>
        <w:tblStyle w:val="TableGrid"/>
        <w:tblW w:w="0" w:type="auto"/>
        <w:tblLook w:val="04A0" w:firstRow="1" w:lastRow="0" w:firstColumn="1" w:lastColumn="0" w:noHBand="0" w:noVBand="1"/>
      </w:tblPr>
      <w:tblGrid>
        <w:gridCol w:w="1740"/>
        <w:gridCol w:w="1745"/>
      </w:tblGrid>
      <w:tr w:rsidR="001E591E" w14:paraId="3C19B30D" w14:textId="77777777" w:rsidTr="00302612">
        <w:tc>
          <w:tcPr>
            <w:tcW w:w="1740" w:type="dxa"/>
          </w:tcPr>
          <w:p w14:paraId="729E027A" w14:textId="77777777" w:rsidR="001E591E" w:rsidRDefault="001E591E" w:rsidP="00302612">
            <w:pPr>
              <w:rPr>
                <w:rFonts w:ascii="Arial" w:hAnsi="Arial" w:cs="Arial"/>
                <w:bCs/>
              </w:rPr>
            </w:pPr>
            <w:r>
              <w:rPr>
                <w:rFonts w:ascii="Arial" w:hAnsi="Arial" w:cs="Arial"/>
                <w:bCs/>
              </w:rPr>
              <w:t>Population</w:t>
            </w:r>
          </w:p>
        </w:tc>
        <w:tc>
          <w:tcPr>
            <w:tcW w:w="1745" w:type="dxa"/>
          </w:tcPr>
          <w:p w14:paraId="32D1F7BC" w14:textId="77777777" w:rsidR="001E591E" w:rsidRDefault="001E591E" w:rsidP="00302612">
            <w:pPr>
              <w:rPr>
                <w:rFonts w:ascii="Arial" w:hAnsi="Arial" w:cs="Arial"/>
                <w:bCs/>
              </w:rPr>
            </w:pPr>
            <w:r>
              <w:rPr>
                <w:rFonts w:ascii="Arial" w:hAnsi="Arial" w:cs="Arial"/>
                <w:bCs/>
              </w:rPr>
              <w:sym w:font="Symbol" w:char="F070"/>
            </w:r>
          </w:p>
        </w:tc>
      </w:tr>
      <w:tr w:rsidR="001E591E" w14:paraId="095F732B" w14:textId="77777777" w:rsidTr="00302612">
        <w:tc>
          <w:tcPr>
            <w:tcW w:w="1740" w:type="dxa"/>
          </w:tcPr>
          <w:p w14:paraId="40F6C5B3" w14:textId="77777777" w:rsidR="001E591E" w:rsidRDefault="001E591E" w:rsidP="00302612">
            <w:pPr>
              <w:rPr>
                <w:rFonts w:ascii="Arial" w:hAnsi="Arial" w:cs="Arial"/>
                <w:bCs/>
              </w:rPr>
            </w:pPr>
            <w:r>
              <w:rPr>
                <w:rFonts w:ascii="Arial" w:hAnsi="Arial" w:cs="Arial"/>
                <w:bCs/>
              </w:rPr>
              <w:t>Bengal</w:t>
            </w:r>
          </w:p>
        </w:tc>
        <w:tc>
          <w:tcPr>
            <w:tcW w:w="1745" w:type="dxa"/>
          </w:tcPr>
          <w:p w14:paraId="560B44E9" w14:textId="77777777" w:rsidR="001E591E" w:rsidRDefault="001E591E" w:rsidP="00302612">
            <w:pPr>
              <w:rPr>
                <w:rFonts w:ascii="Arial" w:hAnsi="Arial" w:cs="Arial"/>
                <w:bCs/>
              </w:rPr>
            </w:pPr>
            <w:r>
              <w:rPr>
                <w:rFonts w:ascii="Arial" w:hAnsi="Arial" w:cs="Arial"/>
                <w:bCs/>
              </w:rPr>
              <w:t>0.00047</w:t>
            </w:r>
          </w:p>
        </w:tc>
      </w:tr>
      <w:tr w:rsidR="001E591E" w14:paraId="4F3537A0" w14:textId="77777777" w:rsidTr="00302612">
        <w:tc>
          <w:tcPr>
            <w:tcW w:w="1740" w:type="dxa"/>
          </w:tcPr>
          <w:p w14:paraId="2DD1E7E7" w14:textId="77777777" w:rsidR="001E591E" w:rsidRDefault="001E591E" w:rsidP="00302612">
            <w:pPr>
              <w:rPr>
                <w:rFonts w:ascii="Arial" w:hAnsi="Arial" w:cs="Arial"/>
                <w:bCs/>
              </w:rPr>
            </w:pPr>
            <w:r>
              <w:rPr>
                <w:rFonts w:ascii="Arial" w:hAnsi="Arial" w:cs="Arial"/>
                <w:bCs/>
              </w:rPr>
              <w:t>Amur</w:t>
            </w:r>
          </w:p>
        </w:tc>
        <w:tc>
          <w:tcPr>
            <w:tcW w:w="1745" w:type="dxa"/>
          </w:tcPr>
          <w:p w14:paraId="68BA53FE" w14:textId="77777777" w:rsidR="001E591E" w:rsidRDefault="001E591E" w:rsidP="00302612">
            <w:pPr>
              <w:rPr>
                <w:rFonts w:ascii="Arial" w:hAnsi="Arial" w:cs="Arial"/>
                <w:bCs/>
              </w:rPr>
            </w:pPr>
            <w:r>
              <w:rPr>
                <w:rFonts w:ascii="Arial" w:hAnsi="Arial" w:cs="Arial"/>
                <w:bCs/>
              </w:rPr>
              <w:t>0.00033</w:t>
            </w:r>
          </w:p>
        </w:tc>
      </w:tr>
      <w:tr w:rsidR="001E591E" w14:paraId="6DB54163" w14:textId="77777777" w:rsidTr="00302612">
        <w:tc>
          <w:tcPr>
            <w:tcW w:w="1740" w:type="dxa"/>
          </w:tcPr>
          <w:p w14:paraId="47A3D4BC" w14:textId="77777777" w:rsidR="001E591E" w:rsidRDefault="001E591E" w:rsidP="00302612">
            <w:pPr>
              <w:rPr>
                <w:rFonts w:ascii="Arial" w:hAnsi="Arial" w:cs="Arial"/>
                <w:bCs/>
              </w:rPr>
            </w:pPr>
            <w:r>
              <w:rPr>
                <w:rFonts w:ascii="Arial" w:hAnsi="Arial" w:cs="Arial"/>
                <w:bCs/>
              </w:rPr>
              <w:t>Sumatran</w:t>
            </w:r>
          </w:p>
        </w:tc>
        <w:tc>
          <w:tcPr>
            <w:tcW w:w="1745" w:type="dxa"/>
          </w:tcPr>
          <w:p w14:paraId="73250171" w14:textId="77777777" w:rsidR="001E591E" w:rsidRDefault="001E591E" w:rsidP="00302612">
            <w:pPr>
              <w:rPr>
                <w:rFonts w:ascii="Arial" w:hAnsi="Arial" w:cs="Arial"/>
                <w:bCs/>
              </w:rPr>
            </w:pPr>
            <w:r>
              <w:rPr>
                <w:rFonts w:ascii="Arial" w:hAnsi="Arial" w:cs="Arial"/>
                <w:bCs/>
              </w:rPr>
              <w:t>0.00029</w:t>
            </w:r>
          </w:p>
        </w:tc>
      </w:tr>
      <w:tr w:rsidR="001E591E" w14:paraId="0233C720" w14:textId="77777777" w:rsidTr="00302612">
        <w:tc>
          <w:tcPr>
            <w:tcW w:w="1740" w:type="dxa"/>
          </w:tcPr>
          <w:p w14:paraId="5D9A5E30" w14:textId="77777777" w:rsidR="001E591E" w:rsidRDefault="001E591E" w:rsidP="00302612">
            <w:pPr>
              <w:rPr>
                <w:rFonts w:ascii="Arial" w:hAnsi="Arial" w:cs="Arial"/>
                <w:bCs/>
              </w:rPr>
            </w:pPr>
            <w:r>
              <w:rPr>
                <w:rFonts w:ascii="Arial" w:hAnsi="Arial" w:cs="Arial"/>
                <w:bCs/>
              </w:rPr>
              <w:t>Malayan</w:t>
            </w:r>
          </w:p>
        </w:tc>
        <w:tc>
          <w:tcPr>
            <w:tcW w:w="1745" w:type="dxa"/>
          </w:tcPr>
          <w:p w14:paraId="061C2E95" w14:textId="77777777" w:rsidR="001E591E" w:rsidRDefault="001E591E" w:rsidP="00302612">
            <w:pPr>
              <w:rPr>
                <w:rFonts w:ascii="Arial" w:hAnsi="Arial" w:cs="Arial"/>
                <w:bCs/>
              </w:rPr>
            </w:pPr>
            <w:r>
              <w:rPr>
                <w:rFonts w:ascii="Arial" w:hAnsi="Arial" w:cs="Arial"/>
                <w:bCs/>
              </w:rPr>
              <w:t>0.00037</w:t>
            </w:r>
          </w:p>
        </w:tc>
      </w:tr>
    </w:tbl>
    <w:p w14:paraId="176AC48F" w14:textId="77777777" w:rsidR="001E591E" w:rsidRDefault="001E591E" w:rsidP="001E591E">
      <w:pPr>
        <w:rPr>
          <w:rFonts w:ascii="Arial" w:hAnsi="Arial" w:cs="Arial"/>
          <w:bCs/>
          <w:highlight w:val="yellow"/>
        </w:rPr>
      </w:pPr>
    </w:p>
    <w:p w14:paraId="760362B0" w14:textId="77777777" w:rsidR="001E591E" w:rsidRDefault="001E591E" w:rsidP="001E591E">
      <w:pPr>
        <w:rPr>
          <w:rFonts w:ascii="Arial" w:hAnsi="Arial" w:cs="Arial"/>
          <w:bCs/>
          <w:highlight w:val="yellow"/>
        </w:rPr>
      </w:pPr>
    </w:p>
    <w:p w14:paraId="3723E0ED" w14:textId="77777777" w:rsidR="00AA3C42" w:rsidRDefault="00AA3C42" w:rsidP="001E591E">
      <w:pPr>
        <w:widowControl w:val="0"/>
        <w:autoSpaceDE w:val="0"/>
        <w:autoSpaceDN w:val="0"/>
        <w:adjustRightInd w:val="0"/>
        <w:rPr>
          <w:rFonts w:ascii="Arial" w:hAnsi="Arial" w:cs="Arial"/>
          <w:bCs/>
        </w:rPr>
      </w:pPr>
      <w:r>
        <w:rPr>
          <w:rFonts w:ascii="Arial" w:hAnsi="Arial" w:cs="Arial"/>
          <w:bCs/>
        </w:rPr>
        <w:br w:type="page"/>
      </w:r>
    </w:p>
    <w:p w14:paraId="7AEDE861" w14:textId="4DA758ED" w:rsidR="001E591E" w:rsidRDefault="000020CC" w:rsidP="001E591E">
      <w:pPr>
        <w:widowControl w:val="0"/>
        <w:autoSpaceDE w:val="0"/>
        <w:autoSpaceDN w:val="0"/>
        <w:adjustRightInd w:val="0"/>
        <w:rPr>
          <w:rFonts w:ascii="Arial" w:hAnsi="Arial" w:cs="Arial"/>
          <w:bCs/>
        </w:rPr>
      </w:pPr>
      <w:r>
        <w:rPr>
          <w:rFonts w:ascii="Arial" w:hAnsi="Arial" w:cs="Arial"/>
          <w:bCs/>
        </w:rPr>
        <w:lastRenderedPageBreak/>
        <w:t>Supplementary Table 7</w:t>
      </w:r>
      <w:r w:rsidR="001E591E">
        <w:rPr>
          <w:rFonts w:ascii="Arial" w:hAnsi="Arial" w:cs="Arial"/>
          <w:bCs/>
        </w:rPr>
        <w:t>: Estimated demographic parameters and confidence intervals for the modeling of the four subspecies differentiation from an Asian metapopulation</w:t>
      </w:r>
    </w:p>
    <w:p w14:paraId="13F8C78E" w14:textId="77777777" w:rsidR="001E591E" w:rsidRDefault="001E591E" w:rsidP="001E591E">
      <w:pPr>
        <w:widowControl w:val="0"/>
        <w:autoSpaceDE w:val="0"/>
        <w:autoSpaceDN w:val="0"/>
        <w:adjustRightInd w:val="0"/>
        <w:rPr>
          <w:rFonts w:ascii="Arial" w:hAnsi="Arial" w:cs="Arial"/>
          <w:bCs/>
        </w:rPr>
      </w:pPr>
    </w:p>
    <w:tbl>
      <w:tblPr>
        <w:tblW w:w="8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805"/>
        <w:gridCol w:w="1297"/>
        <w:gridCol w:w="1141"/>
        <w:gridCol w:w="1134"/>
      </w:tblGrid>
      <w:tr w:rsidR="001E591E" w:rsidRPr="00C34CBB" w14:paraId="76B37ACC" w14:textId="77777777" w:rsidTr="00302612">
        <w:trPr>
          <w:trHeight w:val="300"/>
        </w:trPr>
        <w:tc>
          <w:tcPr>
            <w:tcW w:w="1272" w:type="dxa"/>
            <w:shd w:val="clear" w:color="auto" w:fill="auto"/>
            <w:noWrap/>
            <w:vAlign w:val="bottom"/>
            <w:hideMark/>
          </w:tcPr>
          <w:p w14:paraId="4A0C3EDE" w14:textId="77777777" w:rsidR="001E591E" w:rsidRPr="00C34CBB" w:rsidRDefault="001E591E" w:rsidP="00302612">
            <w:pPr>
              <w:rPr>
                <w:rFonts w:cstheme="minorHAnsi"/>
                <w:b/>
                <w:color w:val="000000"/>
                <w:sz w:val="20"/>
                <w:szCs w:val="20"/>
                <w:lang w:val="en-GB" w:eastAsia="en-GB"/>
              </w:rPr>
            </w:pPr>
            <w:r w:rsidRPr="00C34CBB">
              <w:rPr>
                <w:rFonts w:cstheme="minorHAnsi"/>
                <w:b/>
                <w:color w:val="000000"/>
                <w:sz w:val="20"/>
                <w:szCs w:val="20"/>
                <w:lang w:val="en-GB" w:eastAsia="en-GB"/>
              </w:rPr>
              <w:t>Parameter acronyms</w:t>
            </w:r>
          </w:p>
        </w:tc>
        <w:tc>
          <w:tcPr>
            <w:tcW w:w="3805" w:type="dxa"/>
            <w:vAlign w:val="bottom"/>
          </w:tcPr>
          <w:p w14:paraId="52D4B1E6" w14:textId="77777777" w:rsidR="001E591E" w:rsidRPr="00C34CBB" w:rsidRDefault="001E591E" w:rsidP="00302612">
            <w:pPr>
              <w:rPr>
                <w:rFonts w:cstheme="minorHAnsi"/>
                <w:b/>
                <w:bCs/>
                <w:color w:val="000000" w:themeColor="text1"/>
                <w:sz w:val="20"/>
                <w:szCs w:val="20"/>
                <w:lang w:val="en-GB" w:eastAsia="en-GB"/>
              </w:rPr>
            </w:pPr>
            <w:r w:rsidRPr="00C34CBB">
              <w:rPr>
                <w:rFonts w:cstheme="minorHAnsi"/>
                <w:b/>
                <w:bCs/>
                <w:color w:val="000000" w:themeColor="text1"/>
                <w:sz w:val="20"/>
                <w:szCs w:val="20"/>
                <w:lang w:val="en-GB" w:eastAsia="en-GB"/>
              </w:rPr>
              <w:t>Parameter descriptions</w:t>
            </w:r>
          </w:p>
        </w:tc>
        <w:tc>
          <w:tcPr>
            <w:tcW w:w="1297" w:type="dxa"/>
            <w:shd w:val="clear" w:color="auto" w:fill="auto"/>
            <w:noWrap/>
            <w:vAlign w:val="bottom"/>
            <w:hideMark/>
          </w:tcPr>
          <w:p w14:paraId="44B9A9EF" w14:textId="77777777" w:rsidR="001E591E" w:rsidRPr="00C34CBB" w:rsidRDefault="001E591E" w:rsidP="00302612">
            <w:pPr>
              <w:rPr>
                <w:rFonts w:cstheme="minorHAnsi"/>
                <w:b/>
                <w:bCs/>
                <w:color w:val="000000" w:themeColor="text1"/>
                <w:sz w:val="20"/>
                <w:szCs w:val="20"/>
                <w:lang w:val="en-GB" w:eastAsia="en-GB"/>
              </w:rPr>
            </w:pPr>
            <w:r w:rsidRPr="00C34CBB">
              <w:rPr>
                <w:rFonts w:cstheme="minorHAnsi"/>
                <w:b/>
                <w:bCs/>
                <w:color w:val="000000" w:themeColor="text1"/>
                <w:sz w:val="20"/>
                <w:szCs w:val="20"/>
                <w:lang w:val="en-GB" w:eastAsia="en-GB"/>
              </w:rPr>
              <w:t>Maximum likelihood estimate</w:t>
            </w:r>
          </w:p>
        </w:tc>
        <w:tc>
          <w:tcPr>
            <w:tcW w:w="1141" w:type="dxa"/>
            <w:shd w:val="clear" w:color="auto" w:fill="auto"/>
            <w:noWrap/>
            <w:vAlign w:val="bottom"/>
            <w:hideMark/>
          </w:tcPr>
          <w:p w14:paraId="21B90673" w14:textId="77777777" w:rsidR="001E591E" w:rsidRPr="00C34CBB" w:rsidRDefault="001E591E" w:rsidP="00302612">
            <w:pPr>
              <w:jc w:val="center"/>
              <w:rPr>
                <w:rFonts w:cstheme="minorHAnsi"/>
                <w:b/>
                <w:bCs/>
                <w:color w:val="000000" w:themeColor="text1"/>
                <w:sz w:val="20"/>
                <w:szCs w:val="20"/>
                <w:lang w:val="en-GB" w:eastAsia="en-GB"/>
              </w:rPr>
            </w:pPr>
            <w:r w:rsidRPr="00C34CBB">
              <w:rPr>
                <w:rFonts w:cstheme="minorHAnsi"/>
                <w:b/>
                <w:bCs/>
                <w:color w:val="000000" w:themeColor="text1"/>
                <w:sz w:val="20"/>
                <w:szCs w:val="20"/>
                <w:lang w:val="en-GB" w:eastAsia="en-GB"/>
              </w:rPr>
              <w:t xml:space="preserve">lower </w:t>
            </w:r>
            <w:r>
              <w:rPr>
                <w:rFonts w:cstheme="minorHAnsi"/>
                <w:b/>
                <w:bCs/>
                <w:color w:val="000000" w:themeColor="text1"/>
                <w:sz w:val="20"/>
                <w:szCs w:val="20"/>
                <w:lang w:val="en-GB" w:eastAsia="en-GB"/>
              </w:rPr>
              <w:br/>
            </w:r>
            <w:r w:rsidRPr="00C34CBB">
              <w:rPr>
                <w:rFonts w:cstheme="minorHAnsi"/>
                <w:b/>
                <w:bCs/>
                <w:color w:val="000000" w:themeColor="text1"/>
                <w:sz w:val="20"/>
                <w:szCs w:val="20"/>
                <w:lang w:val="en-GB" w:eastAsia="en-GB"/>
              </w:rPr>
              <w:t>limit CI95%</w:t>
            </w:r>
          </w:p>
        </w:tc>
        <w:tc>
          <w:tcPr>
            <w:tcW w:w="1134" w:type="dxa"/>
            <w:shd w:val="clear" w:color="auto" w:fill="auto"/>
            <w:noWrap/>
            <w:vAlign w:val="bottom"/>
            <w:hideMark/>
          </w:tcPr>
          <w:p w14:paraId="52392E56" w14:textId="77777777" w:rsidR="001E591E" w:rsidRPr="00C34CBB" w:rsidRDefault="001E591E" w:rsidP="00302612">
            <w:pPr>
              <w:jc w:val="center"/>
              <w:rPr>
                <w:rFonts w:cstheme="minorHAnsi"/>
                <w:b/>
                <w:bCs/>
                <w:color w:val="000000" w:themeColor="text1"/>
                <w:sz w:val="20"/>
                <w:szCs w:val="20"/>
                <w:lang w:val="en-GB" w:eastAsia="en-GB"/>
              </w:rPr>
            </w:pPr>
            <w:r w:rsidRPr="00C34CBB">
              <w:rPr>
                <w:rFonts w:cstheme="minorHAnsi"/>
                <w:b/>
                <w:bCs/>
                <w:color w:val="000000" w:themeColor="text1"/>
                <w:sz w:val="20"/>
                <w:szCs w:val="20"/>
                <w:lang w:val="en-GB" w:eastAsia="en-GB"/>
              </w:rPr>
              <w:t>upper limit CI95%</w:t>
            </w:r>
          </w:p>
        </w:tc>
      </w:tr>
      <w:tr w:rsidR="001E591E" w:rsidRPr="00C34CBB" w14:paraId="22BD7C94" w14:textId="77777777" w:rsidTr="00302612">
        <w:trPr>
          <w:trHeight w:val="300"/>
        </w:trPr>
        <w:tc>
          <w:tcPr>
            <w:tcW w:w="1272" w:type="dxa"/>
            <w:shd w:val="clear" w:color="auto" w:fill="auto"/>
            <w:noWrap/>
            <w:vAlign w:val="center"/>
            <w:hideMark/>
          </w:tcPr>
          <w:p w14:paraId="5E7AD0FB"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N_ANCEST</w:t>
            </w:r>
          </w:p>
        </w:tc>
        <w:tc>
          <w:tcPr>
            <w:tcW w:w="3805" w:type="dxa"/>
            <w:vAlign w:val="center"/>
          </w:tcPr>
          <w:p w14:paraId="28B0042D"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Ancestral Asian metapopulation size</w:t>
            </w:r>
          </w:p>
        </w:tc>
        <w:tc>
          <w:tcPr>
            <w:tcW w:w="1297" w:type="dxa"/>
            <w:shd w:val="clear" w:color="auto" w:fill="auto"/>
            <w:noWrap/>
            <w:vAlign w:val="center"/>
            <w:hideMark/>
          </w:tcPr>
          <w:p w14:paraId="039D07C5"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112</w:t>
            </w:r>
            <w:r>
              <w:rPr>
                <w:rFonts w:cstheme="minorHAnsi"/>
                <w:sz w:val="20"/>
                <w:szCs w:val="20"/>
              </w:rPr>
              <w:t>,</w:t>
            </w:r>
            <w:r w:rsidRPr="00C34CBB">
              <w:rPr>
                <w:rFonts w:cstheme="minorHAnsi"/>
                <w:sz w:val="20"/>
                <w:szCs w:val="20"/>
              </w:rPr>
              <w:t>088</w:t>
            </w:r>
          </w:p>
        </w:tc>
        <w:tc>
          <w:tcPr>
            <w:tcW w:w="1141" w:type="dxa"/>
            <w:shd w:val="clear" w:color="auto" w:fill="auto"/>
            <w:noWrap/>
            <w:vAlign w:val="center"/>
            <w:hideMark/>
          </w:tcPr>
          <w:p w14:paraId="3A3FC6BE"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106</w:t>
            </w:r>
            <w:r>
              <w:rPr>
                <w:rFonts w:cstheme="minorHAnsi"/>
                <w:sz w:val="20"/>
                <w:szCs w:val="20"/>
              </w:rPr>
              <w:t>,</w:t>
            </w:r>
            <w:r w:rsidRPr="00C34CBB">
              <w:rPr>
                <w:rFonts w:cstheme="minorHAnsi"/>
                <w:sz w:val="20"/>
                <w:szCs w:val="20"/>
              </w:rPr>
              <w:t>999</w:t>
            </w:r>
          </w:p>
        </w:tc>
        <w:tc>
          <w:tcPr>
            <w:tcW w:w="1134" w:type="dxa"/>
            <w:shd w:val="clear" w:color="auto" w:fill="auto"/>
            <w:noWrap/>
            <w:vAlign w:val="center"/>
            <w:hideMark/>
          </w:tcPr>
          <w:p w14:paraId="3BB82703"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128</w:t>
            </w:r>
            <w:r>
              <w:rPr>
                <w:rFonts w:cstheme="minorHAnsi"/>
                <w:sz w:val="20"/>
                <w:szCs w:val="20"/>
              </w:rPr>
              <w:t>,</w:t>
            </w:r>
            <w:r w:rsidRPr="00C34CBB">
              <w:rPr>
                <w:rFonts w:cstheme="minorHAnsi"/>
                <w:sz w:val="20"/>
                <w:szCs w:val="20"/>
              </w:rPr>
              <w:t>083</w:t>
            </w:r>
          </w:p>
        </w:tc>
      </w:tr>
      <w:tr w:rsidR="001E591E" w:rsidRPr="00C34CBB" w14:paraId="4771A810" w14:textId="77777777" w:rsidTr="00302612">
        <w:trPr>
          <w:trHeight w:val="300"/>
        </w:trPr>
        <w:tc>
          <w:tcPr>
            <w:tcW w:w="1272" w:type="dxa"/>
            <w:shd w:val="clear" w:color="auto" w:fill="auto"/>
            <w:noWrap/>
            <w:vAlign w:val="center"/>
            <w:hideMark/>
          </w:tcPr>
          <w:p w14:paraId="5A60EF1D"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N_ASIA</w:t>
            </w:r>
          </w:p>
        </w:tc>
        <w:tc>
          <w:tcPr>
            <w:tcW w:w="3805" w:type="dxa"/>
            <w:vAlign w:val="center"/>
          </w:tcPr>
          <w:p w14:paraId="53C211F6"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Asian metapopulation size</w:t>
            </w:r>
          </w:p>
        </w:tc>
        <w:tc>
          <w:tcPr>
            <w:tcW w:w="1297" w:type="dxa"/>
            <w:shd w:val="clear" w:color="auto" w:fill="auto"/>
            <w:noWrap/>
            <w:vAlign w:val="center"/>
            <w:hideMark/>
          </w:tcPr>
          <w:p w14:paraId="5737EFD2"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8</w:t>
            </w:r>
            <w:r>
              <w:rPr>
                <w:rFonts w:cstheme="minorHAnsi"/>
                <w:sz w:val="20"/>
                <w:szCs w:val="20"/>
              </w:rPr>
              <w:t>,</w:t>
            </w:r>
            <w:r w:rsidRPr="00C34CBB">
              <w:rPr>
                <w:rFonts w:cstheme="minorHAnsi"/>
                <w:sz w:val="20"/>
                <w:szCs w:val="20"/>
              </w:rPr>
              <w:t>281</w:t>
            </w:r>
          </w:p>
        </w:tc>
        <w:tc>
          <w:tcPr>
            <w:tcW w:w="1141" w:type="dxa"/>
            <w:shd w:val="clear" w:color="auto" w:fill="auto"/>
            <w:noWrap/>
            <w:vAlign w:val="center"/>
            <w:hideMark/>
          </w:tcPr>
          <w:p w14:paraId="17F822E2"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6</w:t>
            </w:r>
            <w:r>
              <w:rPr>
                <w:rFonts w:cstheme="minorHAnsi"/>
                <w:sz w:val="20"/>
                <w:szCs w:val="20"/>
              </w:rPr>
              <w:t>,</w:t>
            </w:r>
            <w:r w:rsidRPr="00C34CBB">
              <w:rPr>
                <w:rFonts w:cstheme="minorHAnsi"/>
                <w:sz w:val="20"/>
                <w:szCs w:val="20"/>
              </w:rPr>
              <w:t>443</w:t>
            </w:r>
          </w:p>
        </w:tc>
        <w:tc>
          <w:tcPr>
            <w:tcW w:w="1134" w:type="dxa"/>
            <w:shd w:val="clear" w:color="auto" w:fill="auto"/>
            <w:noWrap/>
            <w:vAlign w:val="center"/>
            <w:hideMark/>
          </w:tcPr>
          <w:p w14:paraId="255EF88B"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15</w:t>
            </w:r>
            <w:r>
              <w:rPr>
                <w:rFonts w:cstheme="minorHAnsi"/>
                <w:sz w:val="20"/>
                <w:szCs w:val="20"/>
              </w:rPr>
              <w:t>,</w:t>
            </w:r>
            <w:r w:rsidRPr="00C34CBB">
              <w:rPr>
                <w:rFonts w:cstheme="minorHAnsi"/>
                <w:sz w:val="20"/>
                <w:szCs w:val="20"/>
              </w:rPr>
              <w:t>953</w:t>
            </w:r>
          </w:p>
        </w:tc>
      </w:tr>
      <w:tr w:rsidR="001E591E" w:rsidRPr="00C34CBB" w14:paraId="70505872" w14:textId="77777777" w:rsidTr="00302612">
        <w:trPr>
          <w:trHeight w:val="300"/>
        </w:trPr>
        <w:tc>
          <w:tcPr>
            <w:tcW w:w="1272" w:type="dxa"/>
            <w:shd w:val="clear" w:color="auto" w:fill="auto"/>
            <w:noWrap/>
            <w:vAlign w:val="center"/>
            <w:hideMark/>
          </w:tcPr>
          <w:p w14:paraId="6E495729"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N_SUM</w:t>
            </w:r>
          </w:p>
        </w:tc>
        <w:tc>
          <w:tcPr>
            <w:tcW w:w="3805" w:type="dxa"/>
            <w:vAlign w:val="center"/>
          </w:tcPr>
          <w:p w14:paraId="0EA1A893"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Sumatra population size</w:t>
            </w:r>
          </w:p>
        </w:tc>
        <w:tc>
          <w:tcPr>
            <w:tcW w:w="1297" w:type="dxa"/>
            <w:shd w:val="clear" w:color="auto" w:fill="auto"/>
            <w:noWrap/>
            <w:vAlign w:val="center"/>
            <w:hideMark/>
          </w:tcPr>
          <w:p w14:paraId="6ACCB96F"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5</w:t>
            </w:r>
            <w:r>
              <w:rPr>
                <w:rFonts w:cstheme="minorHAnsi"/>
                <w:sz w:val="20"/>
                <w:szCs w:val="20"/>
              </w:rPr>
              <w:t>,</w:t>
            </w:r>
            <w:r w:rsidRPr="00C34CBB">
              <w:rPr>
                <w:rFonts w:cstheme="minorHAnsi"/>
                <w:sz w:val="20"/>
                <w:szCs w:val="20"/>
              </w:rPr>
              <w:t>380</w:t>
            </w:r>
          </w:p>
        </w:tc>
        <w:tc>
          <w:tcPr>
            <w:tcW w:w="1141" w:type="dxa"/>
            <w:shd w:val="clear" w:color="auto" w:fill="auto"/>
            <w:noWrap/>
            <w:vAlign w:val="center"/>
            <w:hideMark/>
          </w:tcPr>
          <w:p w14:paraId="4AF2D3B4"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3</w:t>
            </w:r>
            <w:r>
              <w:rPr>
                <w:rFonts w:cstheme="minorHAnsi"/>
                <w:sz w:val="20"/>
                <w:szCs w:val="20"/>
              </w:rPr>
              <w:t>,</w:t>
            </w:r>
            <w:r w:rsidRPr="00C34CBB">
              <w:rPr>
                <w:rFonts w:cstheme="minorHAnsi"/>
                <w:sz w:val="20"/>
                <w:szCs w:val="20"/>
              </w:rPr>
              <w:t>765</w:t>
            </w:r>
          </w:p>
        </w:tc>
        <w:tc>
          <w:tcPr>
            <w:tcW w:w="1134" w:type="dxa"/>
            <w:shd w:val="clear" w:color="auto" w:fill="auto"/>
            <w:noWrap/>
            <w:vAlign w:val="center"/>
            <w:hideMark/>
          </w:tcPr>
          <w:p w14:paraId="60B08E4F"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11</w:t>
            </w:r>
            <w:r>
              <w:rPr>
                <w:rFonts w:cstheme="minorHAnsi"/>
                <w:sz w:val="20"/>
                <w:szCs w:val="20"/>
              </w:rPr>
              <w:t>,</w:t>
            </w:r>
            <w:r w:rsidRPr="00C34CBB">
              <w:rPr>
                <w:rFonts w:cstheme="minorHAnsi"/>
                <w:sz w:val="20"/>
                <w:szCs w:val="20"/>
              </w:rPr>
              <w:t>892</w:t>
            </w:r>
          </w:p>
        </w:tc>
      </w:tr>
      <w:tr w:rsidR="001E591E" w:rsidRPr="00C34CBB" w14:paraId="69AF27E0" w14:textId="77777777" w:rsidTr="00302612">
        <w:trPr>
          <w:trHeight w:val="300"/>
        </w:trPr>
        <w:tc>
          <w:tcPr>
            <w:tcW w:w="1272" w:type="dxa"/>
            <w:shd w:val="clear" w:color="auto" w:fill="auto"/>
            <w:noWrap/>
            <w:vAlign w:val="center"/>
            <w:hideMark/>
          </w:tcPr>
          <w:p w14:paraId="555DEEE5"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N_BEN</w:t>
            </w:r>
          </w:p>
        </w:tc>
        <w:tc>
          <w:tcPr>
            <w:tcW w:w="3805" w:type="dxa"/>
            <w:vAlign w:val="center"/>
          </w:tcPr>
          <w:p w14:paraId="0FA2AD2C"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Bengal population size</w:t>
            </w:r>
          </w:p>
        </w:tc>
        <w:tc>
          <w:tcPr>
            <w:tcW w:w="1297" w:type="dxa"/>
            <w:shd w:val="clear" w:color="auto" w:fill="auto"/>
            <w:noWrap/>
            <w:vAlign w:val="center"/>
            <w:hideMark/>
          </w:tcPr>
          <w:p w14:paraId="6EDA2CA0"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5</w:t>
            </w:r>
            <w:r>
              <w:rPr>
                <w:rFonts w:cstheme="minorHAnsi"/>
                <w:sz w:val="20"/>
                <w:szCs w:val="20"/>
              </w:rPr>
              <w:t>,</w:t>
            </w:r>
            <w:r w:rsidRPr="00C34CBB">
              <w:rPr>
                <w:rFonts w:cstheme="minorHAnsi"/>
                <w:sz w:val="20"/>
                <w:szCs w:val="20"/>
              </w:rPr>
              <w:t>606</w:t>
            </w:r>
          </w:p>
        </w:tc>
        <w:tc>
          <w:tcPr>
            <w:tcW w:w="1141" w:type="dxa"/>
            <w:shd w:val="clear" w:color="auto" w:fill="auto"/>
            <w:noWrap/>
            <w:vAlign w:val="center"/>
            <w:hideMark/>
          </w:tcPr>
          <w:p w14:paraId="42EEE671"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4</w:t>
            </w:r>
            <w:r>
              <w:rPr>
                <w:rFonts w:cstheme="minorHAnsi"/>
                <w:sz w:val="20"/>
                <w:szCs w:val="20"/>
              </w:rPr>
              <w:t>,</w:t>
            </w:r>
            <w:r w:rsidRPr="00C34CBB">
              <w:rPr>
                <w:rFonts w:cstheme="minorHAnsi"/>
                <w:sz w:val="20"/>
                <w:szCs w:val="20"/>
              </w:rPr>
              <w:t>395</w:t>
            </w:r>
          </w:p>
        </w:tc>
        <w:tc>
          <w:tcPr>
            <w:tcW w:w="1134" w:type="dxa"/>
            <w:shd w:val="clear" w:color="auto" w:fill="auto"/>
            <w:noWrap/>
            <w:vAlign w:val="center"/>
            <w:hideMark/>
          </w:tcPr>
          <w:p w14:paraId="620B61A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11</w:t>
            </w:r>
            <w:r>
              <w:rPr>
                <w:rFonts w:cstheme="minorHAnsi"/>
                <w:sz w:val="20"/>
                <w:szCs w:val="20"/>
              </w:rPr>
              <w:t>,</w:t>
            </w:r>
            <w:r w:rsidRPr="00C34CBB">
              <w:rPr>
                <w:rFonts w:cstheme="minorHAnsi"/>
                <w:sz w:val="20"/>
                <w:szCs w:val="20"/>
              </w:rPr>
              <w:t>866</w:t>
            </w:r>
          </w:p>
        </w:tc>
      </w:tr>
      <w:tr w:rsidR="001E591E" w:rsidRPr="00C34CBB" w14:paraId="137FEF0A" w14:textId="77777777" w:rsidTr="00302612">
        <w:trPr>
          <w:trHeight w:val="300"/>
        </w:trPr>
        <w:tc>
          <w:tcPr>
            <w:tcW w:w="1272" w:type="dxa"/>
            <w:shd w:val="clear" w:color="auto" w:fill="auto"/>
            <w:noWrap/>
            <w:vAlign w:val="center"/>
            <w:hideMark/>
          </w:tcPr>
          <w:p w14:paraId="7F99AA24"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N_MAL</w:t>
            </w:r>
          </w:p>
        </w:tc>
        <w:tc>
          <w:tcPr>
            <w:tcW w:w="3805" w:type="dxa"/>
            <w:vAlign w:val="center"/>
          </w:tcPr>
          <w:p w14:paraId="45212B40"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Malayan</w:t>
            </w:r>
            <w:r w:rsidRPr="00C34CBB">
              <w:rPr>
                <w:rFonts w:cstheme="minorHAnsi"/>
                <w:bCs/>
                <w:color w:val="000000" w:themeColor="text1"/>
                <w:sz w:val="20"/>
                <w:szCs w:val="20"/>
                <w:lang w:val="en-GB" w:eastAsia="en-GB"/>
              </w:rPr>
              <w:t xml:space="preserve"> population size</w:t>
            </w:r>
          </w:p>
        </w:tc>
        <w:tc>
          <w:tcPr>
            <w:tcW w:w="1297" w:type="dxa"/>
            <w:shd w:val="clear" w:color="auto" w:fill="auto"/>
            <w:noWrap/>
            <w:vAlign w:val="center"/>
            <w:hideMark/>
          </w:tcPr>
          <w:p w14:paraId="24851FFA"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12</w:t>
            </w:r>
            <w:r>
              <w:rPr>
                <w:rFonts w:cstheme="minorHAnsi"/>
                <w:sz w:val="20"/>
                <w:szCs w:val="20"/>
              </w:rPr>
              <w:t>,</w:t>
            </w:r>
            <w:r w:rsidRPr="00C34CBB">
              <w:rPr>
                <w:rFonts w:cstheme="minorHAnsi"/>
                <w:sz w:val="20"/>
                <w:szCs w:val="20"/>
              </w:rPr>
              <w:t>801</w:t>
            </w:r>
          </w:p>
        </w:tc>
        <w:tc>
          <w:tcPr>
            <w:tcW w:w="1141" w:type="dxa"/>
            <w:shd w:val="clear" w:color="auto" w:fill="auto"/>
            <w:noWrap/>
            <w:vAlign w:val="center"/>
            <w:hideMark/>
          </w:tcPr>
          <w:p w14:paraId="2228789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7</w:t>
            </w:r>
            <w:r>
              <w:rPr>
                <w:rFonts w:cstheme="minorHAnsi"/>
                <w:sz w:val="20"/>
                <w:szCs w:val="20"/>
              </w:rPr>
              <w:t>,</w:t>
            </w:r>
            <w:r w:rsidRPr="00C34CBB">
              <w:rPr>
                <w:rFonts w:cstheme="minorHAnsi"/>
                <w:sz w:val="20"/>
                <w:szCs w:val="20"/>
              </w:rPr>
              <w:t>338</w:t>
            </w:r>
          </w:p>
        </w:tc>
        <w:tc>
          <w:tcPr>
            <w:tcW w:w="1134" w:type="dxa"/>
            <w:shd w:val="clear" w:color="auto" w:fill="auto"/>
            <w:noWrap/>
            <w:vAlign w:val="center"/>
            <w:hideMark/>
          </w:tcPr>
          <w:p w14:paraId="05A7DAC2"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13</w:t>
            </w:r>
            <w:r>
              <w:rPr>
                <w:rFonts w:cstheme="minorHAnsi"/>
                <w:sz w:val="20"/>
                <w:szCs w:val="20"/>
              </w:rPr>
              <w:t>,</w:t>
            </w:r>
            <w:r w:rsidRPr="00C34CBB">
              <w:rPr>
                <w:rFonts w:cstheme="minorHAnsi"/>
                <w:sz w:val="20"/>
                <w:szCs w:val="20"/>
              </w:rPr>
              <w:t>392</w:t>
            </w:r>
          </w:p>
        </w:tc>
      </w:tr>
      <w:tr w:rsidR="001E591E" w:rsidRPr="00C34CBB" w14:paraId="17E72CB2" w14:textId="77777777" w:rsidTr="00302612">
        <w:trPr>
          <w:trHeight w:val="300"/>
        </w:trPr>
        <w:tc>
          <w:tcPr>
            <w:tcW w:w="1272" w:type="dxa"/>
            <w:shd w:val="clear" w:color="auto" w:fill="auto"/>
            <w:noWrap/>
            <w:vAlign w:val="center"/>
            <w:hideMark/>
          </w:tcPr>
          <w:p w14:paraId="2E020CB4"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N_AMU</w:t>
            </w:r>
          </w:p>
        </w:tc>
        <w:tc>
          <w:tcPr>
            <w:tcW w:w="3805" w:type="dxa"/>
            <w:vAlign w:val="center"/>
          </w:tcPr>
          <w:p w14:paraId="1FAE2677"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Amur population size</w:t>
            </w:r>
          </w:p>
        </w:tc>
        <w:tc>
          <w:tcPr>
            <w:tcW w:w="1297" w:type="dxa"/>
            <w:shd w:val="clear" w:color="auto" w:fill="auto"/>
            <w:noWrap/>
            <w:vAlign w:val="center"/>
            <w:hideMark/>
          </w:tcPr>
          <w:p w14:paraId="77066B3C"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9</w:t>
            </w:r>
            <w:r>
              <w:rPr>
                <w:rFonts w:cstheme="minorHAnsi"/>
                <w:sz w:val="20"/>
                <w:szCs w:val="20"/>
              </w:rPr>
              <w:t>,</w:t>
            </w:r>
            <w:r w:rsidRPr="00C34CBB">
              <w:rPr>
                <w:rFonts w:cstheme="minorHAnsi"/>
                <w:sz w:val="20"/>
                <w:szCs w:val="20"/>
              </w:rPr>
              <w:t>735</w:t>
            </w:r>
          </w:p>
        </w:tc>
        <w:tc>
          <w:tcPr>
            <w:tcW w:w="1141" w:type="dxa"/>
            <w:shd w:val="clear" w:color="auto" w:fill="auto"/>
            <w:noWrap/>
            <w:vAlign w:val="center"/>
            <w:hideMark/>
          </w:tcPr>
          <w:p w14:paraId="4C4CCBF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3692</w:t>
            </w:r>
          </w:p>
        </w:tc>
        <w:tc>
          <w:tcPr>
            <w:tcW w:w="1134" w:type="dxa"/>
            <w:shd w:val="clear" w:color="auto" w:fill="auto"/>
            <w:noWrap/>
            <w:vAlign w:val="center"/>
            <w:hideMark/>
          </w:tcPr>
          <w:p w14:paraId="393A9808"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12872</w:t>
            </w:r>
          </w:p>
        </w:tc>
      </w:tr>
      <w:tr w:rsidR="001E591E" w:rsidRPr="00C34CBB" w14:paraId="7F7FBD0E" w14:textId="77777777" w:rsidTr="00302612">
        <w:trPr>
          <w:trHeight w:val="300"/>
        </w:trPr>
        <w:tc>
          <w:tcPr>
            <w:tcW w:w="1272" w:type="dxa"/>
            <w:shd w:val="clear" w:color="auto" w:fill="auto"/>
            <w:noWrap/>
            <w:vAlign w:val="center"/>
            <w:hideMark/>
          </w:tcPr>
          <w:p w14:paraId="1AAA6E93"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TD_SUM</w:t>
            </w:r>
          </w:p>
        </w:tc>
        <w:tc>
          <w:tcPr>
            <w:tcW w:w="3805" w:type="dxa"/>
            <w:vAlign w:val="center"/>
          </w:tcPr>
          <w:p w14:paraId="1760C2F0"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Sumatran</w:t>
            </w:r>
            <w:r w:rsidRPr="00C34CBB">
              <w:rPr>
                <w:rFonts w:cstheme="minorHAnsi"/>
                <w:bCs/>
                <w:color w:val="000000" w:themeColor="text1"/>
                <w:sz w:val="20"/>
                <w:szCs w:val="20"/>
                <w:lang w:val="en-GB" w:eastAsia="en-GB"/>
              </w:rPr>
              <w:t xml:space="preserve"> divergence time</w:t>
            </w:r>
          </w:p>
        </w:tc>
        <w:tc>
          <w:tcPr>
            <w:tcW w:w="1297" w:type="dxa"/>
            <w:shd w:val="clear" w:color="auto" w:fill="auto"/>
            <w:noWrap/>
            <w:vAlign w:val="center"/>
            <w:hideMark/>
          </w:tcPr>
          <w:p w14:paraId="76233A3D"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9</w:t>
            </w:r>
            <w:r>
              <w:rPr>
                <w:rFonts w:cstheme="minorHAnsi"/>
                <w:sz w:val="20"/>
                <w:szCs w:val="20"/>
              </w:rPr>
              <w:t>,</w:t>
            </w:r>
            <w:r w:rsidRPr="00C34CBB">
              <w:rPr>
                <w:rFonts w:cstheme="minorHAnsi"/>
                <w:sz w:val="20"/>
                <w:szCs w:val="20"/>
              </w:rPr>
              <w:t>147</w:t>
            </w:r>
          </w:p>
        </w:tc>
        <w:tc>
          <w:tcPr>
            <w:tcW w:w="1141" w:type="dxa"/>
            <w:shd w:val="clear" w:color="auto" w:fill="auto"/>
            <w:noWrap/>
            <w:vAlign w:val="center"/>
            <w:hideMark/>
          </w:tcPr>
          <w:p w14:paraId="407E3A2F"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6</w:t>
            </w:r>
            <w:r>
              <w:rPr>
                <w:rFonts w:cstheme="minorHAnsi"/>
                <w:sz w:val="20"/>
                <w:szCs w:val="20"/>
              </w:rPr>
              <w:t>,</w:t>
            </w:r>
            <w:r w:rsidRPr="00C34CBB">
              <w:rPr>
                <w:rFonts w:cstheme="minorHAnsi"/>
                <w:sz w:val="20"/>
                <w:szCs w:val="20"/>
              </w:rPr>
              <w:t>378</w:t>
            </w:r>
          </w:p>
        </w:tc>
        <w:tc>
          <w:tcPr>
            <w:tcW w:w="1134" w:type="dxa"/>
            <w:shd w:val="clear" w:color="auto" w:fill="auto"/>
            <w:noWrap/>
            <w:vAlign w:val="center"/>
            <w:hideMark/>
          </w:tcPr>
          <w:p w14:paraId="458AF903"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9</w:t>
            </w:r>
            <w:r>
              <w:rPr>
                <w:rFonts w:cstheme="minorHAnsi"/>
                <w:sz w:val="20"/>
                <w:szCs w:val="20"/>
              </w:rPr>
              <w:t>,</w:t>
            </w:r>
            <w:r w:rsidRPr="00C34CBB">
              <w:rPr>
                <w:rFonts w:cstheme="minorHAnsi"/>
                <w:sz w:val="20"/>
                <w:szCs w:val="20"/>
              </w:rPr>
              <w:t>650</w:t>
            </w:r>
          </w:p>
        </w:tc>
      </w:tr>
      <w:tr w:rsidR="001E591E" w:rsidRPr="00C34CBB" w14:paraId="1BE065D2" w14:textId="77777777" w:rsidTr="00302612">
        <w:trPr>
          <w:trHeight w:val="300"/>
        </w:trPr>
        <w:tc>
          <w:tcPr>
            <w:tcW w:w="1272" w:type="dxa"/>
            <w:shd w:val="clear" w:color="auto" w:fill="auto"/>
            <w:noWrap/>
            <w:vAlign w:val="center"/>
            <w:hideMark/>
          </w:tcPr>
          <w:p w14:paraId="6284C18A"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TD_BEN</w:t>
            </w:r>
          </w:p>
        </w:tc>
        <w:tc>
          <w:tcPr>
            <w:tcW w:w="3805" w:type="dxa"/>
            <w:vAlign w:val="center"/>
          </w:tcPr>
          <w:p w14:paraId="1A01A3ED"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Bengal</w:t>
            </w:r>
            <w:r w:rsidRPr="00C34CBB">
              <w:rPr>
                <w:rFonts w:cstheme="minorHAnsi"/>
                <w:bCs/>
                <w:color w:val="000000" w:themeColor="text1"/>
                <w:sz w:val="20"/>
                <w:szCs w:val="20"/>
                <w:lang w:val="en-GB" w:eastAsia="en-GB"/>
              </w:rPr>
              <w:t xml:space="preserve"> divergence time</w:t>
            </w:r>
          </w:p>
        </w:tc>
        <w:tc>
          <w:tcPr>
            <w:tcW w:w="1297" w:type="dxa"/>
            <w:shd w:val="clear" w:color="auto" w:fill="auto"/>
            <w:noWrap/>
            <w:vAlign w:val="center"/>
            <w:hideMark/>
          </w:tcPr>
          <w:p w14:paraId="4BFA77F0"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11</w:t>
            </w:r>
            <w:r>
              <w:rPr>
                <w:rFonts w:cstheme="minorHAnsi"/>
                <w:sz w:val="20"/>
                <w:szCs w:val="20"/>
              </w:rPr>
              <w:t>,</w:t>
            </w:r>
            <w:r w:rsidRPr="00C34CBB">
              <w:rPr>
                <w:rFonts w:cstheme="minorHAnsi"/>
                <w:sz w:val="20"/>
                <w:szCs w:val="20"/>
              </w:rPr>
              <w:t>842</w:t>
            </w:r>
          </w:p>
        </w:tc>
        <w:tc>
          <w:tcPr>
            <w:tcW w:w="1141" w:type="dxa"/>
            <w:shd w:val="clear" w:color="auto" w:fill="auto"/>
            <w:noWrap/>
            <w:vAlign w:val="center"/>
            <w:hideMark/>
          </w:tcPr>
          <w:p w14:paraId="62D81EE8"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9</w:t>
            </w:r>
            <w:r>
              <w:rPr>
                <w:rFonts w:cstheme="minorHAnsi"/>
                <w:sz w:val="20"/>
                <w:szCs w:val="20"/>
              </w:rPr>
              <w:t>,</w:t>
            </w:r>
            <w:r w:rsidRPr="00C34CBB">
              <w:rPr>
                <w:rFonts w:cstheme="minorHAnsi"/>
                <w:sz w:val="20"/>
                <w:szCs w:val="20"/>
              </w:rPr>
              <w:t>900</w:t>
            </w:r>
          </w:p>
        </w:tc>
        <w:tc>
          <w:tcPr>
            <w:tcW w:w="1134" w:type="dxa"/>
            <w:shd w:val="clear" w:color="auto" w:fill="auto"/>
            <w:noWrap/>
            <w:vAlign w:val="center"/>
            <w:hideMark/>
          </w:tcPr>
          <w:p w14:paraId="182699A1"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13</w:t>
            </w:r>
            <w:r>
              <w:rPr>
                <w:rFonts w:cstheme="minorHAnsi"/>
                <w:sz w:val="20"/>
                <w:szCs w:val="20"/>
              </w:rPr>
              <w:t>,</w:t>
            </w:r>
            <w:r w:rsidRPr="00C34CBB">
              <w:rPr>
                <w:rFonts w:cstheme="minorHAnsi"/>
                <w:sz w:val="20"/>
                <w:szCs w:val="20"/>
              </w:rPr>
              <w:t>795</w:t>
            </w:r>
          </w:p>
        </w:tc>
      </w:tr>
      <w:tr w:rsidR="001E591E" w:rsidRPr="00C34CBB" w14:paraId="417E45A9" w14:textId="77777777" w:rsidTr="00302612">
        <w:trPr>
          <w:trHeight w:val="300"/>
        </w:trPr>
        <w:tc>
          <w:tcPr>
            <w:tcW w:w="1272" w:type="dxa"/>
            <w:shd w:val="clear" w:color="auto" w:fill="auto"/>
            <w:noWrap/>
            <w:vAlign w:val="center"/>
            <w:hideMark/>
          </w:tcPr>
          <w:p w14:paraId="0AAEE2D6"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TD_MAL</w:t>
            </w:r>
          </w:p>
        </w:tc>
        <w:tc>
          <w:tcPr>
            <w:tcW w:w="3805" w:type="dxa"/>
            <w:vAlign w:val="center"/>
          </w:tcPr>
          <w:p w14:paraId="7240F266"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Malayan</w:t>
            </w:r>
            <w:r w:rsidRPr="00C34CBB">
              <w:rPr>
                <w:rFonts w:cstheme="minorHAnsi"/>
                <w:bCs/>
                <w:color w:val="000000" w:themeColor="text1"/>
                <w:sz w:val="20"/>
                <w:szCs w:val="20"/>
                <w:lang w:val="en-GB" w:eastAsia="en-GB"/>
              </w:rPr>
              <w:t xml:space="preserve"> divergence time</w:t>
            </w:r>
          </w:p>
        </w:tc>
        <w:tc>
          <w:tcPr>
            <w:tcW w:w="1297" w:type="dxa"/>
            <w:shd w:val="clear" w:color="auto" w:fill="auto"/>
            <w:noWrap/>
            <w:vAlign w:val="center"/>
            <w:hideMark/>
          </w:tcPr>
          <w:p w14:paraId="40A017E9"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7</w:t>
            </w:r>
            <w:r>
              <w:rPr>
                <w:rFonts w:cstheme="minorHAnsi"/>
                <w:sz w:val="20"/>
                <w:szCs w:val="20"/>
              </w:rPr>
              <w:t>,</w:t>
            </w:r>
            <w:r w:rsidRPr="00C34CBB">
              <w:rPr>
                <w:rFonts w:cstheme="minorHAnsi"/>
                <w:sz w:val="20"/>
                <w:szCs w:val="20"/>
              </w:rPr>
              <w:t>775</w:t>
            </w:r>
          </w:p>
        </w:tc>
        <w:tc>
          <w:tcPr>
            <w:tcW w:w="1141" w:type="dxa"/>
            <w:shd w:val="clear" w:color="auto" w:fill="auto"/>
            <w:noWrap/>
            <w:vAlign w:val="center"/>
            <w:hideMark/>
          </w:tcPr>
          <w:p w14:paraId="58C20C00"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2</w:t>
            </w:r>
            <w:r>
              <w:rPr>
                <w:rFonts w:cstheme="minorHAnsi"/>
                <w:sz w:val="20"/>
                <w:szCs w:val="20"/>
              </w:rPr>
              <w:t>,</w:t>
            </w:r>
            <w:r w:rsidRPr="00C34CBB">
              <w:rPr>
                <w:rFonts w:cstheme="minorHAnsi"/>
                <w:sz w:val="20"/>
                <w:szCs w:val="20"/>
              </w:rPr>
              <w:t>820</w:t>
            </w:r>
          </w:p>
        </w:tc>
        <w:tc>
          <w:tcPr>
            <w:tcW w:w="1134" w:type="dxa"/>
            <w:shd w:val="clear" w:color="auto" w:fill="auto"/>
            <w:noWrap/>
            <w:vAlign w:val="center"/>
            <w:hideMark/>
          </w:tcPr>
          <w:p w14:paraId="27534B58"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8</w:t>
            </w:r>
            <w:r>
              <w:rPr>
                <w:rFonts w:cstheme="minorHAnsi"/>
                <w:sz w:val="20"/>
                <w:szCs w:val="20"/>
              </w:rPr>
              <w:t>,</w:t>
            </w:r>
            <w:r w:rsidRPr="00C34CBB">
              <w:rPr>
                <w:rFonts w:cstheme="minorHAnsi"/>
                <w:sz w:val="20"/>
                <w:szCs w:val="20"/>
              </w:rPr>
              <w:t>490</w:t>
            </w:r>
          </w:p>
        </w:tc>
      </w:tr>
      <w:tr w:rsidR="001E591E" w:rsidRPr="00C34CBB" w14:paraId="4276ADD8" w14:textId="77777777" w:rsidTr="00302612">
        <w:trPr>
          <w:trHeight w:val="300"/>
        </w:trPr>
        <w:tc>
          <w:tcPr>
            <w:tcW w:w="1272" w:type="dxa"/>
            <w:shd w:val="clear" w:color="auto" w:fill="auto"/>
            <w:noWrap/>
            <w:vAlign w:val="center"/>
            <w:hideMark/>
          </w:tcPr>
          <w:p w14:paraId="2443444E"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TD_AMU</w:t>
            </w:r>
          </w:p>
        </w:tc>
        <w:tc>
          <w:tcPr>
            <w:tcW w:w="3805" w:type="dxa"/>
            <w:vAlign w:val="center"/>
          </w:tcPr>
          <w:p w14:paraId="43A02AFE"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Amur</w:t>
            </w:r>
            <w:r w:rsidRPr="00C34CBB">
              <w:rPr>
                <w:rFonts w:cstheme="minorHAnsi"/>
                <w:bCs/>
                <w:color w:val="000000" w:themeColor="text1"/>
                <w:sz w:val="20"/>
                <w:szCs w:val="20"/>
                <w:lang w:val="en-GB" w:eastAsia="en-GB"/>
              </w:rPr>
              <w:t xml:space="preserve"> divergence time</w:t>
            </w:r>
          </w:p>
        </w:tc>
        <w:tc>
          <w:tcPr>
            <w:tcW w:w="1297" w:type="dxa"/>
            <w:shd w:val="clear" w:color="auto" w:fill="auto"/>
            <w:noWrap/>
            <w:vAlign w:val="center"/>
            <w:hideMark/>
          </w:tcPr>
          <w:p w14:paraId="729E3720"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7</w:t>
            </w:r>
            <w:r>
              <w:rPr>
                <w:rFonts w:cstheme="minorHAnsi"/>
                <w:sz w:val="20"/>
                <w:szCs w:val="20"/>
              </w:rPr>
              <w:t>,</w:t>
            </w:r>
            <w:r w:rsidRPr="00C34CBB">
              <w:rPr>
                <w:rFonts w:cstheme="minorHAnsi"/>
                <w:sz w:val="20"/>
                <w:szCs w:val="20"/>
              </w:rPr>
              <w:t>562</w:t>
            </w:r>
          </w:p>
        </w:tc>
        <w:tc>
          <w:tcPr>
            <w:tcW w:w="1141" w:type="dxa"/>
            <w:shd w:val="clear" w:color="auto" w:fill="auto"/>
            <w:noWrap/>
            <w:vAlign w:val="center"/>
            <w:hideMark/>
          </w:tcPr>
          <w:p w14:paraId="3AB5B332"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3</w:t>
            </w:r>
            <w:r>
              <w:rPr>
                <w:rFonts w:cstheme="minorHAnsi"/>
                <w:sz w:val="20"/>
                <w:szCs w:val="20"/>
              </w:rPr>
              <w:t>,</w:t>
            </w:r>
            <w:r w:rsidRPr="00C34CBB">
              <w:rPr>
                <w:rFonts w:cstheme="minorHAnsi"/>
                <w:sz w:val="20"/>
                <w:szCs w:val="20"/>
              </w:rPr>
              <w:t>248</w:t>
            </w:r>
          </w:p>
        </w:tc>
        <w:tc>
          <w:tcPr>
            <w:tcW w:w="1134" w:type="dxa"/>
            <w:shd w:val="clear" w:color="auto" w:fill="auto"/>
            <w:noWrap/>
            <w:vAlign w:val="center"/>
            <w:hideMark/>
          </w:tcPr>
          <w:p w14:paraId="67A866A5"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8</w:t>
            </w:r>
            <w:r>
              <w:rPr>
                <w:rFonts w:cstheme="minorHAnsi"/>
                <w:sz w:val="20"/>
                <w:szCs w:val="20"/>
              </w:rPr>
              <w:t>,</w:t>
            </w:r>
            <w:r w:rsidRPr="00C34CBB">
              <w:rPr>
                <w:rFonts w:cstheme="minorHAnsi"/>
                <w:sz w:val="20"/>
                <w:szCs w:val="20"/>
              </w:rPr>
              <w:t>118</w:t>
            </w:r>
          </w:p>
        </w:tc>
      </w:tr>
      <w:tr w:rsidR="001E591E" w:rsidRPr="00C34CBB" w14:paraId="61D02DA5" w14:textId="77777777" w:rsidTr="00302612">
        <w:trPr>
          <w:trHeight w:val="300"/>
        </w:trPr>
        <w:tc>
          <w:tcPr>
            <w:tcW w:w="1272" w:type="dxa"/>
            <w:shd w:val="clear" w:color="auto" w:fill="auto"/>
            <w:noWrap/>
            <w:vAlign w:val="center"/>
            <w:hideMark/>
          </w:tcPr>
          <w:p w14:paraId="5DF81281"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IB_SUM</w:t>
            </w:r>
          </w:p>
        </w:tc>
        <w:tc>
          <w:tcPr>
            <w:tcW w:w="3805" w:type="dxa"/>
            <w:vAlign w:val="center"/>
          </w:tcPr>
          <w:p w14:paraId="10EAD34E"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Sumatran</w:t>
            </w:r>
            <w:r w:rsidRPr="00C34CBB">
              <w:rPr>
                <w:rFonts w:cstheme="minorHAnsi"/>
                <w:bCs/>
                <w:color w:val="000000" w:themeColor="text1"/>
                <w:sz w:val="20"/>
                <w:szCs w:val="20"/>
                <w:lang w:val="en-GB" w:eastAsia="en-GB"/>
              </w:rPr>
              <w:t xml:space="preserve"> initial bottleneck (founder effect)</w:t>
            </w:r>
            <w:r>
              <w:rPr>
                <w:rFonts w:cstheme="minorHAnsi"/>
                <w:bCs/>
                <w:color w:val="000000" w:themeColor="text1"/>
                <w:sz w:val="20"/>
                <w:szCs w:val="20"/>
                <w:lang w:val="en-GB" w:eastAsia="en-GB"/>
              </w:rPr>
              <w:t xml:space="preserve"> </w:t>
            </w:r>
          </w:p>
        </w:tc>
        <w:tc>
          <w:tcPr>
            <w:tcW w:w="1297" w:type="dxa"/>
            <w:shd w:val="clear" w:color="auto" w:fill="auto"/>
            <w:noWrap/>
            <w:vAlign w:val="center"/>
            <w:hideMark/>
          </w:tcPr>
          <w:p w14:paraId="1BB91528"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0.1241</w:t>
            </w:r>
          </w:p>
        </w:tc>
        <w:tc>
          <w:tcPr>
            <w:tcW w:w="1141" w:type="dxa"/>
            <w:shd w:val="clear" w:color="auto" w:fill="auto"/>
            <w:noWrap/>
            <w:vAlign w:val="center"/>
            <w:hideMark/>
          </w:tcPr>
          <w:p w14:paraId="266D4D64"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0.0427</w:t>
            </w:r>
          </w:p>
        </w:tc>
        <w:tc>
          <w:tcPr>
            <w:tcW w:w="1134" w:type="dxa"/>
            <w:shd w:val="clear" w:color="auto" w:fill="auto"/>
            <w:noWrap/>
            <w:vAlign w:val="center"/>
            <w:hideMark/>
          </w:tcPr>
          <w:p w14:paraId="4A3EAF19"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0.2329</w:t>
            </w:r>
          </w:p>
        </w:tc>
      </w:tr>
      <w:tr w:rsidR="001E591E" w:rsidRPr="00C34CBB" w14:paraId="4D561596" w14:textId="77777777" w:rsidTr="00302612">
        <w:trPr>
          <w:trHeight w:val="300"/>
        </w:trPr>
        <w:tc>
          <w:tcPr>
            <w:tcW w:w="1272" w:type="dxa"/>
            <w:shd w:val="clear" w:color="auto" w:fill="auto"/>
            <w:noWrap/>
            <w:vAlign w:val="center"/>
            <w:hideMark/>
          </w:tcPr>
          <w:p w14:paraId="0A73EB6F"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IB_BEN</w:t>
            </w:r>
          </w:p>
        </w:tc>
        <w:tc>
          <w:tcPr>
            <w:tcW w:w="3805" w:type="dxa"/>
            <w:vAlign w:val="center"/>
          </w:tcPr>
          <w:p w14:paraId="1C1BC8A9"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Bengal</w:t>
            </w:r>
            <w:r w:rsidRPr="00C34CBB">
              <w:rPr>
                <w:rFonts w:cstheme="minorHAnsi"/>
                <w:bCs/>
                <w:color w:val="000000" w:themeColor="text1"/>
                <w:sz w:val="20"/>
                <w:szCs w:val="20"/>
                <w:lang w:val="en-GB" w:eastAsia="en-GB"/>
              </w:rPr>
              <w:t xml:space="preserve"> initial bottleneck (founder effect)</w:t>
            </w:r>
          </w:p>
        </w:tc>
        <w:tc>
          <w:tcPr>
            <w:tcW w:w="1297" w:type="dxa"/>
            <w:shd w:val="clear" w:color="auto" w:fill="auto"/>
            <w:noWrap/>
            <w:vAlign w:val="center"/>
            <w:hideMark/>
          </w:tcPr>
          <w:p w14:paraId="70EDABDF"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0.0827</w:t>
            </w:r>
          </w:p>
        </w:tc>
        <w:tc>
          <w:tcPr>
            <w:tcW w:w="1141" w:type="dxa"/>
            <w:shd w:val="clear" w:color="auto" w:fill="auto"/>
            <w:noWrap/>
            <w:vAlign w:val="center"/>
            <w:hideMark/>
          </w:tcPr>
          <w:p w14:paraId="68E777DB"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0.0024</w:t>
            </w:r>
          </w:p>
        </w:tc>
        <w:tc>
          <w:tcPr>
            <w:tcW w:w="1134" w:type="dxa"/>
            <w:shd w:val="clear" w:color="auto" w:fill="auto"/>
            <w:noWrap/>
            <w:vAlign w:val="center"/>
            <w:hideMark/>
          </w:tcPr>
          <w:p w14:paraId="12EDF17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0.0987</w:t>
            </w:r>
          </w:p>
        </w:tc>
      </w:tr>
      <w:tr w:rsidR="001E591E" w:rsidRPr="00C34CBB" w14:paraId="3F9D8678" w14:textId="77777777" w:rsidTr="00302612">
        <w:trPr>
          <w:trHeight w:val="300"/>
        </w:trPr>
        <w:tc>
          <w:tcPr>
            <w:tcW w:w="1272" w:type="dxa"/>
            <w:shd w:val="clear" w:color="auto" w:fill="auto"/>
            <w:noWrap/>
            <w:vAlign w:val="center"/>
            <w:hideMark/>
          </w:tcPr>
          <w:p w14:paraId="7A86F8C6"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IB_MAL</w:t>
            </w:r>
          </w:p>
        </w:tc>
        <w:tc>
          <w:tcPr>
            <w:tcW w:w="3805" w:type="dxa"/>
            <w:vAlign w:val="center"/>
          </w:tcPr>
          <w:p w14:paraId="2702C99B"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Malayan</w:t>
            </w:r>
            <w:r w:rsidRPr="00C34CBB">
              <w:rPr>
                <w:rFonts w:cstheme="minorHAnsi"/>
                <w:bCs/>
                <w:color w:val="000000" w:themeColor="text1"/>
                <w:sz w:val="20"/>
                <w:szCs w:val="20"/>
                <w:lang w:val="en-GB" w:eastAsia="en-GB"/>
              </w:rPr>
              <w:t xml:space="preserve"> initial bottleneck (founder effect)</w:t>
            </w:r>
          </w:p>
        </w:tc>
        <w:tc>
          <w:tcPr>
            <w:tcW w:w="1297" w:type="dxa"/>
            <w:shd w:val="clear" w:color="auto" w:fill="auto"/>
            <w:noWrap/>
            <w:vAlign w:val="center"/>
            <w:hideMark/>
          </w:tcPr>
          <w:p w14:paraId="30FCF495"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0.0032</w:t>
            </w:r>
          </w:p>
        </w:tc>
        <w:tc>
          <w:tcPr>
            <w:tcW w:w="1141" w:type="dxa"/>
            <w:shd w:val="clear" w:color="auto" w:fill="auto"/>
            <w:noWrap/>
            <w:vAlign w:val="center"/>
            <w:hideMark/>
          </w:tcPr>
          <w:p w14:paraId="733FD796"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0.0015</w:t>
            </w:r>
          </w:p>
        </w:tc>
        <w:tc>
          <w:tcPr>
            <w:tcW w:w="1134" w:type="dxa"/>
            <w:shd w:val="clear" w:color="auto" w:fill="auto"/>
            <w:noWrap/>
            <w:vAlign w:val="center"/>
            <w:hideMark/>
          </w:tcPr>
          <w:p w14:paraId="733E7F10"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0.0179</w:t>
            </w:r>
          </w:p>
        </w:tc>
      </w:tr>
      <w:tr w:rsidR="001E591E" w:rsidRPr="00C34CBB" w14:paraId="3041674B" w14:textId="77777777" w:rsidTr="00302612">
        <w:trPr>
          <w:trHeight w:val="300"/>
        </w:trPr>
        <w:tc>
          <w:tcPr>
            <w:tcW w:w="1272" w:type="dxa"/>
            <w:shd w:val="clear" w:color="auto" w:fill="auto"/>
            <w:noWrap/>
            <w:vAlign w:val="center"/>
            <w:hideMark/>
          </w:tcPr>
          <w:p w14:paraId="193C749A"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IB_AMU</w:t>
            </w:r>
          </w:p>
        </w:tc>
        <w:tc>
          <w:tcPr>
            <w:tcW w:w="3805" w:type="dxa"/>
            <w:vAlign w:val="center"/>
          </w:tcPr>
          <w:p w14:paraId="3F51E49A"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Amur</w:t>
            </w:r>
            <w:r w:rsidRPr="00C34CBB">
              <w:rPr>
                <w:rFonts w:cstheme="minorHAnsi"/>
                <w:bCs/>
                <w:color w:val="000000" w:themeColor="text1"/>
                <w:sz w:val="20"/>
                <w:szCs w:val="20"/>
                <w:lang w:val="en-GB" w:eastAsia="en-GB"/>
              </w:rPr>
              <w:t xml:space="preserve"> initial bottleneck (founder effect)</w:t>
            </w:r>
          </w:p>
        </w:tc>
        <w:tc>
          <w:tcPr>
            <w:tcW w:w="1297" w:type="dxa"/>
            <w:shd w:val="clear" w:color="auto" w:fill="auto"/>
            <w:noWrap/>
            <w:vAlign w:val="center"/>
            <w:hideMark/>
          </w:tcPr>
          <w:p w14:paraId="43BBCBAD"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0.0153</w:t>
            </w:r>
          </w:p>
        </w:tc>
        <w:tc>
          <w:tcPr>
            <w:tcW w:w="1141" w:type="dxa"/>
            <w:shd w:val="clear" w:color="auto" w:fill="auto"/>
            <w:noWrap/>
            <w:vAlign w:val="center"/>
            <w:hideMark/>
          </w:tcPr>
          <w:p w14:paraId="16817CA0"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0.0023</w:t>
            </w:r>
          </w:p>
        </w:tc>
        <w:tc>
          <w:tcPr>
            <w:tcW w:w="1134" w:type="dxa"/>
            <w:shd w:val="clear" w:color="auto" w:fill="auto"/>
            <w:noWrap/>
            <w:vAlign w:val="center"/>
            <w:hideMark/>
          </w:tcPr>
          <w:p w14:paraId="0096B243"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0.0514</w:t>
            </w:r>
          </w:p>
        </w:tc>
      </w:tr>
      <w:tr w:rsidR="001E591E" w:rsidRPr="00C34CBB" w14:paraId="5C5EB59D" w14:textId="77777777" w:rsidTr="00302612">
        <w:trPr>
          <w:trHeight w:val="300"/>
        </w:trPr>
        <w:tc>
          <w:tcPr>
            <w:tcW w:w="1272" w:type="dxa"/>
            <w:shd w:val="clear" w:color="auto" w:fill="auto"/>
            <w:noWrap/>
            <w:vAlign w:val="center"/>
            <w:hideMark/>
          </w:tcPr>
          <w:p w14:paraId="58246F81"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RB_SUM</w:t>
            </w:r>
          </w:p>
        </w:tc>
        <w:tc>
          <w:tcPr>
            <w:tcW w:w="3805" w:type="dxa"/>
            <w:vAlign w:val="center"/>
          </w:tcPr>
          <w:p w14:paraId="08D6833E"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Sumatran</w:t>
            </w:r>
            <w:r w:rsidRPr="00C34CBB">
              <w:rPr>
                <w:rFonts w:cstheme="minorHAnsi"/>
                <w:bCs/>
                <w:color w:val="000000" w:themeColor="text1"/>
                <w:sz w:val="20"/>
                <w:szCs w:val="20"/>
                <w:lang w:val="en-GB" w:eastAsia="en-GB"/>
              </w:rPr>
              <w:t xml:space="preserve"> recent bottleneck</w:t>
            </w:r>
          </w:p>
        </w:tc>
        <w:tc>
          <w:tcPr>
            <w:tcW w:w="1297" w:type="dxa"/>
            <w:shd w:val="clear" w:color="auto" w:fill="auto"/>
            <w:noWrap/>
            <w:vAlign w:val="center"/>
            <w:hideMark/>
          </w:tcPr>
          <w:p w14:paraId="28759560"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0.2035</w:t>
            </w:r>
          </w:p>
        </w:tc>
        <w:tc>
          <w:tcPr>
            <w:tcW w:w="1141" w:type="dxa"/>
            <w:shd w:val="clear" w:color="auto" w:fill="auto"/>
            <w:noWrap/>
            <w:vAlign w:val="center"/>
            <w:hideMark/>
          </w:tcPr>
          <w:p w14:paraId="41F05207"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0.1044</w:t>
            </w:r>
          </w:p>
        </w:tc>
        <w:tc>
          <w:tcPr>
            <w:tcW w:w="1134" w:type="dxa"/>
            <w:shd w:val="clear" w:color="auto" w:fill="auto"/>
            <w:noWrap/>
            <w:vAlign w:val="center"/>
            <w:hideMark/>
          </w:tcPr>
          <w:p w14:paraId="3B879B54"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0.2959</w:t>
            </w:r>
          </w:p>
        </w:tc>
      </w:tr>
      <w:tr w:rsidR="001E591E" w:rsidRPr="00C34CBB" w14:paraId="1A4DF400" w14:textId="77777777" w:rsidTr="00302612">
        <w:trPr>
          <w:trHeight w:val="300"/>
        </w:trPr>
        <w:tc>
          <w:tcPr>
            <w:tcW w:w="1272" w:type="dxa"/>
            <w:shd w:val="clear" w:color="auto" w:fill="auto"/>
            <w:noWrap/>
            <w:vAlign w:val="center"/>
            <w:hideMark/>
          </w:tcPr>
          <w:p w14:paraId="386A288B"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RB_BEN</w:t>
            </w:r>
          </w:p>
        </w:tc>
        <w:tc>
          <w:tcPr>
            <w:tcW w:w="3805" w:type="dxa"/>
            <w:vAlign w:val="center"/>
          </w:tcPr>
          <w:p w14:paraId="5BA23489"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Bengal</w:t>
            </w:r>
            <w:r w:rsidRPr="00C34CBB">
              <w:rPr>
                <w:rFonts w:cstheme="minorHAnsi"/>
                <w:bCs/>
                <w:color w:val="000000" w:themeColor="text1"/>
                <w:sz w:val="20"/>
                <w:szCs w:val="20"/>
                <w:lang w:val="en-GB" w:eastAsia="en-GB"/>
              </w:rPr>
              <w:t xml:space="preserve"> recent bottleneck</w:t>
            </w:r>
          </w:p>
        </w:tc>
        <w:tc>
          <w:tcPr>
            <w:tcW w:w="1297" w:type="dxa"/>
            <w:shd w:val="clear" w:color="auto" w:fill="auto"/>
            <w:noWrap/>
            <w:vAlign w:val="center"/>
            <w:hideMark/>
          </w:tcPr>
          <w:p w14:paraId="78C65604"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0.3106</w:t>
            </w:r>
          </w:p>
        </w:tc>
        <w:tc>
          <w:tcPr>
            <w:tcW w:w="1141" w:type="dxa"/>
            <w:shd w:val="clear" w:color="auto" w:fill="auto"/>
            <w:noWrap/>
            <w:vAlign w:val="center"/>
            <w:hideMark/>
          </w:tcPr>
          <w:p w14:paraId="6BDEC705"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0.3006</w:t>
            </w:r>
          </w:p>
        </w:tc>
        <w:tc>
          <w:tcPr>
            <w:tcW w:w="1134" w:type="dxa"/>
            <w:shd w:val="clear" w:color="auto" w:fill="auto"/>
            <w:noWrap/>
            <w:vAlign w:val="center"/>
            <w:hideMark/>
          </w:tcPr>
          <w:p w14:paraId="5C85F67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0.3777</w:t>
            </w:r>
          </w:p>
        </w:tc>
      </w:tr>
      <w:tr w:rsidR="001E591E" w:rsidRPr="00C34CBB" w14:paraId="42234B0A" w14:textId="77777777" w:rsidTr="00302612">
        <w:trPr>
          <w:trHeight w:val="300"/>
        </w:trPr>
        <w:tc>
          <w:tcPr>
            <w:tcW w:w="1272" w:type="dxa"/>
            <w:shd w:val="clear" w:color="auto" w:fill="auto"/>
            <w:noWrap/>
            <w:vAlign w:val="center"/>
            <w:hideMark/>
          </w:tcPr>
          <w:p w14:paraId="3B966EA1"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RB_MAL</w:t>
            </w:r>
          </w:p>
        </w:tc>
        <w:tc>
          <w:tcPr>
            <w:tcW w:w="3805" w:type="dxa"/>
            <w:vAlign w:val="center"/>
          </w:tcPr>
          <w:p w14:paraId="151EED09"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Malayan</w:t>
            </w:r>
            <w:r w:rsidRPr="00C34CBB">
              <w:rPr>
                <w:rFonts w:cstheme="minorHAnsi"/>
                <w:bCs/>
                <w:color w:val="000000" w:themeColor="text1"/>
                <w:sz w:val="20"/>
                <w:szCs w:val="20"/>
                <w:lang w:val="en-GB" w:eastAsia="en-GB"/>
              </w:rPr>
              <w:t xml:space="preserve"> recent bottleneck</w:t>
            </w:r>
          </w:p>
        </w:tc>
        <w:tc>
          <w:tcPr>
            <w:tcW w:w="1297" w:type="dxa"/>
            <w:shd w:val="clear" w:color="auto" w:fill="auto"/>
            <w:noWrap/>
            <w:vAlign w:val="center"/>
            <w:hideMark/>
          </w:tcPr>
          <w:p w14:paraId="5E781DE0"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0.1204</w:t>
            </w:r>
          </w:p>
        </w:tc>
        <w:tc>
          <w:tcPr>
            <w:tcW w:w="1141" w:type="dxa"/>
            <w:shd w:val="clear" w:color="auto" w:fill="auto"/>
            <w:noWrap/>
            <w:vAlign w:val="center"/>
            <w:hideMark/>
          </w:tcPr>
          <w:p w14:paraId="411F0FA3"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0.0844</w:t>
            </w:r>
          </w:p>
        </w:tc>
        <w:tc>
          <w:tcPr>
            <w:tcW w:w="1134" w:type="dxa"/>
            <w:shd w:val="clear" w:color="auto" w:fill="auto"/>
            <w:noWrap/>
            <w:vAlign w:val="center"/>
            <w:hideMark/>
          </w:tcPr>
          <w:p w14:paraId="5FA7C451"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0.1457</w:t>
            </w:r>
          </w:p>
        </w:tc>
      </w:tr>
      <w:tr w:rsidR="001E591E" w:rsidRPr="00C34CBB" w14:paraId="68F2C550" w14:textId="77777777" w:rsidTr="00302612">
        <w:trPr>
          <w:trHeight w:val="300"/>
        </w:trPr>
        <w:tc>
          <w:tcPr>
            <w:tcW w:w="1272" w:type="dxa"/>
            <w:shd w:val="clear" w:color="auto" w:fill="auto"/>
            <w:noWrap/>
            <w:vAlign w:val="center"/>
            <w:hideMark/>
          </w:tcPr>
          <w:p w14:paraId="5F02A2E3"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RB_AMU</w:t>
            </w:r>
          </w:p>
        </w:tc>
        <w:tc>
          <w:tcPr>
            <w:tcW w:w="3805" w:type="dxa"/>
            <w:vAlign w:val="center"/>
          </w:tcPr>
          <w:p w14:paraId="032FB9A8" w14:textId="77777777" w:rsidR="001E591E" w:rsidRPr="00C34CBB"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Amur</w:t>
            </w:r>
            <w:r w:rsidRPr="00C34CBB">
              <w:rPr>
                <w:rFonts w:cstheme="minorHAnsi"/>
                <w:bCs/>
                <w:color w:val="000000" w:themeColor="text1"/>
                <w:sz w:val="20"/>
                <w:szCs w:val="20"/>
                <w:lang w:val="en-GB" w:eastAsia="en-GB"/>
              </w:rPr>
              <w:t xml:space="preserve"> recent bottleneck</w:t>
            </w:r>
          </w:p>
        </w:tc>
        <w:tc>
          <w:tcPr>
            <w:tcW w:w="1297" w:type="dxa"/>
            <w:shd w:val="clear" w:color="auto" w:fill="auto"/>
            <w:noWrap/>
            <w:vAlign w:val="center"/>
            <w:hideMark/>
          </w:tcPr>
          <w:p w14:paraId="58F217AE"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0.2372</w:t>
            </w:r>
          </w:p>
        </w:tc>
        <w:tc>
          <w:tcPr>
            <w:tcW w:w="1141" w:type="dxa"/>
            <w:shd w:val="clear" w:color="auto" w:fill="auto"/>
            <w:noWrap/>
            <w:vAlign w:val="center"/>
            <w:hideMark/>
          </w:tcPr>
          <w:p w14:paraId="5A834A26"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0.1768</w:t>
            </w:r>
          </w:p>
        </w:tc>
        <w:tc>
          <w:tcPr>
            <w:tcW w:w="1134" w:type="dxa"/>
            <w:shd w:val="clear" w:color="auto" w:fill="auto"/>
            <w:noWrap/>
            <w:vAlign w:val="center"/>
            <w:hideMark/>
          </w:tcPr>
          <w:p w14:paraId="79C07FC6"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0.2726</w:t>
            </w:r>
          </w:p>
        </w:tc>
      </w:tr>
      <w:tr w:rsidR="001E591E" w:rsidRPr="00C34CBB" w14:paraId="6CE08E54" w14:textId="77777777" w:rsidTr="00302612">
        <w:trPr>
          <w:trHeight w:val="300"/>
        </w:trPr>
        <w:tc>
          <w:tcPr>
            <w:tcW w:w="1272" w:type="dxa"/>
            <w:shd w:val="clear" w:color="auto" w:fill="auto"/>
            <w:noWrap/>
            <w:vAlign w:val="center"/>
            <w:hideMark/>
          </w:tcPr>
          <w:p w14:paraId="44888DF7"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Nm_SUM</w:t>
            </w:r>
          </w:p>
        </w:tc>
        <w:tc>
          <w:tcPr>
            <w:tcW w:w="3805" w:type="dxa"/>
            <w:vAlign w:val="center"/>
          </w:tcPr>
          <w:p w14:paraId="45BB18E4"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SUM immigration rate</w:t>
            </w:r>
          </w:p>
        </w:tc>
        <w:tc>
          <w:tcPr>
            <w:tcW w:w="1297" w:type="dxa"/>
            <w:shd w:val="clear" w:color="auto" w:fill="auto"/>
            <w:noWrap/>
            <w:vAlign w:val="center"/>
            <w:hideMark/>
          </w:tcPr>
          <w:p w14:paraId="35B6CCB4"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0.1137</w:t>
            </w:r>
          </w:p>
        </w:tc>
        <w:tc>
          <w:tcPr>
            <w:tcW w:w="1141" w:type="dxa"/>
            <w:shd w:val="clear" w:color="auto" w:fill="auto"/>
            <w:noWrap/>
            <w:vAlign w:val="center"/>
            <w:hideMark/>
          </w:tcPr>
          <w:p w14:paraId="40D7E21E"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0.0004</w:t>
            </w:r>
          </w:p>
        </w:tc>
        <w:tc>
          <w:tcPr>
            <w:tcW w:w="1134" w:type="dxa"/>
            <w:shd w:val="clear" w:color="auto" w:fill="auto"/>
            <w:noWrap/>
            <w:vAlign w:val="center"/>
            <w:hideMark/>
          </w:tcPr>
          <w:p w14:paraId="350A72B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0.2862</w:t>
            </w:r>
          </w:p>
        </w:tc>
      </w:tr>
      <w:tr w:rsidR="001E591E" w:rsidRPr="00C34CBB" w14:paraId="08E77B60" w14:textId="77777777" w:rsidTr="00302612">
        <w:trPr>
          <w:trHeight w:val="300"/>
        </w:trPr>
        <w:tc>
          <w:tcPr>
            <w:tcW w:w="1272" w:type="dxa"/>
            <w:shd w:val="clear" w:color="auto" w:fill="auto"/>
            <w:noWrap/>
            <w:vAlign w:val="center"/>
            <w:hideMark/>
          </w:tcPr>
          <w:p w14:paraId="7DC12C44"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Nm_BEN</w:t>
            </w:r>
          </w:p>
        </w:tc>
        <w:tc>
          <w:tcPr>
            <w:tcW w:w="3805" w:type="dxa"/>
            <w:vAlign w:val="center"/>
          </w:tcPr>
          <w:p w14:paraId="76CC215D"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BEN immigration rate</w:t>
            </w:r>
          </w:p>
        </w:tc>
        <w:tc>
          <w:tcPr>
            <w:tcW w:w="1297" w:type="dxa"/>
            <w:shd w:val="clear" w:color="auto" w:fill="auto"/>
            <w:noWrap/>
            <w:vAlign w:val="center"/>
            <w:hideMark/>
          </w:tcPr>
          <w:p w14:paraId="1028E5F3"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3.1138</w:t>
            </w:r>
          </w:p>
        </w:tc>
        <w:tc>
          <w:tcPr>
            <w:tcW w:w="1141" w:type="dxa"/>
            <w:shd w:val="clear" w:color="auto" w:fill="auto"/>
            <w:noWrap/>
            <w:vAlign w:val="center"/>
            <w:hideMark/>
          </w:tcPr>
          <w:p w14:paraId="0C0A43D1"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2.5340</w:t>
            </w:r>
          </w:p>
        </w:tc>
        <w:tc>
          <w:tcPr>
            <w:tcW w:w="1134" w:type="dxa"/>
            <w:shd w:val="clear" w:color="auto" w:fill="auto"/>
            <w:noWrap/>
            <w:vAlign w:val="center"/>
            <w:hideMark/>
          </w:tcPr>
          <w:p w14:paraId="00D866AC"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4.7430</w:t>
            </w:r>
          </w:p>
        </w:tc>
      </w:tr>
      <w:tr w:rsidR="001E591E" w:rsidRPr="00C34CBB" w14:paraId="0789A866" w14:textId="77777777" w:rsidTr="00302612">
        <w:trPr>
          <w:trHeight w:val="300"/>
        </w:trPr>
        <w:tc>
          <w:tcPr>
            <w:tcW w:w="1272" w:type="dxa"/>
            <w:shd w:val="clear" w:color="auto" w:fill="auto"/>
            <w:noWrap/>
            <w:vAlign w:val="center"/>
            <w:hideMark/>
          </w:tcPr>
          <w:p w14:paraId="3374CFC5"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Nm_MAL</w:t>
            </w:r>
          </w:p>
        </w:tc>
        <w:tc>
          <w:tcPr>
            <w:tcW w:w="3805" w:type="dxa"/>
            <w:vAlign w:val="center"/>
          </w:tcPr>
          <w:p w14:paraId="235378E5"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MAL immigration rate</w:t>
            </w:r>
          </w:p>
        </w:tc>
        <w:tc>
          <w:tcPr>
            <w:tcW w:w="1297" w:type="dxa"/>
            <w:shd w:val="clear" w:color="auto" w:fill="auto"/>
            <w:noWrap/>
            <w:vAlign w:val="center"/>
            <w:hideMark/>
          </w:tcPr>
          <w:p w14:paraId="5451AD7D"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0.0118</w:t>
            </w:r>
          </w:p>
        </w:tc>
        <w:tc>
          <w:tcPr>
            <w:tcW w:w="1141" w:type="dxa"/>
            <w:shd w:val="clear" w:color="auto" w:fill="auto"/>
            <w:noWrap/>
            <w:vAlign w:val="center"/>
            <w:hideMark/>
          </w:tcPr>
          <w:p w14:paraId="5C7970C2"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0.0008</w:t>
            </w:r>
          </w:p>
        </w:tc>
        <w:tc>
          <w:tcPr>
            <w:tcW w:w="1134" w:type="dxa"/>
            <w:shd w:val="clear" w:color="auto" w:fill="auto"/>
            <w:noWrap/>
            <w:vAlign w:val="center"/>
            <w:hideMark/>
          </w:tcPr>
          <w:p w14:paraId="39E7AAA1"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1.0269</w:t>
            </w:r>
          </w:p>
        </w:tc>
      </w:tr>
      <w:tr w:rsidR="001E591E" w:rsidRPr="00C34CBB" w14:paraId="38D17BA9" w14:textId="77777777" w:rsidTr="00302612">
        <w:trPr>
          <w:trHeight w:val="300"/>
        </w:trPr>
        <w:tc>
          <w:tcPr>
            <w:tcW w:w="1272" w:type="dxa"/>
            <w:shd w:val="clear" w:color="auto" w:fill="auto"/>
            <w:noWrap/>
            <w:vAlign w:val="center"/>
            <w:hideMark/>
          </w:tcPr>
          <w:p w14:paraId="470E1697"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Nm_AMU</w:t>
            </w:r>
          </w:p>
        </w:tc>
        <w:tc>
          <w:tcPr>
            <w:tcW w:w="3805" w:type="dxa"/>
            <w:vAlign w:val="center"/>
          </w:tcPr>
          <w:p w14:paraId="028567EA"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AMU immigration rate</w:t>
            </w:r>
          </w:p>
        </w:tc>
        <w:tc>
          <w:tcPr>
            <w:tcW w:w="1297" w:type="dxa"/>
            <w:shd w:val="clear" w:color="auto" w:fill="auto"/>
            <w:noWrap/>
            <w:vAlign w:val="center"/>
            <w:hideMark/>
          </w:tcPr>
          <w:p w14:paraId="52F0334E"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0.2040</w:t>
            </w:r>
          </w:p>
        </w:tc>
        <w:tc>
          <w:tcPr>
            <w:tcW w:w="1141" w:type="dxa"/>
            <w:shd w:val="clear" w:color="auto" w:fill="auto"/>
            <w:noWrap/>
            <w:vAlign w:val="center"/>
            <w:hideMark/>
          </w:tcPr>
          <w:p w14:paraId="63ED1320"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0.0008</w:t>
            </w:r>
          </w:p>
        </w:tc>
        <w:tc>
          <w:tcPr>
            <w:tcW w:w="1134" w:type="dxa"/>
            <w:shd w:val="clear" w:color="auto" w:fill="auto"/>
            <w:noWrap/>
            <w:vAlign w:val="center"/>
            <w:hideMark/>
          </w:tcPr>
          <w:p w14:paraId="190390AA"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1.1302</w:t>
            </w:r>
          </w:p>
        </w:tc>
      </w:tr>
      <w:tr w:rsidR="001E591E" w:rsidRPr="00C34CBB" w14:paraId="35813FDD" w14:textId="77777777" w:rsidTr="00302612">
        <w:trPr>
          <w:trHeight w:val="300"/>
        </w:trPr>
        <w:tc>
          <w:tcPr>
            <w:tcW w:w="1272" w:type="dxa"/>
            <w:shd w:val="clear" w:color="auto" w:fill="auto"/>
            <w:noWrap/>
            <w:vAlign w:val="center"/>
            <w:hideMark/>
          </w:tcPr>
          <w:p w14:paraId="5781DB2F"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IB_ANC</w:t>
            </w:r>
          </w:p>
        </w:tc>
        <w:tc>
          <w:tcPr>
            <w:tcW w:w="3805" w:type="dxa"/>
            <w:vAlign w:val="center"/>
          </w:tcPr>
          <w:p w14:paraId="2BC27D48"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Ancestral Asian bottleneck</w:t>
            </w:r>
          </w:p>
        </w:tc>
        <w:tc>
          <w:tcPr>
            <w:tcW w:w="1297" w:type="dxa"/>
            <w:shd w:val="clear" w:color="auto" w:fill="auto"/>
            <w:noWrap/>
            <w:vAlign w:val="center"/>
            <w:hideMark/>
          </w:tcPr>
          <w:p w14:paraId="5F4CF983"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1.0684</w:t>
            </w:r>
          </w:p>
        </w:tc>
        <w:tc>
          <w:tcPr>
            <w:tcW w:w="1141" w:type="dxa"/>
            <w:shd w:val="clear" w:color="auto" w:fill="auto"/>
            <w:noWrap/>
            <w:vAlign w:val="center"/>
            <w:hideMark/>
          </w:tcPr>
          <w:p w14:paraId="270D05EF"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1.0156</w:t>
            </w:r>
          </w:p>
        </w:tc>
        <w:tc>
          <w:tcPr>
            <w:tcW w:w="1134" w:type="dxa"/>
            <w:shd w:val="clear" w:color="auto" w:fill="auto"/>
            <w:noWrap/>
            <w:vAlign w:val="center"/>
            <w:hideMark/>
          </w:tcPr>
          <w:p w14:paraId="39A97884"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1.2742</w:t>
            </w:r>
          </w:p>
        </w:tc>
      </w:tr>
      <w:tr w:rsidR="001E591E" w:rsidRPr="00C34CBB" w14:paraId="206E6995" w14:textId="77777777" w:rsidTr="00302612">
        <w:trPr>
          <w:trHeight w:val="300"/>
        </w:trPr>
        <w:tc>
          <w:tcPr>
            <w:tcW w:w="1272" w:type="dxa"/>
            <w:shd w:val="clear" w:color="auto" w:fill="auto"/>
            <w:noWrap/>
            <w:vAlign w:val="center"/>
            <w:hideMark/>
          </w:tcPr>
          <w:p w14:paraId="3A7BC7F1" w14:textId="77777777" w:rsidR="001E591E" w:rsidRPr="00C34CBB" w:rsidRDefault="001E591E" w:rsidP="00302612">
            <w:pPr>
              <w:rPr>
                <w:rFonts w:cstheme="minorHAnsi"/>
                <w:color w:val="000000"/>
                <w:sz w:val="20"/>
                <w:szCs w:val="20"/>
                <w:lang w:val="en-GB" w:eastAsia="en-GB"/>
              </w:rPr>
            </w:pPr>
            <w:r w:rsidRPr="00C34CBB">
              <w:rPr>
                <w:rFonts w:cstheme="minorHAnsi"/>
                <w:color w:val="000000"/>
                <w:sz w:val="20"/>
                <w:szCs w:val="20"/>
                <w:lang w:val="en-GB" w:eastAsia="en-GB"/>
              </w:rPr>
              <w:t>T_BOT</w:t>
            </w:r>
          </w:p>
        </w:tc>
        <w:tc>
          <w:tcPr>
            <w:tcW w:w="3805" w:type="dxa"/>
            <w:vAlign w:val="center"/>
          </w:tcPr>
          <w:p w14:paraId="39B24D68" w14:textId="77777777" w:rsidR="001E591E" w:rsidRPr="00C34CBB" w:rsidRDefault="001E591E" w:rsidP="00302612">
            <w:pPr>
              <w:rPr>
                <w:rFonts w:cstheme="minorHAnsi"/>
                <w:bCs/>
                <w:color w:val="000000" w:themeColor="text1"/>
                <w:sz w:val="20"/>
                <w:szCs w:val="20"/>
                <w:lang w:val="en-GB" w:eastAsia="en-GB"/>
              </w:rPr>
            </w:pPr>
            <w:r w:rsidRPr="00C34CBB">
              <w:rPr>
                <w:rFonts w:cstheme="minorHAnsi"/>
                <w:bCs/>
                <w:color w:val="000000" w:themeColor="text1"/>
                <w:sz w:val="20"/>
                <w:szCs w:val="20"/>
                <w:lang w:val="en-GB" w:eastAsia="en-GB"/>
              </w:rPr>
              <w:t>Time of ancestral bottleneck</w:t>
            </w:r>
          </w:p>
        </w:tc>
        <w:tc>
          <w:tcPr>
            <w:tcW w:w="1297" w:type="dxa"/>
            <w:shd w:val="clear" w:color="auto" w:fill="auto"/>
            <w:noWrap/>
            <w:hideMark/>
          </w:tcPr>
          <w:p w14:paraId="085054FE" w14:textId="77777777" w:rsidR="001E591E" w:rsidRPr="00C34CBB" w:rsidRDefault="001E591E" w:rsidP="00302612">
            <w:pPr>
              <w:ind w:right="110"/>
              <w:jc w:val="right"/>
              <w:rPr>
                <w:rFonts w:cstheme="minorHAnsi"/>
                <w:bCs/>
                <w:color w:val="000000" w:themeColor="text1"/>
                <w:sz w:val="20"/>
                <w:szCs w:val="20"/>
                <w:lang w:val="en-GB" w:eastAsia="en-GB"/>
              </w:rPr>
            </w:pPr>
            <w:r w:rsidRPr="00C34CBB">
              <w:rPr>
                <w:rFonts w:cstheme="minorHAnsi"/>
                <w:sz w:val="20"/>
                <w:szCs w:val="20"/>
              </w:rPr>
              <w:t>234</w:t>
            </w:r>
            <w:r>
              <w:rPr>
                <w:rFonts w:cstheme="minorHAnsi"/>
                <w:sz w:val="20"/>
                <w:szCs w:val="20"/>
              </w:rPr>
              <w:t>,</w:t>
            </w:r>
            <w:r w:rsidRPr="00C34CBB">
              <w:rPr>
                <w:rFonts w:cstheme="minorHAnsi"/>
                <w:sz w:val="20"/>
                <w:szCs w:val="20"/>
              </w:rPr>
              <w:t>238</w:t>
            </w:r>
          </w:p>
        </w:tc>
        <w:tc>
          <w:tcPr>
            <w:tcW w:w="1141" w:type="dxa"/>
            <w:shd w:val="clear" w:color="auto" w:fill="auto"/>
            <w:noWrap/>
            <w:hideMark/>
          </w:tcPr>
          <w:p w14:paraId="0CD94F52"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196</w:t>
            </w:r>
            <w:r>
              <w:rPr>
                <w:rFonts w:cstheme="minorHAnsi"/>
                <w:sz w:val="20"/>
                <w:szCs w:val="20"/>
              </w:rPr>
              <w:t>,</w:t>
            </w:r>
            <w:r w:rsidRPr="00C34CBB">
              <w:rPr>
                <w:rFonts w:cstheme="minorHAnsi"/>
                <w:sz w:val="20"/>
                <w:szCs w:val="20"/>
              </w:rPr>
              <w:t>525</w:t>
            </w:r>
          </w:p>
        </w:tc>
        <w:tc>
          <w:tcPr>
            <w:tcW w:w="1134" w:type="dxa"/>
            <w:shd w:val="clear" w:color="auto" w:fill="auto"/>
            <w:noWrap/>
            <w:hideMark/>
          </w:tcPr>
          <w:p w14:paraId="07C4B55D" w14:textId="77777777" w:rsidR="001E591E" w:rsidRPr="00C34CBB" w:rsidRDefault="001E591E" w:rsidP="00302612">
            <w:pPr>
              <w:ind w:right="100"/>
              <w:jc w:val="right"/>
              <w:rPr>
                <w:rFonts w:cstheme="minorHAnsi"/>
                <w:bCs/>
                <w:color w:val="000000" w:themeColor="text1"/>
                <w:sz w:val="20"/>
                <w:szCs w:val="20"/>
                <w:lang w:val="en-GB" w:eastAsia="en-GB"/>
              </w:rPr>
            </w:pPr>
            <w:r w:rsidRPr="00C34CBB">
              <w:rPr>
                <w:rFonts w:cstheme="minorHAnsi"/>
                <w:sz w:val="20"/>
                <w:szCs w:val="20"/>
              </w:rPr>
              <w:t>245</w:t>
            </w:r>
            <w:r>
              <w:rPr>
                <w:rFonts w:cstheme="minorHAnsi"/>
                <w:sz w:val="20"/>
                <w:szCs w:val="20"/>
              </w:rPr>
              <w:t>,</w:t>
            </w:r>
            <w:r w:rsidRPr="00C34CBB">
              <w:rPr>
                <w:rFonts w:cstheme="minorHAnsi"/>
                <w:sz w:val="20"/>
                <w:szCs w:val="20"/>
              </w:rPr>
              <w:t>795</w:t>
            </w:r>
          </w:p>
        </w:tc>
      </w:tr>
    </w:tbl>
    <w:p w14:paraId="46D546D4" w14:textId="77777777" w:rsidR="001E591E" w:rsidRDefault="001E591E" w:rsidP="001E591E">
      <w:pPr>
        <w:widowControl w:val="0"/>
        <w:autoSpaceDE w:val="0"/>
        <w:autoSpaceDN w:val="0"/>
        <w:adjustRightInd w:val="0"/>
        <w:rPr>
          <w:rFonts w:ascii="Arial" w:hAnsi="Arial" w:cs="Arial"/>
          <w:bCs/>
        </w:rPr>
      </w:pPr>
    </w:p>
    <w:p w14:paraId="7F0B1AB6" w14:textId="77777777" w:rsidR="001E591E" w:rsidRDefault="001E591E" w:rsidP="001E591E">
      <w:pPr>
        <w:widowControl w:val="0"/>
        <w:autoSpaceDE w:val="0"/>
        <w:autoSpaceDN w:val="0"/>
        <w:adjustRightInd w:val="0"/>
        <w:rPr>
          <w:rFonts w:ascii="Arial" w:hAnsi="Arial" w:cs="Arial"/>
          <w:bCs/>
          <w:sz w:val="20"/>
        </w:rPr>
      </w:pPr>
      <w:r w:rsidRPr="001A72F5">
        <w:rPr>
          <w:rFonts w:ascii="Arial" w:hAnsi="Arial" w:cs="Arial"/>
          <w:bCs/>
          <w:sz w:val="20"/>
        </w:rPr>
        <w:t>Population sizes (N) are in number of diploid individuals assuming a mutation rate of 0.35e-8 (</w:t>
      </w:r>
      <w:r>
        <w:rPr>
          <w:rFonts w:ascii="Arial" w:hAnsi="Arial" w:cs="Arial"/>
          <w:bCs/>
          <w:sz w:val="20"/>
        </w:rPr>
        <w:t>Liu et al. 2018</w:t>
      </w:r>
      <w:r w:rsidRPr="001A72F5">
        <w:rPr>
          <w:rFonts w:ascii="Arial" w:hAnsi="Arial" w:cs="Arial"/>
          <w:bCs/>
          <w:sz w:val="20"/>
        </w:rPr>
        <w:t xml:space="preserve">). Times (T) are in years assuming a generation time of 5 years. Immigration rates (Nm) </w:t>
      </w:r>
      <w:r>
        <w:rPr>
          <w:rFonts w:ascii="Arial" w:hAnsi="Arial" w:cs="Arial"/>
          <w:bCs/>
          <w:sz w:val="20"/>
        </w:rPr>
        <w:t>values are expressed as twice the</w:t>
      </w:r>
      <w:r w:rsidRPr="001A72F5">
        <w:rPr>
          <w:rFonts w:ascii="Arial" w:hAnsi="Arial" w:cs="Arial"/>
          <w:bCs/>
          <w:sz w:val="20"/>
        </w:rPr>
        <w:t xml:space="preserve"> n</w:t>
      </w:r>
      <w:r>
        <w:rPr>
          <w:rFonts w:ascii="Arial" w:hAnsi="Arial" w:cs="Arial"/>
          <w:bCs/>
          <w:sz w:val="20"/>
        </w:rPr>
        <w:t>umber</w:t>
      </w:r>
      <w:r w:rsidRPr="001A72F5">
        <w:rPr>
          <w:rFonts w:ascii="Arial" w:hAnsi="Arial" w:cs="Arial"/>
          <w:bCs/>
          <w:sz w:val="20"/>
        </w:rPr>
        <w:t xml:space="preserve"> of diploid</w:t>
      </w:r>
      <w:r>
        <w:rPr>
          <w:rFonts w:ascii="Arial" w:hAnsi="Arial" w:cs="Arial"/>
          <w:bCs/>
          <w:sz w:val="20"/>
        </w:rPr>
        <w:t>s</w:t>
      </w:r>
      <w:r w:rsidRPr="001A72F5">
        <w:rPr>
          <w:rFonts w:ascii="Arial" w:hAnsi="Arial" w:cs="Arial"/>
          <w:bCs/>
          <w:sz w:val="20"/>
        </w:rPr>
        <w:t xml:space="preserve"> entering the population per generation</w:t>
      </w:r>
      <w:r>
        <w:rPr>
          <w:rFonts w:ascii="Arial" w:hAnsi="Arial" w:cs="Arial"/>
          <w:bCs/>
          <w:sz w:val="20"/>
        </w:rPr>
        <w:t>, coming from the Asian metapopulation</w:t>
      </w:r>
      <w:r w:rsidRPr="001A72F5">
        <w:rPr>
          <w:rFonts w:ascii="Arial" w:hAnsi="Arial" w:cs="Arial"/>
          <w:bCs/>
          <w:sz w:val="20"/>
        </w:rPr>
        <w:t xml:space="preserve">. Bottlenecks intensities (IB and RB) are indicated </w:t>
      </w:r>
      <w:r>
        <w:rPr>
          <w:rFonts w:ascii="Arial" w:hAnsi="Arial" w:cs="Arial"/>
          <w:bCs/>
          <w:sz w:val="20"/>
        </w:rPr>
        <w:t xml:space="preserve">as bottleneck duration </w:t>
      </w:r>
      <w:r w:rsidRPr="001A72F5">
        <w:rPr>
          <w:rFonts w:ascii="Arial" w:hAnsi="Arial" w:cs="Arial"/>
          <w:bCs/>
          <w:sz w:val="20"/>
        </w:rPr>
        <w:t>in uni</w:t>
      </w:r>
      <w:r>
        <w:rPr>
          <w:rFonts w:ascii="Arial" w:hAnsi="Arial" w:cs="Arial"/>
          <w:bCs/>
          <w:sz w:val="20"/>
        </w:rPr>
        <w:t>t</w:t>
      </w:r>
      <w:r w:rsidRPr="001A72F5">
        <w:rPr>
          <w:rFonts w:ascii="Arial" w:hAnsi="Arial" w:cs="Arial"/>
          <w:bCs/>
          <w:sz w:val="20"/>
        </w:rPr>
        <w:t xml:space="preserve">s of 2N generations, but </w:t>
      </w:r>
      <w:r>
        <w:rPr>
          <w:rFonts w:ascii="Arial" w:hAnsi="Arial" w:cs="Arial"/>
          <w:bCs/>
          <w:sz w:val="20"/>
        </w:rPr>
        <w:t xml:space="preserve">they </w:t>
      </w:r>
      <w:r w:rsidRPr="001A72F5">
        <w:rPr>
          <w:rFonts w:ascii="Arial" w:hAnsi="Arial" w:cs="Arial"/>
          <w:bCs/>
          <w:sz w:val="20"/>
        </w:rPr>
        <w:t>were modeled as instantaneous bottlenecks</w:t>
      </w:r>
      <w:r>
        <w:rPr>
          <w:rFonts w:ascii="Arial" w:hAnsi="Arial" w:cs="Arial"/>
          <w:bCs/>
          <w:sz w:val="20"/>
        </w:rPr>
        <w:t xml:space="preserve"> (see fastsimcoal manual </w:t>
      </w:r>
      <w:r w:rsidRPr="001A72F5">
        <w:rPr>
          <w:rFonts w:ascii="Arial" w:hAnsi="Arial" w:cs="Arial"/>
          <w:bCs/>
          <w:sz w:val="20"/>
        </w:rPr>
        <w:t>http://cmpg.unibe.ch/software/fastsimcoal2/man/fastsimcoal26.pdf</w:t>
      </w:r>
      <w:r>
        <w:rPr>
          <w:rFonts w:ascii="Arial" w:hAnsi="Arial" w:cs="Arial"/>
          <w:bCs/>
          <w:sz w:val="20"/>
        </w:rPr>
        <w:t>, p. 27)</w:t>
      </w:r>
      <w:r w:rsidRPr="001A72F5">
        <w:rPr>
          <w:rFonts w:ascii="Arial" w:hAnsi="Arial" w:cs="Arial"/>
          <w:bCs/>
          <w:sz w:val="20"/>
        </w:rPr>
        <w:t>.</w:t>
      </w:r>
    </w:p>
    <w:p w14:paraId="680CC74E" w14:textId="77777777" w:rsidR="001E591E" w:rsidRDefault="001E591E" w:rsidP="001E591E">
      <w:pPr>
        <w:rPr>
          <w:rFonts w:ascii="Arial" w:hAnsi="Arial" w:cs="Arial"/>
          <w:bCs/>
          <w:sz w:val="20"/>
        </w:rPr>
      </w:pPr>
      <w:r>
        <w:rPr>
          <w:rFonts w:ascii="Arial" w:hAnsi="Arial" w:cs="Arial"/>
          <w:bCs/>
          <w:sz w:val="20"/>
        </w:rPr>
        <w:br w:type="page"/>
      </w:r>
    </w:p>
    <w:p w14:paraId="4D46D9AC" w14:textId="54827A27" w:rsidR="001E591E" w:rsidRDefault="000020CC" w:rsidP="001E591E">
      <w:pPr>
        <w:widowControl w:val="0"/>
        <w:autoSpaceDE w:val="0"/>
        <w:autoSpaceDN w:val="0"/>
        <w:adjustRightInd w:val="0"/>
        <w:rPr>
          <w:rFonts w:ascii="Arial" w:hAnsi="Arial" w:cs="Arial"/>
          <w:bCs/>
        </w:rPr>
      </w:pPr>
      <w:r>
        <w:rPr>
          <w:rFonts w:ascii="Arial" w:hAnsi="Arial" w:cs="Arial"/>
          <w:bCs/>
        </w:rPr>
        <w:lastRenderedPageBreak/>
        <w:t>Supplementary Table 8</w:t>
      </w:r>
      <w:r w:rsidR="001E591E" w:rsidRPr="005C4DC1">
        <w:rPr>
          <w:rFonts w:ascii="Arial" w:hAnsi="Arial" w:cs="Arial"/>
          <w:bCs/>
        </w:rPr>
        <w:t>:</w:t>
      </w:r>
      <w:r w:rsidR="001E591E">
        <w:rPr>
          <w:rFonts w:ascii="Arial" w:hAnsi="Arial" w:cs="Arial"/>
          <w:bCs/>
        </w:rPr>
        <w:t xml:space="preserve"> Estimated demographic parameters and confidence intervals for the modeling of four Bengal population differentiation from an Indian metapopulation</w:t>
      </w:r>
    </w:p>
    <w:p w14:paraId="32196943" w14:textId="77777777" w:rsidR="001E591E" w:rsidRDefault="001E591E" w:rsidP="001E591E">
      <w:pPr>
        <w:widowControl w:val="0"/>
        <w:autoSpaceDE w:val="0"/>
        <w:autoSpaceDN w:val="0"/>
        <w:adjustRightInd w:val="0"/>
        <w:rPr>
          <w:rFonts w:ascii="Arial" w:hAnsi="Arial" w:cs="Arial"/>
          <w:bCs/>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3588"/>
        <w:gridCol w:w="1207"/>
        <w:gridCol w:w="1134"/>
        <w:gridCol w:w="1134"/>
      </w:tblGrid>
      <w:tr w:rsidR="001E591E" w:rsidRPr="00604C22" w14:paraId="6FB5147B" w14:textId="77777777" w:rsidTr="00302612">
        <w:trPr>
          <w:trHeight w:val="300"/>
        </w:trPr>
        <w:tc>
          <w:tcPr>
            <w:tcW w:w="1579" w:type="dxa"/>
            <w:shd w:val="clear" w:color="auto" w:fill="auto"/>
            <w:noWrap/>
            <w:vAlign w:val="bottom"/>
            <w:hideMark/>
          </w:tcPr>
          <w:p w14:paraId="13E7F7A6" w14:textId="77777777" w:rsidR="001E591E" w:rsidRPr="009A215C" w:rsidRDefault="001E591E" w:rsidP="00302612">
            <w:pPr>
              <w:rPr>
                <w:rFonts w:cstheme="minorHAnsi"/>
                <w:color w:val="000000" w:themeColor="text1"/>
                <w:sz w:val="20"/>
                <w:szCs w:val="20"/>
                <w:lang w:val="en-GB" w:eastAsia="en-GB"/>
              </w:rPr>
            </w:pPr>
            <w:r w:rsidRPr="00604C22">
              <w:rPr>
                <w:rFonts w:cstheme="minorHAnsi"/>
                <w:b/>
                <w:color w:val="000000" w:themeColor="text1"/>
                <w:sz w:val="20"/>
                <w:szCs w:val="20"/>
                <w:lang w:val="en-GB" w:eastAsia="en-GB"/>
              </w:rPr>
              <w:t>Parameter acronyms</w:t>
            </w:r>
          </w:p>
        </w:tc>
        <w:tc>
          <w:tcPr>
            <w:tcW w:w="3588" w:type="dxa"/>
            <w:vAlign w:val="bottom"/>
          </w:tcPr>
          <w:p w14:paraId="451459A5" w14:textId="77777777" w:rsidR="001E591E" w:rsidRPr="00604C22" w:rsidRDefault="001E591E" w:rsidP="00302612">
            <w:pPr>
              <w:rPr>
                <w:rFonts w:cstheme="minorHAnsi"/>
                <w:b/>
                <w:bCs/>
                <w:color w:val="000000" w:themeColor="text1"/>
                <w:sz w:val="20"/>
                <w:szCs w:val="20"/>
                <w:lang w:val="en-GB" w:eastAsia="en-GB"/>
              </w:rPr>
            </w:pPr>
            <w:r w:rsidRPr="00604C22">
              <w:rPr>
                <w:rFonts w:cstheme="minorHAnsi"/>
                <w:b/>
                <w:bCs/>
                <w:color w:val="000000" w:themeColor="text1"/>
                <w:sz w:val="20"/>
                <w:szCs w:val="20"/>
                <w:lang w:val="en-GB" w:eastAsia="en-GB"/>
              </w:rPr>
              <w:t>Parameter descriptions</w:t>
            </w:r>
          </w:p>
        </w:tc>
        <w:tc>
          <w:tcPr>
            <w:tcW w:w="1207" w:type="dxa"/>
            <w:shd w:val="clear" w:color="auto" w:fill="auto"/>
            <w:noWrap/>
            <w:vAlign w:val="bottom"/>
            <w:hideMark/>
          </w:tcPr>
          <w:p w14:paraId="38BFED94" w14:textId="77777777" w:rsidR="001E591E" w:rsidRPr="009A215C" w:rsidRDefault="001E591E" w:rsidP="00302612">
            <w:pPr>
              <w:rPr>
                <w:rFonts w:cstheme="minorHAnsi"/>
                <w:b/>
                <w:bCs/>
                <w:color w:val="000000" w:themeColor="text1"/>
                <w:sz w:val="20"/>
                <w:szCs w:val="20"/>
                <w:lang w:val="en-GB" w:eastAsia="en-GB"/>
              </w:rPr>
            </w:pPr>
            <w:r w:rsidRPr="00604C22">
              <w:rPr>
                <w:rFonts w:cstheme="minorHAnsi"/>
                <w:b/>
                <w:bCs/>
                <w:color w:val="000000" w:themeColor="text1"/>
                <w:sz w:val="20"/>
                <w:szCs w:val="20"/>
                <w:lang w:val="en-GB" w:eastAsia="en-GB"/>
              </w:rPr>
              <w:t>Maximum likelihood estimate</w:t>
            </w:r>
          </w:p>
        </w:tc>
        <w:tc>
          <w:tcPr>
            <w:tcW w:w="1134" w:type="dxa"/>
            <w:shd w:val="clear" w:color="auto" w:fill="auto"/>
            <w:noWrap/>
            <w:vAlign w:val="bottom"/>
            <w:hideMark/>
          </w:tcPr>
          <w:p w14:paraId="360A0A0D" w14:textId="77777777" w:rsidR="001E591E" w:rsidRPr="009A215C" w:rsidRDefault="001E591E" w:rsidP="00302612">
            <w:pPr>
              <w:jc w:val="center"/>
              <w:rPr>
                <w:rFonts w:cstheme="minorHAnsi"/>
                <w:b/>
                <w:bCs/>
                <w:color w:val="000000" w:themeColor="text1"/>
                <w:sz w:val="20"/>
                <w:szCs w:val="20"/>
                <w:lang w:val="en-GB" w:eastAsia="en-GB"/>
              </w:rPr>
            </w:pPr>
            <w:r w:rsidRPr="00604C22">
              <w:rPr>
                <w:rFonts w:cstheme="minorHAnsi"/>
                <w:b/>
                <w:bCs/>
                <w:color w:val="000000" w:themeColor="text1"/>
                <w:sz w:val="20"/>
                <w:szCs w:val="20"/>
                <w:lang w:val="en-GB" w:eastAsia="en-GB"/>
              </w:rPr>
              <w:t xml:space="preserve">lower </w:t>
            </w:r>
            <w:r>
              <w:rPr>
                <w:rFonts w:cstheme="minorHAnsi"/>
                <w:b/>
                <w:bCs/>
                <w:color w:val="000000" w:themeColor="text1"/>
                <w:sz w:val="20"/>
                <w:szCs w:val="20"/>
                <w:lang w:val="en-GB" w:eastAsia="en-GB"/>
              </w:rPr>
              <w:t xml:space="preserve">limit </w:t>
            </w:r>
            <w:r w:rsidRPr="00604C22">
              <w:rPr>
                <w:rFonts w:cstheme="minorHAnsi"/>
                <w:b/>
                <w:bCs/>
                <w:color w:val="000000" w:themeColor="text1"/>
                <w:sz w:val="20"/>
                <w:szCs w:val="20"/>
                <w:lang w:val="en-GB" w:eastAsia="en-GB"/>
              </w:rPr>
              <w:t>CI95%</w:t>
            </w:r>
          </w:p>
        </w:tc>
        <w:tc>
          <w:tcPr>
            <w:tcW w:w="1134" w:type="dxa"/>
            <w:shd w:val="clear" w:color="auto" w:fill="auto"/>
            <w:noWrap/>
            <w:vAlign w:val="bottom"/>
            <w:hideMark/>
          </w:tcPr>
          <w:p w14:paraId="3A3072E8" w14:textId="77777777" w:rsidR="001E591E" w:rsidRPr="009A215C" w:rsidRDefault="001E591E" w:rsidP="00302612">
            <w:pPr>
              <w:jc w:val="center"/>
              <w:rPr>
                <w:rFonts w:cstheme="minorHAnsi"/>
                <w:b/>
                <w:bCs/>
                <w:color w:val="000000" w:themeColor="text1"/>
                <w:sz w:val="20"/>
                <w:szCs w:val="20"/>
                <w:lang w:val="en-GB" w:eastAsia="en-GB"/>
              </w:rPr>
            </w:pPr>
            <w:r w:rsidRPr="00604C22">
              <w:rPr>
                <w:rFonts w:cstheme="minorHAnsi"/>
                <w:b/>
                <w:bCs/>
                <w:color w:val="000000" w:themeColor="text1"/>
                <w:sz w:val="20"/>
                <w:szCs w:val="20"/>
                <w:lang w:val="en-GB" w:eastAsia="en-GB"/>
              </w:rPr>
              <w:t xml:space="preserve">upper </w:t>
            </w:r>
            <w:r>
              <w:rPr>
                <w:rFonts w:cstheme="minorHAnsi"/>
                <w:b/>
                <w:bCs/>
                <w:color w:val="000000" w:themeColor="text1"/>
                <w:sz w:val="20"/>
                <w:szCs w:val="20"/>
                <w:lang w:val="en-GB" w:eastAsia="en-GB"/>
              </w:rPr>
              <w:t xml:space="preserve">limit </w:t>
            </w:r>
            <w:r w:rsidRPr="00604C22">
              <w:rPr>
                <w:rFonts w:cstheme="minorHAnsi"/>
                <w:b/>
                <w:bCs/>
                <w:color w:val="000000" w:themeColor="text1"/>
                <w:sz w:val="20"/>
                <w:szCs w:val="20"/>
                <w:lang w:val="en-GB" w:eastAsia="en-GB"/>
              </w:rPr>
              <w:t>CI95%</w:t>
            </w:r>
          </w:p>
        </w:tc>
      </w:tr>
      <w:tr w:rsidR="001E591E" w:rsidRPr="00604C22" w14:paraId="4EC287E8" w14:textId="77777777" w:rsidTr="00302612">
        <w:trPr>
          <w:trHeight w:val="300"/>
        </w:trPr>
        <w:tc>
          <w:tcPr>
            <w:tcW w:w="1579" w:type="dxa"/>
            <w:shd w:val="clear" w:color="auto" w:fill="auto"/>
            <w:noWrap/>
            <w:vAlign w:val="center"/>
            <w:hideMark/>
          </w:tcPr>
          <w:p w14:paraId="10DFA999"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N_ANCEST</w:t>
            </w:r>
          </w:p>
        </w:tc>
        <w:tc>
          <w:tcPr>
            <w:tcW w:w="3588" w:type="dxa"/>
            <w:vAlign w:val="center"/>
          </w:tcPr>
          <w:p w14:paraId="6F7A103F" w14:textId="77777777" w:rsidR="001E591E" w:rsidRPr="00604C22" w:rsidRDefault="001E591E" w:rsidP="00302612">
            <w:pPr>
              <w:rPr>
                <w:rFonts w:cstheme="minorHAnsi"/>
                <w:b/>
                <w:bCs/>
                <w:color w:val="000000" w:themeColor="text1"/>
                <w:sz w:val="20"/>
                <w:szCs w:val="20"/>
                <w:lang w:val="en-GB" w:eastAsia="en-GB"/>
              </w:rPr>
            </w:pPr>
            <w:r w:rsidRPr="00604C22">
              <w:rPr>
                <w:rFonts w:cstheme="minorHAnsi"/>
                <w:bCs/>
                <w:color w:val="000000" w:themeColor="text1"/>
                <w:sz w:val="20"/>
                <w:szCs w:val="20"/>
                <w:lang w:val="en-GB" w:eastAsia="en-GB"/>
              </w:rPr>
              <w:t>Ancestral Asian metapopulation size</w:t>
            </w:r>
          </w:p>
        </w:tc>
        <w:tc>
          <w:tcPr>
            <w:tcW w:w="1207" w:type="dxa"/>
            <w:shd w:val="clear" w:color="auto" w:fill="auto"/>
            <w:noWrap/>
            <w:vAlign w:val="center"/>
            <w:hideMark/>
          </w:tcPr>
          <w:p w14:paraId="38CE2D89"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122</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089</w:t>
            </w:r>
          </w:p>
        </w:tc>
        <w:tc>
          <w:tcPr>
            <w:tcW w:w="1134" w:type="dxa"/>
            <w:shd w:val="clear" w:color="auto" w:fill="auto"/>
            <w:noWrap/>
            <w:vAlign w:val="center"/>
            <w:hideMark/>
          </w:tcPr>
          <w:p w14:paraId="58B5A2E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120</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570</w:t>
            </w:r>
          </w:p>
        </w:tc>
        <w:tc>
          <w:tcPr>
            <w:tcW w:w="1134" w:type="dxa"/>
            <w:shd w:val="clear" w:color="auto" w:fill="auto"/>
            <w:noWrap/>
            <w:vAlign w:val="center"/>
            <w:hideMark/>
          </w:tcPr>
          <w:p w14:paraId="4B386D36"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123</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548</w:t>
            </w:r>
          </w:p>
        </w:tc>
      </w:tr>
      <w:tr w:rsidR="001E591E" w:rsidRPr="00604C22" w14:paraId="3F59186C" w14:textId="77777777" w:rsidTr="00302612">
        <w:trPr>
          <w:trHeight w:val="300"/>
        </w:trPr>
        <w:tc>
          <w:tcPr>
            <w:tcW w:w="1579" w:type="dxa"/>
            <w:shd w:val="clear" w:color="auto" w:fill="auto"/>
            <w:noWrap/>
            <w:vAlign w:val="center"/>
            <w:hideMark/>
          </w:tcPr>
          <w:p w14:paraId="17E4C093"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N_META_IND</w:t>
            </w:r>
          </w:p>
        </w:tc>
        <w:tc>
          <w:tcPr>
            <w:tcW w:w="3588" w:type="dxa"/>
            <w:vAlign w:val="center"/>
          </w:tcPr>
          <w:p w14:paraId="3DBC9374"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Indian metapopulation size</w:t>
            </w:r>
          </w:p>
        </w:tc>
        <w:tc>
          <w:tcPr>
            <w:tcW w:w="1207" w:type="dxa"/>
            <w:shd w:val="clear" w:color="auto" w:fill="auto"/>
            <w:noWrap/>
            <w:vAlign w:val="center"/>
            <w:hideMark/>
          </w:tcPr>
          <w:p w14:paraId="0671B0FF"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7</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987</w:t>
            </w:r>
          </w:p>
        </w:tc>
        <w:tc>
          <w:tcPr>
            <w:tcW w:w="1134" w:type="dxa"/>
            <w:shd w:val="clear" w:color="auto" w:fill="auto"/>
            <w:noWrap/>
            <w:vAlign w:val="center"/>
            <w:hideMark/>
          </w:tcPr>
          <w:p w14:paraId="529FD0AC"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7</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459</w:t>
            </w:r>
          </w:p>
        </w:tc>
        <w:tc>
          <w:tcPr>
            <w:tcW w:w="1134" w:type="dxa"/>
            <w:shd w:val="clear" w:color="auto" w:fill="auto"/>
            <w:noWrap/>
            <w:vAlign w:val="center"/>
            <w:hideMark/>
          </w:tcPr>
          <w:p w14:paraId="58152C80"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11</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208</w:t>
            </w:r>
          </w:p>
        </w:tc>
      </w:tr>
      <w:tr w:rsidR="001E591E" w:rsidRPr="00604C22" w14:paraId="1DF74E4A" w14:textId="77777777" w:rsidTr="00302612">
        <w:trPr>
          <w:trHeight w:val="300"/>
        </w:trPr>
        <w:tc>
          <w:tcPr>
            <w:tcW w:w="1579" w:type="dxa"/>
            <w:shd w:val="clear" w:color="auto" w:fill="auto"/>
            <w:noWrap/>
            <w:vAlign w:val="center"/>
            <w:hideMark/>
          </w:tcPr>
          <w:p w14:paraId="580AAC9E"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N_BEN_CI</w:t>
            </w:r>
          </w:p>
        </w:tc>
        <w:tc>
          <w:tcPr>
            <w:tcW w:w="3588" w:type="dxa"/>
            <w:vAlign w:val="center"/>
          </w:tcPr>
          <w:p w14:paraId="2C8D0AE2"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CI population size</w:t>
            </w:r>
          </w:p>
        </w:tc>
        <w:tc>
          <w:tcPr>
            <w:tcW w:w="1207" w:type="dxa"/>
            <w:shd w:val="clear" w:color="auto" w:fill="auto"/>
            <w:noWrap/>
            <w:vAlign w:val="center"/>
            <w:hideMark/>
          </w:tcPr>
          <w:p w14:paraId="39E73FA4"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4</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481</w:t>
            </w:r>
          </w:p>
        </w:tc>
        <w:tc>
          <w:tcPr>
            <w:tcW w:w="1134" w:type="dxa"/>
            <w:shd w:val="clear" w:color="auto" w:fill="auto"/>
            <w:noWrap/>
            <w:vAlign w:val="center"/>
            <w:hideMark/>
          </w:tcPr>
          <w:p w14:paraId="7781519D"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3</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099</w:t>
            </w:r>
          </w:p>
        </w:tc>
        <w:tc>
          <w:tcPr>
            <w:tcW w:w="1134" w:type="dxa"/>
            <w:shd w:val="clear" w:color="auto" w:fill="auto"/>
            <w:noWrap/>
            <w:vAlign w:val="center"/>
            <w:hideMark/>
          </w:tcPr>
          <w:p w14:paraId="3724E879"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11</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440</w:t>
            </w:r>
          </w:p>
        </w:tc>
      </w:tr>
      <w:tr w:rsidR="001E591E" w:rsidRPr="00604C22" w14:paraId="18637CCB" w14:textId="77777777" w:rsidTr="00302612">
        <w:trPr>
          <w:trHeight w:val="300"/>
        </w:trPr>
        <w:tc>
          <w:tcPr>
            <w:tcW w:w="1579" w:type="dxa"/>
            <w:shd w:val="clear" w:color="auto" w:fill="auto"/>
            <w:noWrap/>
            <w:vAlign w:val="center"/>
            <w:hideMark/>
          </w:tcPr>
          <w:p w14:paraId="338328AD"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N_BEN_NE</w:t>
            </w:r>
          </w:p>
        </w:tc>
        <w:tc>
          <w:tcPr>
            <w:tcW w:w="3588" w:type="dxa"/>
            <w:vAlign w:val="center"/>
          </w:tcPr>
          <w:p w14:paraId="49BC4CBD"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NE population size</w:t>
            </w:r>
          </w:p>
        </w:tc>
        <w:tc>
          <w:tcPr>
            <w:tcW w:w="1207" w:type="dxa"/>
            <w:shd w:val="clear" w:color="auto" w:fill="auto"/>
            <w:noWrap/>
            <w:vAlign w:val="center"/>
            <w:hideMark/>
          </w:tcPr>
          <w:p w14:paraId="57D8CAF8"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11</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525</w:t>
            </w:r>
          </w:p>
        </w:tc>
        <w:tc>
          <w:tcPr>
            <w:tcW w:w="1134" w:type="dxa"/>
            <w:shd w:val="clear" w:color="auto" w:fill="auto"/>
            <w:noWrap/>
            <w:vAlign w:val="center"/>
            <w:hideMark/>
          </w:tcPr>
          <w:p w14:paraId="32EF83E8"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5</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208</w:t>
            </w:r>
          </w:p>
        </w:tc>
        <w:tc>
          <w:tcPr>
            <w:tcW w:w="1134" w:type="dxa"/>
            <w:shd w:val="clear" w:color="auto" w:fill="auto"/>
            <w:noWrap/>
            <w:vAlign w:val="center"/>
            <w:hideMark/>
          </w:tcPr>
          <w:p w14:paraId="29A41FC4"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13</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160</w:t>
            </w:r>
          </w:p>
        </w:tc>
      </w:tr>
      <w:tr w:rsidR="001E591E" w:rsidRPr="00604C22" w14:paraId="689722D1" w14:textId="77777777" w:rsidTr="00302612">
        <w:trPr>
          <w:trHeight w:val="300"/>
        </w:trPr>
        <w:tc>
          <w:tcPr>
            <w:tcW w:w="1579" w:type="dxa"/>
            <w:shd w:val="clear" w:color="auto" w:fill="auto"/>
            <w:noWrap/>
            <w:vAlign w:val="center"/>
            <w:hideMark/>
          </w:tcPr>
          <w:p w14:paraId="3BB74260" w14:textId="603F6EB5"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N_BEN_</w:t>
            </w:r>
            <w:r w:rsidR="00C27D0F">
              <w:rPr>
                <w:rFonts w:cstheme="minorHAnsi"/>
                <w:color w:val="000000" w:themeColor="text1"/>
                <w:sz w:val="20"/>
                <w:szCs w:val="20"/>
                <w:lang w:val="en-GB" w:eastAsia="en-GB"/>
              </w:rPr>
              <w:t>NW</w:t>
            </w:r>
          </w:p>
        </w:tc>
        <w:tc>
          <w:tcPr>
            <w:tcW w:w="3588" w:type="dxa"/>
            <w:vAlign w:val="center"/>
          </w:tcPr>
          <w:p w14:paraId="007A336C" w14:textId="77777777" w:rsidR="001E591E" w:rsidRPr="00604C22"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NW</w:t>
            </w:r>
            <w:r w:rsidRPr="00604C22">
              <w:rPr>
                <w:rFonts w:cstheme="minorHAnsi"/>
                <w:bCs/>
                <w:color w:val="000000" w:themeColor="text1"/>
                <w:sz w:val="20"/>
                <w:szCs w:val="20"/>
                <w:lang w:val="en-GB" w:eastAsia="en-GB"/>
              </w:rPr>
              <w:t xml:space="preserve"> population size</w:t>
            </w:r>
          </w:p>
        </w:tc>
        <w:tc>
          <w:tcPr>
            <w:tcW w:w="1207" w:type="dxa"/>
            <w:shd w:val="clear" w:color="auto" w:fill="auto"/>
            <w:noWrap/>
            <w:vAlign w:val="center"/>
            <w:hideMark/>
          </w:tcPr>
          <w:p w14:paraId="6B1361D7"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4</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742</w:t>
            </w:r>
          </w:p>
        </w:tc>
        <w:tc>
          <w:tcPr>
            <w:tcW w:w="1134" w:type="dxa"/>
            <w:shd w:val="clear" w:color="auto" w:fill="auto"/>
            <w:noWrap/>
            <w:vAlign w:val="center"/>
            <w:hideMark/>
          </w:tcPr>
          <w:p w14:paraId="619D6A5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2</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026</w:t>
            </w:r>
          </w:p>
        </w:tc>
        <w:tc>
          <w:tcPr>
            <w:tcW w:w="1134" w:type="dxa"/>
            <w:shd w:val="clear" w:color="auto" w:fill="auto"/>
            <w:noWrap/>
            <w:vAlign w:val="center"/>
            <w:hideMark/>
          </w:tcPr>
          <w:p w14:paraId="6F0687DD"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11</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575</w:t>
            </w:r>
          </w:p>
        </w:tc>
      </w:tr>
      <w:tr w:rsidR="001E591E" w:rsidRPr="00604C22" w14:paraId="24D25D85" w14:textId="77777777" w:rsidTr="00302612">
        <w:trPr>
          <w:trHeight w:val="300"/>
        </w:trPr>
        <w:tc>
          <w:tcPr>
            <w:tcW w:w="1579" w:type="dxa"/>
            <w:shd w:val="clear" w:color="auto" w:fill="auto"/>
            <w:noWrap/>
            <w:vAlign w:val="center"/>
            <w:hideMark/>
          </w:tcPr>
          <w:p w14:paraId="091F9DBF"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TD_BEN_CI</w:t>
            </w:r>
          </w:p>
        </w:tc>
        <w:tc>
          <w:tcPr>
            <w:tcW w:w="3588" w:type="dxa"/>
            <w:vAlign w:val="center"/>
          </w:tcPr>
          <w:p w14:paraId="1CF3587E"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CI divergence time</w:t>
            </w:r>
          </w:p>
        </w:tc>
        <w:tc>
          <w:tcPr>
            <w:tcW w:w="1207" w:type="dxa"/>
            <w:shd w:val="clear" w:color="auto" w:fill="auto"/>
            <w:noWrap/>
            <w:vAlign w:val="center"/>
            <w:hideMark/>
          </w:tcPr>
          <w:p w14:paraId="3E96A4C7"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2</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040</w:t>
            </w:r>
          </w:p>
        </w:tc>
        <w:tc>
          <w:tcPr>
            <w:tcW w:w="1134" w:type="dxa"/>
            <w:shd w:val="clear" w:color="auto" w:fill="auto"/>
            <w:noWrap/>
            <w:vAlign w:val="center"/>
            <w:hideMark/>
          </w:tcPr>
          <w:p w14:paraId="343C3951"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999</w:t>
            </w:r>
          </w:p>
        </w:tc>
        <w:tc>
          <w:tcPr>
            <w:tcW w:w="1134" w:type="dxa"/>
            <w:shd w:val="clear" w:color="auto" w:fill="auto"/>
            <w:noWrap/>
            <w:vAlign w:val="center"/>
            <w:hideMark/>
          </w:tcPr>
          <w:p w14:paraId="056F95CC"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2</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986</w:t>
            </w:r>
          </w:p>
        </w:tc>
      </w:tr>
      <w:tr w:rsidR="001E591E" w:rsidRPr="00604C22" w14:paraId="4D2163F7" w14:textId="77777777" w:rsidTr="00302612">
        <w:trPr>
          <w:trHeight w:val="300"/>
        </w:trPr>
        <w:tc>
          <w:tcPr>
            <w:tcW w:w="1579" w:type="dxa"/>
            <w:shd w:val="clear" w:color="auto" w:fill="auto"/>
            <w:noWrap/>
            <w:vAlign w:val="center"/>
            <w:hideMark/>
          </w:tcPr>
          <w:p w14:paraId="355A89D0"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TD_BEN_NE</w:t>
            </w:r>
          </w:p>
        </w:tc>
        <w:tc>
          <w:tcPr>
            <w:tcW w:w="3588" w:type="dxa"/>
            <w:vAlign w:val="center"/>
          </w:tcPr>
          <w:p w14:paraId="6D65C9E0"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NE divergence time</w:t>
            </w:r>
          </w:p>
        </w:tc>
        <w:tc>
          <w:tcPr>
            <w:tcW w:w="1207" w:type="dxa"/>
            <w:shd w:val="clear" w:color="auto" w:fill="auto"/>
            <w:noWrap/>
            <w:vAlign w:val="center"/>
            <w:hideMark/>
          </w:tcPr>
          <w:p w14:paraId="74FE83FE"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6</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784</w:t>
            </w:r>
          </w:p>
        </w:tc>
        <w:tc>
          <w:tcPr>
            <w:tcW w:w="1134" w:type="dxa"/>
            <w:shd w:val="clear" w:color="auto" w:fill="auto"/>
            <w:noWrap/>
            <w:vAlign w:val="center"/>
            <w:hideMark/>
          </w:tcPr>
          <w:p w14:paraId="631A9D95"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5</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924</w:t>
            </w:r>
          </w:p>
        </w:tc>
        <w:tc>
          <w:tcPr>
            <w:tcW w:w="1134" w:type="dxa"/>
            <w:shd w:val="clear" w:color="auto" w:fill="auto"/>
            <w:noWrap/>
            <w:vAlign w:val="center"/>
            <w:hideMark/>
          </w:tcPr>
          <w:p w14:paraId="0F1C5624"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8</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109</w:t>
            </w:r>
          </w:p>
        </w:tc>
      </w:tr>
      <w:tr w:rsidR="001E591E" w:rsidRPr="00604C22" w14:paraId="67F6A1A6" w14:textId="77777777" w:rsidTr="00302612">
        <w:trPr>
          <w:trHeight w:val="300"/>
        </w:trPr>
        <w:tc>
          <w:tcPr>
            <w:tcW w:w="1579" w:type="dxa"/>
            <w:shd w:val="clear" w:color="auto" w:fill="auto"/>
            <w:noWrap/>
            <w:vAlign w:val="center"/>
            <w:hideMark/>
          </w:tcPr>
          <w:p w14:paraId="1504E01D" w14:textId="7A693829" w:rsidR="001E591E" w:rsidRPr="009A215C" w:rsidRDefault="00C27D0F" w:rsidP="00302612">
            <w:pPr>
              <w:rPr>
                <w:rFonts w:cstheme="minorHAnsi"/>
                <w:color w:val="000000" w:themeColor="text1"/>
                <w:sz w:val="20"/>
                <w:szCs w:val="20"/>
                <w:lang w:val="en-GB" w:eastAsia="en-GB"/>
              </w:rPr>
            </w:pPr>
            <w:r>
              <w:rPr>
                <w:rFonts w:cstheme="minorHAnsi"/>
                <w:color w:val="000000" w:themeColor="text1"/>
                <w:sz w:val="20"/>
                <w:szCs w:val="20"/>
                <w:lang w:val="en-GB" w:eastAsia="en-GB"/>
              </w:rPr>
              <w:t>TD_BEN_NW</w:t>
            </w:r>
          </w:p>
        </w:tc>
        <w:tc>
          <w:tcPr>
            <w:tcW w:w="3588" w:type="dxa"/>
            <w:vAlign w:val="center"/>
          </w:tcPr>
          <w:p w14:paraId="771662CB" w14:textId="77777777" w:rsidR="001E591E" w:rsidRPr="00604C22"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NW</w:t>
            </w:r>
            <w:r w:rsidRPr="00604C22">
              <w:rPr>
                <w:rFonts w:cstheme="minorHAnsi"/>
                <w:bCs/>
                <w:color w:val="000000" w:themeColor="text1"/>
                <w:sz w:val="20"/>
                <w:szCs w:val="20"/>
                <w:lang w:val="en-GB" w:eastAsia="en-GB"/>
              </w:rPr>
              <w:t xml:space="preserve"> divergence time</w:t>
            </w:r>
          </w:p>
        </w:tc>
        <w:tc>
          <w:tcPr>
            <w:tcW w:w="1207" w:type="dxa"/>
            <w:shd w:val="clear" w:color="auto" w:fill="auto"/>
            <w:noWrap/>
            <w:vAlign w:val="center"/>
            <w:hideMark/>
          </w:tcPr>
          <w:p w14:paraId="30D8F0AC"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1</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186</w:t>
            </w:r>
          </w:p>
        </w:tc>
        <w:tc>
          <w:tcPr>
            <w:tcW w:w="1134" w:type="dxa"/>
            <w:shd w:val="clear" w:color="auto" w:fill="auto"/>
            <w:noWrap/>
            <w:vAlign w:val="center"/>
            <w:hideMark/>
          </w:tcPr>
          <w:p w14:paraId="0D95B1C2"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935</w:t>
            </w:r>
          </w:p>
        </w:tc>
        <w:tc>
          <w:tcPr>
            <w:tcW w:w="1134" w:type="dxa"/>
            <w:shd w:val="clear" w:color="auto" w:fill="auto"/>
            <w:noWrap/>
            <w:vAlign w:val="center"/>
            <w:hideMark/>
          </w:tcPr>
          <w:p w14:paraId="42D10697"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2</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541</w:t>
            </w:r>
          </w:p>
        </w:tc>
      </w:tr>
      <w:tr w:rsidR="001E591E" w:rsidRPr="00604C22" w14:paraId="0A21E364" w14:textId="77777777" w:rsidTr="00302612">
        <w:trPr>
          <w:trHeight w:val="300"/>
        </w:trPr>
        <w:tc>
          <w:tcPr>
            <w:tcW w:w="1579" w:type="dxa"/>
            <w:shd w:val="clear" w:color="auto" w:fill="auto"/>
            <w:noWrap/>
            <w:vAlign w:val="center"/>
            <w:hideMark/>
          </w:tcPr>
          <w:p w14:paraId="7BA4527D"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TD_BEN_SI</w:t>
            </w:r>
          </w:p>
        </w:tc>
        <w:tc>
          <w:tcPr>
            <w:tcW w:w="3588" w:type="dxa"/>
            <w:vAlign w:val="center"/>
          </w:tcPr>
          <w:p w14:paraId="69FD88E8"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SI divergence time</w:t>
            </w:r>
          </w:p>
        </w:tc>
        <w:tc>
          <w:tcPr>
            <w:tcW w:w="1207" w:type="dxa"/>
            <w:shd w:val="clear" w:color="auto" w:fill="auto"/>
            <w:noWrap/>
            <w:vAlign w:val="center"/>
            <w:hideMark/>
          </w:tcPr>
          <w:p w14:paraId="3E7A2418"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1</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548</w:t>
            </w:r>
          </w:p>
        </w:tc>
        <w:tc>
          <w:tcPr>
            <w:tcW w:w="1134" w:type="dxa"/>
            <w:shd w:val="clear" w:color="auto" w:fill="auto"/>
            <w:noWrap/>
            <w:vAlign w:val="center"/>
            <w:hideMark/>
          </w:tcPr>
          <w:p w14:paraId="6EC77133"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971</w:t>
            </w:r>
          </w:p>
        </w:tc>
        <w:tc>
          <w:tcPr>
            <w:tcW w:w="1134" w:type="dxa"/>
            <w:shd w:val="clear" w:color="auto" w:fill="auto"/>
            <w:noWrap/>
            <w:vAlign w:val="center"/>
            <w:hideMark/>
          </w:tcPr>
          <w:p w14:paraId="744EB27A"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2</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429</w:t>
            </w:r>
          </w:p>
        </w:tc>
      </w:tr>
      <w:tr w:rsidR="001E591E" w:rsidRPr="00604C22" w14:paraId="2FD53B1D" w14:textId="77777777" w:rsidTr="00302612">
        <w:trPr>
          <w:trHeight w:val="300"/>
        </w:trPr>
        <w:tc>
          <w:tcPr>
            <w:tcW w:w="1579" w:type="dxa"/>
            <w:shd w:val="clear" w:color="auto" w:fill="auto"/>
            <w:noWrap/>
            <w:vAlign w:val="center"/>
            <w:hideMark/>
          </w:tcPr>
          <w:p w14:paraId="511D2A8D"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TD_</w:t>
            </w:r>
            <w:r>
              <w:rPr>
                <w:rFonts w:cstheme="minorHAnsi"/>
                <w:color w:val="000000" w:themeColor="text1"/>
                <w:sz w:val="20"/>
                <w:szCs w:val="20"/>
                <w:lang w:val="en-GB" w:eastAsia="en-GB"/>
              </w:rPr>
              <w:t>BEN</w:t>
            </w:r>
          </w:p>
        </w:tc>
        <w:tc>
          <w:tcPr>
            <w:tcW w:w="3588" w:type="dxa"/>
            <w:vAlign w:val="center"/>
          </w:tcPr>
          <w:p w14:paraId="66F6380A"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Indian metapopulation divergence time</w:t>
            </w:r>
          </w:p>
        </w:tc>
        <w:tc>
          <w:tcPr>
            <w:tcW w:w="1207" w:type="dxa"/>
            <w:shd w:val="clear" w:color="auto" w:fill="auto"/>
            <w:noWrap/>
            <w:vAlign w:val="center"/>
            <w:hideMark/>
          </w:tcPr>
          <w:p w14:paraId="0ED0C927"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8</w:t>
            </w:r>
            <w:r>
              <w:rPr>
                <w:rFonts w:cstheme="minorHAnsi"/>
                <w:bCs/>
                <w:color w:val="000000" w:themeColor="text1"/>
                <w:sz w:val="20"/>
                <w:szCs w:val="20"/>
                <w:lang w:val="en-GB" w:eastAsia="en-GB"/>
              </w:rPr>
              <w:t>,</w:t>
            </w:r>
            <w:r w:rsidRPr="009A215C">
              <w:rPr>
                <w:rFonts w:cstheme="minorHAnsi"/>
                <w:bCs/>
                <w:color w:val="000000" w:themeColor="text1"/>
                <w:sz w:val="20"/>
                <w:szCs w:val="20"/>
                <w:lang w:val="en-GB" w:eastAsia="en-GB"/>
              </w:rPr>
              <w:t>462</w:t>
            </w:r>
          </w:p>
        </w:tc>
        <w:tc>
          <w:tcPr>
            <w:tcW w:w="1134" w:type="dxa"/>
            <w:shd w:val="clear" w:color="auto" w:fill="auto"/>
            <w:noWrap/>
            <w:vAlign w:val="center"/>
            <w:hideMark/>
          </w:tcPr>
          <w:p w14:paraId="7AC197C2"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8</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056</w:t>
            </w:r>
          </w:p>
        </w:tc>
        <w:tc>
          <w:tcPr>
            <w:tcW w:w="1134" w:type="dxa"/>
            <w:shd w:val="clear" w:color="auto" w:fill="auto"/>
            <w:noWrap/>
            <w:vAlign w:val="center"/>
            <w:hideMark/>
          </w:tcPr>
          <w:p w14:paraId="6FE7EF53"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9</w:t>
            </w:r>
            <w:r>
              <w:rPr>
                <w:rFonts w:cstheme="minorHAnsi"/>
                <w:color w:val="000000" w:themeColor="text1"/>
                <w:sz w:val="20"/>
                <w:szCs w:val="20"/>
                <w:lang w:val="en-GB" w:eastAsia="en-GB"/>
              </w:rPr>
              <w:t>,</w:t>
            </w:r>
            <w:r w:rsidRPr="009A215C">
              <w:rPr>
                <w:rFonts w:cstheme="minorHAnsi"/>
                <w:color w:val="000000" w:themeColor="text1"/>
                <w:sz w:val="20"/>
                <w:szCs w:val="20"/>
                <w:lang w:val="en-GB" w:eastAsia="en-GB"/>
              </w:rPr>
              <w:t>110</w:t>
            </w:r>
          </w:p>
        </w:tc>
      </w:tr>
      <w:tr w:rsidR="001E591E" w:rsidRPr="00604C22" w14:paraId="7469A7F0" w14:textId="77777777" w:rsidTr="00302612">
        <w:trPr>
          <w:trHeight w:val="300"/>
        </w:trPr>
        <w:tc>
          <w:tcPr>
            <w:tcW w:w="1579" w:type="dxa"/>
            <w:shd w:val="clear" w:color="auto" w:fill="auto"/>
            <w:noWrap/>
            <w:vAlign w:val="center"/>
            <w:hideMark/>
          </w:tcPr>
          <w:p w14:paraId="22499A09"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IB_BEN_CI</w:t>
            </w:r>
          </w:p>
        </w:tc>
        <w:tc>
          <w:tcPr>
            <w:tcW w:w="3588" w:type="dxa"/>
            <w:vAlign w:val="center"/>
          </w:tcPr>
          <w:p w14:paraId="7CA6FE38"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CI initial bottleneck (founder effect)</w:t>
            </w:r>
          </w:p>
        </w:tc>
        <w:tc>
          <w:tcPr>
            <w:tcW w:w="1207" w:type="dxa"/>
            <w:shd w:val="clear" w:color="auto" w:fill="auto"/>
            <w:noWrap/>
            <w:vAlign w:val="center"/>
            <w:hideMark/>
          </w:tcPr>
          <w:p w14:paraId="2D7397F7"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0.0056</w:t>
            </w:r>
          </w:p>
        </w:tc>
        <w:tc>
          <w:tcPr>
            <w:tcW w:w="1134" w:type="dxa"/>
            <w:shd w:val="clear" w:color="auto" w:fill="auto"/>
            <w:noWrap/>
            <w:vAlign w:val="center"/>
            <w:hideMark/>
          </w:tcPr>
          <w:p w14:paraId="4699AEA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0.0025</w:t>
            </w:r>
          </w:p>
        </w:tc>
        <w:tc>
          <w:tcPr>
            <w:tcW w:w="1134" w:type="dxa"/>
            <w:shd w:val="clear" w:color="auto" w:fill="auto"/>
            <w:noWrap/>
            <w:vAlign w:val="center"/>
            <w:hideMark/>
          </w:tcPr>
          <w:p w14:paraId="10CF1BC9"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0.0381</w:t>
            </w:r>
          </w:p>
        </w:tc>
      </w:tr>
      <w:tr w:rsidR="001E591E" w:rsidRPr="00604C22" w14:paraId="514E8AEE" w14:textId="77777777" w:rsidTr="00302612">
        <w:trPr>
          <w:trHeight w:val="300"/>
        </w:trPr>
        <w:tc>
          <w:tcPr>
            <w:tcW w:w="1579" w:type="dxa"/>
            <w:shd w:val="clear" w:color="auto" w:fill="auto"/>
            <w:noWrap/>
            <w:vAlign w:val="center"/>
            <w:hideMark/>
          </w:tcPr>
          <w:p w14:paraId="145C8BB1"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IB_BEN_NE</w:t>
            </w:r>
          </w:p>
        </w:tc>
        <w:tc>
          <w:tcPr>
            <w:tcW w:w="3588" w:type="dxa"/>
            <w:vAlign w:val="center"/>
          </w:tcPr>
          <w:p w14:paraId="3D67AF30"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NE initial bottleneck</w:t>
            </w:r>
          </w:p>
        </w:tc>
        <w:tc>
          <w:tcPr>
            <w:tcW w:w="1207" w:type="dxa"/>
            <w:shd w:val="clear" w:color="auto" w:fill="auto"/>
            <w:noWrap/>
            <w:vAlign w:val="center"/>
            <w:hideMark/>
          </w:tcPr>
          <w:p w14:paraId="4DB88C85"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0.0166</w:t>
            </w:r>
          </w:p>
        </w:tc>
        <w:tc>
          <w:tcPr>
            <w:tcW w:w="1134" w:type="dxa"/>
            <w:shd w:val="clear" w:color="auto" w:fill="auto"/>
            <w:noWrap/>
            <w:vAlign w:val="center"/>
            <w:hideMark/>
          </w:tcPr>
          <w:p w14:paraId="3BF39A1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0.0018</w:t>
            </w:r>
          </w:p>
        </w:tc>
        <w:tc>
          <w:tcPr>
            <w:tcW w:w="1134" w:type="dxa"/>
            <w:shd w:val="clear" w:color="auto" w:fill="auto"/>
            <w:noWrap/>
            <w:vAlign w:val="center"/>
            <w:hideMark/>
          </w:tcPr>
          <w:p w14:paraId="0B6C3589"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0.0644</w:t>
            </w:r>
          </w:p>
        </w:tc>
      </w:tr>
      <w:tr w:rsidR="001E591E" w:rsidRPr="00604C22" w14:paraId="5E0E78AC" w14:textId="77777777" w:rsidTr="00302612">
        <w:trPr>
          <w:trHeight w:val="300"/>
        </w:trPr>
        <w:tc>
          <w:tcPr>
            <w:tcW w:w="1579" w:type="dxa"/>
            <w:shd w:val="clear" w:color="auto" w:fill="auto"/>
            <w:noWrap/>
            <w:vAlign w:val="center"/>
            <w:hideMark/>
          </w:tcPr>
          <w:p w14:paraId="4D34B536"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IB_BEN_SA</w:t>
            </w:r>
          </w:p>
        </w:tc>
        <w:tc>
          <w:tcPr>
            <w:tcW w:w="3588" w:type="dxa"/>
            <w:vAlign w:val="center"/>
          </w:tcPr>
          <w:p w14:paraId="7A18AFE8" w14:textId="77777777" w:rsidR="001E591E" w:rsidRPr="00604C22"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NW</w:t>
            </w:r>
            <w:r w:rsidRPr="00604C22">
              <w:rPr>
                <w:rFonts w:cstheme="minorHAnsi"/>
                <w:bCs/>
                <w:color w:val="000000" w:themeColor="text1"/>
                <w:sz w:val="20"/>
                <w:szCs w:val="20"/>
                <w:lang w:val="en-GB" w:eastAsia="en-GB"/>
              </w:rPr>
              <w:t xml:space="preserve"> initial bottleneck</w:t>
            </w:r>
          </w:p>
        </w:tc>
        <w:tc>
          <w:tcPr>
            <w:tcW w:w="1207" w:type="dxa"/>
            <w:shd w:val="clear" w:color="auto" w:fill="auto"/>
            <w:noWrap/>
            <w:vAlign w:val="center"/>
            <w:hideMark/>
          </w:tcPr>
          <w:p w14:paraId="20214893"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0.3110</w:t>
            </w:r>
          </w:p>
        </w:tc>
        <w:tc>
          <w:tcPr>
            <w:tcW w:w="1134" w:type="dxa"/>
            <w:shd w:val="clear" w:color="auto" w:fill="auto"/>
            <w:noWrap/>
            <w:vAlign w:val="center"/>
            <w:hideMark/>
          </w:tcPr>
          <w:p w14:paraId="37E9FB75"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0.1137</w:t>
            </w:r>
          </w:p>
        </w:tc>
        <w:tc>
          <w:tcPr>
            <w:tcW w:w="1134" w:type="dxa"/>
            <w:shd w:val="clear" w:color="auto" w:fill="auto"/>
            <w:noWrap/>
            <w:vAlign w:val="center"/>
            <w:hideMark/>
          </w:tcPr>
          <w:p w14:paraId="266078F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0.4939</w:t>
            </w:r>
          </w:p>
        </w:tc>
      </w:tr>
      <w:tr w:rsidR="001E591E" w:rsidRPr="00604C22" w14:paraId="4921C98F" w14:textId="77777777" w:rsidTr="00302612">
        <w:trPr>
          <w:trHeight w:val="300"/>
        </w:trPr>
        <w:tc>
          <w:tcPr>
            <w:tcW w:w="1579" w:type="dxa"/>
            <w:shd w:val="clear" w:color="auto" w:fill="auto"/>
            <w:noWrap/>
            <w:vAlign w:val="center"/>
            <w:hideMark/>
          </w:tcPr>
          <w:p w14:paraId="6C383480"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IB_BEN_SI</w:t>
            </w:r>
          </w:p>
        </w:tc>
        <w:tc>
          <w:tcPr>
            <w:tcW w:w="3588" w:type="dxa"/>
            <w:vAlign w:val="center"/>
          </w:tcPr>
          <w:p w14:paraId="4343006C"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SI initial bottleneck</w:t>
            </w:r>
          </w:p>
        </w:tc>
        <w:tc>
          <w:tcPr>
            <w:tcW w:w="1207" w:type="dxa"/>
            <w:shd w:val="clear" w:color="auto" w:fill="auto"/>
            <w:noWrap/>
            <w:vAlign w:val="center"/>
            <w:hideMark/>
          </w:tcPr>
          <w:p w14:paraId="7C73F4B1"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0.0078</w:t>
            </w:r>
          </w:p>
        </w:tc>
        <w:tc>
          <w:tcPr>
            <w:tcW w:w="1134" w:type="dxa"/>
            <w:shd w:val="clear" w:color="auto" w:fill="auto"/>
            <w:noWrap/>
            <w:vAlign w:val="center"/>
            <w:hideMark/>
          </w:tcPr>
          <w:p w14:paraId="077F12C1"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0.0014</w:t>
            </w:r>
          </w:p>
        </w:tc>
        <w:tc>
          <w:tcPr>
            <w:tcW w:w="1134" w:type="dxa"/>
            <w:shd w:val="clear" w:color="auto" w:fill="auto"/>
            <w:noWrap/>
            <w:vAlign w:val="center"/>
            <w:hideMark/>
          </w:tcPr>
          <w:p w14:paraId="30FF31AF"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0.0119</w:t>
            </w:r>
          </w:p>
        </w:tc>
      </w:tr>
      <w:tr w:rsidR="001E591E" w:rsidRPr="00604C22" w14:paraId="41D1237D" w14:textId="77777777" w:rsidTr="00302612">
        <w:trPr>
          <w:trHeight w:val="300"/>
        </w:trPr>
        <w:tc>
          <w:tcPr>
            <w:tcW w:w="1579" w:type="dxa"/>
            <w:shd w:val="clear" w:color="auto" w:fill="auto"/>
            <w:noWrap/>
            <w:vAlign w:val="center"/>
            <w:hideMark/>
          </w:tcPr>
          <w:p w14:paraId="303E5BA0"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IB_META_IND</w:t>
            </w:r>
          </w:p>
        </w:tc>
        <w:tc>
          <w:tcPr>
            <w:tcW w:w="3588" w:type="dxa"/>
            <w:vAlign w:val="center"/>
          </w:tcPr>
          <w:p w14:paraId="634DD972"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Indian metapopulation initial bottleneck</w:t>
            </w:r>
          </w:p>
        </w:tc>
        <w:tc>
          <w:tcPr>
            <w:tcW w:w="1207" w:type="dxa"/>
            <w:shd w:val="clear" w:color="auto" w:fill="auto"/>
            <w:noWrap/>
            <w:vAlign w:val="center"/>
            <w:hideMark/>
          </w:tcPr>
          <w:p w14:paraId="3C9BDFD4"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0.0527</w:t>
            </w:r>
          </w:p>
        </w:tc>
        <w:tc>
          <w:tcPr>
            <w:tcW w:w="1134" w:type="dxa"/>
            <w:shd w:val="clear" w:color="auto" w:fill="auto"/>
            <w:noWrap/>
            <w:vAlign w:val="center"/>
            <w:hideMark/>
          </w:tcPr>
          <w:p w14:paraId="42E693B1"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0.0364</w:t>
            </w:r>
          </w:p>
        </w:tc>
        <w:tc>
          <w:tcPr>
            <w:tcW w:w="1134" w:type="dxa"/>
            <w:shd w:val="clear" w:color="auto" w:fill="auto"/>
            <w:noWrap/>
            <w:vAlign w:val="center"/>
            <w:hideMark/>
          </w:tcPr>
          <w:p w14:paraId="22BCD8AD"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0.0674</w:t>
            </w:r>
          </w:p>
        </w:tc>
      </w:tr>
      <w:tr w:rsidR="001E591E" w:rsidRPr="00604C22" w14:paraId="6734AF5D" w14:textId="77777777" w:rsidTr="00302612">
        <w:trPr>
          <w:trHeight w:val="300"/>
        </w:trPr>
        <w:tc>
          <w:tcPr>
            <w:tcW w:w="1579" w:type="dxa"/>
            <w:shd w:val="clear" w:color="auto" w:fill="auto"/>
            <w:noWrap/>
            <w:vAlign w:val="center"/>
            <w:hideMark/>
          </w:tcPr>
          <w:p w14:paraId="0F4B468F"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RB_BEN_CI</w:t>
            </w:r>
          </w:p>
        </w:tc>
        <w:tc>
          <w:tcPr>
            <w:tcW w:w="3588" w:type="dxa"/>
            <w:vAlign w:val="center"/>
          </w:tcPr>
          <w:p w14:paraId="55DE8EC0"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CI recent bottleneck</w:t>
            </w:r>
          </w:p>
        </w:tc>
        <w:tc>
          <w:tcPr>
            <w:tcW w:w="1207" w:type="dxa"/>
            <w:shd w:val="clear" w:color="auto" w:fill="auto"/>
            <w:noWrap/>
            <w:vAlign w:val="center"/>
            <w:hideMark/>
          </w:tcPr>
          <w:p w14:paraId="56173B6F"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0.0042</w:t>
            </w:r>
          </w:p>
        </w:tc>
        <w:tc>
          <w:tcPr>
            <w:tcW w:w="1134" w:type="dxa"/>
            <w:shd w:val="clear" w:color="auto" w:fill="auto"/>
            <w:noWrap/>
            <w:vAlign w:val="center"/>
            <w:hideMark/>
          </w:tcPr>
          <w:p w14:paraId="544FE970"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0.0021</w:t>
            </w:r>
          </w:p>
        </w:tc>
        <w:tc>
          <w:tcPr>
            <w:tcW w:w="1134" w:type="dxa"/>
            <w:shd w:val="clear" w:color="auto" w:fill="auto"/>
            <w:noWrap/>
            <w:vAlign w:val="center"/>
            <w:hideMark/>
          </w:tcPr>
          <w:p w14:paraId="18BB5EE8"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0.0375</w:t>
            </w:r>
          </w:p>
        </w:tc>
      </w:tr>
      <w:tr w:rsidR="001E591E" w:rsidRPr="00604C22" w14:paraId="7840DE87" w14:textId="77777777" w:rsidTr="00302612">
        <w:trPr>
          <w:trHeight w:val="300"/>
        </w:trPr>
        <w:tc>
          <w:tcPr>
            <w:tcW w:w="1579" w:type="dxa"/>
            <w:shd w:val="clear" w:color="auto" w:fill="auto"/>
            <w:noWrap/>
            <w:vAlign w:val="center"/>
            <w:hideMark/>
          </w:tcPr>
          <w:p w14:paraId="6B386EC1"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RB_BEN_NE</w:t>
            </w:r>
          </w:p>
        </w:tc>
        <w:tc>
          <w:tcPr>
            <w:tcW w:w="3588" w:type="dxa"/>
            <w:vAlign w:val="center"/>
          </w:tcPr>
          <w:p w14:paraId="6EFDD87F"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NE recent bottleneck</w:t>
            </w:r>
          </w:p>
        </w:tc>
        <w:tc>
          <w:tcPr>
            <w:tcW w:w="1207" w:type="dxa"/>
            <w:shd w:val="clear" w:color="auto" w:fill="auto"/>
            <w:noWrap/>
            <w:vAlign w:val="center"/>
            <w:hideMark/>
          </w:tcPr>
          <w:p w14:paraId="1B67800B"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0.0598</w:t>
            </w:r>
          </w:p>
        </w:tc>
        <w:tc>
          <w:tcPr>
            <w:tcW w:w="1134" w:type="dxa"/>
            <w:shd w:val="clear" w:color="auto" w:fill="auto"/>
            <w:noWrap/>
            <w:vAlign w:val="center"/>
            <w:hideMark/>
          </w:tcPr>
          <w:p w14:paraId="6CA7DBD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0.0028</w:t>
            </w:r>
          </w:p>
        </w:tc>
        <w:tc>
          <w:tcPr>
            <w:tcW w:w="1134" w:type="dxa"/>
            <w:shd w:val="clear" w:color="auto" w:fill="auto"/>
            <w:noWrap/>
            <w:vAlign w:val="center"/>
            <w:hideMark/>
          </w:tcPr>
          <w:p w14:paraId="7EAAC47D"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0.0836</w:t>
            </w:r>
          </w:p>
        </w:tc>
      </w:tr>
      <w:tr w:rsidR="001E591E" w:rsidRPr="00604C22" w14:paraId="794345E9" w14:textId="77777777" w:rsidTr="00302612">
        <w:trPr>
          <w:trHeight w:val="300"/>
        </w:trPr>
        <w:tc>
          <w:tcPr>
            <w:tcW w:w="1579" w:type="dxa"/>
            <w:shd w:val="clear" w:color="auto" w:fill="auto"/>
            <w:noWrap/>
            <w:vAlign w:val="center"/>
            <w:hideMark/>
          </w:tcPr>
          <w:p w14:paraId="6BA5C944" w14:textId="61A0B116" w:rsidR="001E591E" w:rsidRPr="009A215C" w:rsidRDefault="00FA6F58" w:rsidP="00302612">
            <w:pPr>
              <w:rPr>
                <w:rFonts w:cstheme="minorHAnsi"/>
                <w:color w:val="000000" w:themeColor="text1"/>
                <w:sz w:val="20"/>
                <w:szCs w:val="20"/>
                <w:lang w:val="en-GB" w:eastAsia="en-GB"/>
              </w:rPr>
            </w:pPr>
            <w:r>
              <w:rPr>
                <w:rFonts w:cstheme="minorHAnsi"/>
                <w:color w:val="000000" w:themeColor="text1"/>
                <w:sz w:val="20"/>
                <w:szCs w:val="20"/>
                <w:lang w:val="en-GB" w:eastAsia="en-GB"/>
              </w:rPr>
              <w:t>RB_BEN_NW</w:t>
            </w:r>
          </w:p>
        </w:tc>
        <w:tc>
          <w:tcPr>
            <w:tcW w:w="3588" w:type="dxa"/>
            <w:vAlign w:val="center"/>
          </w:tcPr>
          <w:p w14:paraId="52272904" w14:textId="77777777" w:rsidR="001E591E" w:rsidRPr="00604C22"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NW</w:t>
            </w:r>
            <w:r w:rsidRPr="00604C22">
              <w:rPr>
                <w:rFonts w:cstheme="minorHAnsi"/>
                <w:bCs/>
                <w:color w:val="000000" w:themeColor="text1"/>
                <w:sz w:val="20"/>
                <w:szCs w:val="20"/>
                <w:lang w:val="en-GB" w:eastAsia="en-GB"/>
              </w:rPr>
              <w:t xml:space="preserve"> recent bottleneck</w:t>
            </w:r>
          </w:p>
        </w:tc>
        <w:tc>
          <w:tcPr>
            <w:tcW w:w="1207" w:type="dxa"/>
            <w:shd w:val="clear" w:color="auto" w:fill="auto"/>
            <w:noWrap/>
            <w:vAlign w:val="center"/>
            <w:hideMark/>
          </w:tcPr>
          <w:p w14:paraId="435D6D46"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0.2076</w:t>
            </w:r>
          </w:p>
        </w:tc>
        <w:tc>
          <w:tcPr>
            <w:tcW w:w="1134" w:type="dxa"/>
            <w:shd w:val="clear" w:color="auto" w:fill="auto"/>
            <w:noWrap/>
            <w:vAlign w:val="center"/>
            <w:hideMark/>
          </w:tcPr>
          <w:p w14:paraId="7235E2B4"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0.0189</w:t>
            </w:r>
          </w:p>
        </w:tc>
        <w:tc>
          <w:tcPr>
            <w:tcW w:w="1134" w:type="dxa"/>
            <w:shd w:val="clear" w:color="auto" w:fill="auto"/>
            <w:noWrap/>
            <w:vAlign w:val="center"/>
            <w:hideMark/>
          </w:tcPr>
          <w:p w14:paraId="18471026"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0.4141</w:t>
            </w:r>
          </w:p>
        </w:tc>
      </w:tr>
      <w:tr w:rsidR="001E591E" w:rsidRPr="00604C22" w14:paraId="45A1327F" w14:textId="77777777" w:rsidTr="00302612">
        <w:trPr>
          <w:trHeight w:val="300"/>
        </w:trPr>
        <w:tc>
          <w:tcPr>
            <w:tcW w:w="1579" w:type="dxa"/>
            <w:shd w:val="clear" w:color="auto" w:fill="auto"/>
            <w:noWrap/>
            <w:vAlign w:val="center"/>
            <w:hideMark/>
          </w:tcPr>
          <w:p w14:paraId="24DE001F"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NM__Asia2IND</w:t>
            </w:r>
          </w:p>
        </w:tc>
        <w:tc>
          <w:tcPr>
            <w:tcW w:w="3588" w:type="dxa"/>
            <w:vAlign w:val="center"/>
          </w:tcPr>
          <w:p w14:paraId="73B75E21"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Indian immigration rate (from Asia)</w:t>
            </w:r>
          </w:p>
        </w:tc>
        <w:tc>
          <w:tcPr>
            <w:tcW w:w="1207" w:type="dxa"/>
            <w:shd w:val="clear" w:color="auto" w:fill="auto"/>
            <w:noWrap/>
            <w:vAlign w:val="center"/>
            <w:hideMark/>
          </w:tcPr>
          <w:p w14:paraId="5CA31305"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0.2031</w:t>
            </w:r>
          </w:p>
        </w:tc>
        <w:tc>
          <w:tcPr>
            <w:tcW w:w="1134" w:type="dxa"/>
            <w:shd w:val="clear" w:color="auto" w:fill="auto"/>
            <w:noWrap/>
            <w:vAlign w:val="center"/>
            <w:hideMark/>
          </w:tcPr>
          <w:p w14:paraId="771D8A8B"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0.0004</w:t>
            </w:r>
          </w:p>
        </w:tc>
        <w:tc>
          <w:tcPr>
            <w:tcW w:w="1134" w:type="dxa"/>
            <w:shd w:val="clear" w:color="auto" w:fill="auto"/>
            <w:noWrap/>
            <w:vAlign w:val="center"/>
            <w:hideMark/>
          </w:tcPr>
          <w:p w14:paraId="4358EDA2"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0.3015</w:t>
            </w:r>
          </w:p>
        </w:tc>
      </w:tr>
      <w:tr w:rsidR="001E591E" w:rsidRPr="00604C22" w14:paraId="549E6BB4" w14:textId="77777777" w:rsidTr="00302612">
        <w:trPr>
          <w:trHeight w:val="300"/>
        </w:trPr>
        <w:tc>
          <w:tcPr>
            <w:tcW w:w="1579" w:type="dxa"/>
            <w:shd w:val="clear" w:color="auto" w:fill="auto"/>
            <w:noWrap/>
            <w:vAlign w:val="center"/>
            <w:hideMark/>
          </w:tcPr>
          <w:p w14:paraId="541B1963"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NM__BEN_CI</w:t>
            </w:r>
          </w:p>
        </w:tc>
        <w:tc>
          <w:tcPr>
            <w:tcW w:w="3588" w:type="dxa"/>
            <w:vAlign w:val="center"/>
          </w:tcPr>
          <w:p w14:paraId="2EA9D058"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CI immigration rate</w:t>
            </w:r>
          </w:p>
        </w:tc>
        <w:tc>
          <w:tcPr>
            <w:tcW w:w="1207" w:type="dxa"/>
            <w:shd w:val="clear" w:color="auto" w:fill="auto"/>
            <w:noWrap/>
            <w:vAlign w:val="center"/>
            <w:hideMark/>
          </w:tcPr>
          <w:p w14:paraId="43AA9097"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0.0049</w:t>
            </w:r>
          </w:p>
        </w:tc>
        <w:tc>
          <w:tcPr>
            <w:tcW w:w="1134" w:type="dxa"/>
            <w:shd w:val="clear" w:color="auto" w:fill="auto"/>
            <w:noWrap/>
            <w:vAlign w:val="center"/>
            <w:hideMark/>
          </w:tcPr>
          <w:p w14:paraId="0179DBC8"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0.0010</w:t>
            </w:r>
          </w:p>
        </w:tc>
        <w:tc>
          <w:tcPr>
            <w:tcW w:w="1134" w:type="dxa"/>
            <w:shd w:val="clear" w:color="auto" w:fill="auto"/>
            <w:noWrap/>
            <w:vAlign w:val="center"/>
            <w:hideMark/>
          </w:tcPr>
          <w:p w14:paraId="3AF142DA"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1.1668</w:t>
            </w:r>
          </w:p>
        </w:tc>
      </w:tr>
      <w:tr w:rsidR="001E591E" w:rsidRPr="00604C22" w14:paraId="1C6614F7" w14:textId="77777777" w:rsidTr="00302612">
        <w:trPr>
          <w:trHeight w:val="300"/>
        </w:trPr>
        <w:tc>
          <w:tcPr>
            <w:tcW w:w="1579" w:type="dxa"/>
            <w:shd w:val="clear" w:color="auto" w:fill="auto"/>
            <w:noWrap/>
            <w:vAlign w:val="center"/>
            <w:hideMark/>
          </w:tcPr>
          <w:p w14:paraId="5C96BAC5"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NM__BEN_NE</w:t>
            </w:r>
          </w:p>
        </w:tc>
        <w:tc>
          <w:tcPr>
            <w:tcW w:w="3588" w:type="dxa"/>
            <w:vAlign w:val="center"/>
          </w:tcPr>
          <w:p w14:paraId="1D88045D"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NE immigration rate</w:t>
            </w:r>
          </w:p>
        </w:tc>
        <w:tc>
          <w:tcPr>
            <w:tcW w:w="1207" w:type="dxa"/>
            <w:shd w:val="clear" w:color="auto" w:fill="auto"/>
            <w:noWrap/>
            <w:vAlign w:val="center"/>
            <w:hideMark/>
          </w:tcPr>
          <w:p w14:paraId="061C33BD"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0.0104</w:t>
            </w:r>
          </w:p>
        </w:tc>
        <w:tc>
          <w:tcPr>
            <w:tcW w:w="1134" w:type="dxa"/>
            <w:shd w:val="clear" w:color="auto" w:fill="auto"/>
            <w:noWrap/>
            <w:vAlign w:val="center"/>
            <w:hideMark/>
          </w:tcPr>
          <w:p w14:paraId="02F985DF"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0.0004</w:t>
            </w:r>
          </w:p>
        </w:tc>
        <w:tc>
          <w:tcPr>
            <w:tcW w:w="1134" w:type="dxa"/>
            <w:shd w:val="clear" w:color="auto" w:fill="auto"/>
            <w:noWrap/>
            <w:vAlign w:val="center"/>
            <w:hideMark/>
          </w:tcPr>
          <w:p w14:paraId="399175EF"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0.6793</w:t>
            </w:r>
          </w:p>
        </w:tc>
      </w:tr>
      <w:tr w:rsidR="001E591E" w:rsidRPr="00604C22" w14:paraId="41AC5054" w14:textId="77777777" w:rsidTr="00302612">
        <w:trPr>
          <w:trHeight w:val="300"/>
        </w:trPr>
        <w:tc>
          <w:tcPr>
            <w:tcW w:w="1579" w:type="dxa"/>
            <w:shd w:val="clear" w:color="auto" w:fill="auto"/>
            <w:noWrap/>
            <w:vAlign w:val="center"/>
            <w:hideMark/>
          </w:tcPr>
          <w:p w14:paraId="133F089F" w14:textId="20FBEAE0" w:rsidR="001E591E" w:rsidRPr="009A215C" w:rsidRDefault="006F2568" w:rsidP="00302612">
            <w:pPr>
              <w:rPr>
                <w:rFonts w:cstheme="minorHAnsi"/>
                <w:color w:val="000000" w:themeColor="text1"/>
                <w:sz w:val="20"/>
                <w:szCs w:val="20"/>
                <w:lang w:val="en-GB" w:eastAsia="en-GB"/>
              </w:rPr>
            </w:pPr>
            <w:r>
              <w:rPr>
                <w:rFonts w:cstheme="minorHAnsi"/>
                <w:color w:val="000000" w:themeColor="text1"/>
                <w:sz w:val="20"/>
                <w:szCs w:val="20"/>
                <w:lang w:val="en-GB" w:eastAsia="en-GB"/>
              </w:rPr>
              <w:t>NM__BEN_NW</w:t>
            </w:r>
          </w:p>
        </w:tc>
        <w:tc>
          <w:tcPr>
            <w:tcW w:w="3588" w:type="dxa"/>
            <w:vAlign w:val="center"/>
          </w:tcPr>
          <w:p w14:paraId="743A7AC6" w14:textId="77777777" w:rsidR="001E591E" w:rsidRPr="00604C22" w:rsidRDefault="001E591E" w:rsidP="00302612">
            <w:pPr>
              <w:rPr>
                <w:rFonts w:cstheme="minorHAnsi"/>
                <w:bCs/>
                <w:color w:val="000000" w:themeColor="text1"/>
                <w:sz w:val="20"/>
                <w:szCs w:val="20"/>
                <w:lang w:val="en-GB" w:eastAsia="en-GB"/>
              </w:rPr>
            </w:pPr>
            <w:r>
              <w:rPr>
                <w:rFonts w:cstheme="minorHAnsi"/>
                <w:bCs/>
                <w:color w:val="000000" w:themeColor="text1"/>
                <w:sz w:val="20"/>
                <w:szCs w:val="20"/>
                <w:lang w:val="en-GB" w:eastAsia="en-GB"/>
              </w:rPr>
              <w:t>NW</w:t>
            </w:r>
            <w:r w:rsidRPr="00604C22">
              <w:rPr>
                <w:rFonts w:cstheme="minorHAnsi"/>
                <w:bCs/>
                <w:color w:val="000000" w:themeColor="text1"/>
                <w:sz w:val="20"/>
                <w:szCs w:val="20"/>
                <w:lang w:val="en-GB" w:eastAsia="en-GB"/>
              </w:rPr>
              <w:t xml:space="preserve"> immigration rate</w:t>
            </w:r>
          </w:p>
        </w:tc>
        <w:tc>
          <w:tcPr>
            <w:tcW w:w="1207" w:type="dxa"/>
            <w:shd w:val="clear" w:color="auto" w:fill="auto"/>
            <w:noWrap/>
            <w:vAlign w:val="center"/>
            <w:hideMark/>
          </w:tcPr>
          <w:p w14:paraId="0284F4EB"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0.2746</w:t>
            </w:r>
          </w:p>
        </w:tc>
        <w:tc>
          <w:tcPr>
            <w:tcW w:w="1134" w:type="dxa"/>
            <w:shd w:val="clear" w:color="auto" w:fill="auto"/>
            <w:noWrap/>
            <w:vAlign w:val="center"/>
            <w:hideMark/>
          </w:tcPr>
          <w:p w14:paraId="41B49FE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0.0004</w:t>
            </w:r>
          </w:p>
        </w:tc>
        <w:tc>
          <w:tcPr>
            <w:tcW w:w="1134" w:type="dxa"/>
            <w:shd w:val="clear" w:color="auto" w:fill="auto"/>
            <w:noWrap/>
            <w:vAlign w:val="center"/>
            <w:hideMark/>
          </w:tcPr>
          <w:p w14:paraId="49684F05"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0.7654</w:t>
            </w:r>
          </w:p>
        </w:tc>
      </w:tr>
      <w:tr w:rsidR="001E591E" w:rsidRPr="00604C22" w14:paraId="562FCC4B" w14:textId="77777777" w:rsidTr="00302612">
        <w:trPr>
          <w:trHeight w:val="300"/>
        </w:trPr>
        <w:tc>
          <w:tcPr>
            <w:tcW w:w="1579" w:type="dxa"/>
            <w:shd w:val="clear" w:color="auto" w:fill="auto"/>
            <w:noWrap/>
            <w:vAlign w:val="center"/>
            <w:hideMark/>
          </w:tcPr>
          <w:p w14:paraId="0A92745F" w14:textId="77777777" w:rsidR="001E591E" w:rsidRPr="009A215C" w:rsidRDefault="001E591E" w:rsidP="00302612">
            <w:pPr>
              <w:rPr>
                <w:rFonts w:cstheme="minorHAnsi"/>
                <w:color w:val="000000" w:themeColor="text1"/>
                <w:sz w:val="20"/>
                <w:szCs w:val="20"/>
                <w:lang w:val="en-GB" w:eastAsia="en-GB"/>
              </w:rPr>
            </w:pPr>
            <w:r w:rsidRPr="009A215C">
              <w:rPr>
                <w:rFonts w:cstheme="minorHAnsi"/>
                <w:color w:val="000000" w:themeColor="text1"/>
                <w:sz w:val="20"/>
                <w:szCs w:val="20"/>
                <w:lang w:val="en-GB" w:eastAsia="en-GB"/>
              </w:rPr>
              <w:t>NM__BEN_SI</w:t>
            </w:r>
          </w:p>
        </w:tc>
        <w:tc>
          <w:tcPr>
            <w:tcW w:w="3588" w:type="dxa"/>
            <w:vAlign w:val="center"/>
          </w:tcPr>
          <w:p w14:paraId="2F87096D" w14:textId="77777777" w:rsidR="001E591E" w:rsidRPr="00604C22" w:rsidRDefault="001E591E" w:rsidP="00302612">
            <w:pPr>
              <w:rPr>
                <w:rFonts w:cstheme="minorHAnsi"/>
                <w:bCs/>
                <w:color w:val="000000" w:themeColor="text1"/>
                <w:sz w:val="20"/>
                <w:szCs w:val="20"/>
                <w:lang w:val="en-GB" w:eastAsia="en-GB"/>
              </w:rPr>
            </w:pPr>
            <w:r w:rsidRPr="00604C22">
              <w:rPr>
                <w:rFonts w:cstheme="minorHAnsi"/>
                <w:bCs/>
                <w:color w:val="000000" w:themeColor="text1"/>
                <w:sz w:val="20"/>
                <w:szCs w:val="20"/>
                <w:lang w:val="en-GB" w:eastAsia="en-GB"/>
              </w:rPr>
              <w:t>SI immigration rate</w:t>
            </w:r>
          </w:p>
        </w:tc>
        <w:tc>
          <w:tcPr>
            <w:tcW w:w="1207" w:type="dxa"/>
            <w:shd w:val="clear" w:color="auto" w:fill="auto"/>
            <w:noWrap/>
            <w:vAlign w:val="center"/>
            <w:hideMark/>
          </w:tcPr>
          <w:p w14:paraId="6A8154D1" w14:textId="77777777" w:rsidR="001E591E" w:rsidRPr="009A215C" w:rsidRDefault="001E591E" w:rsidP="00302612">
            <w:pPr>
              <w:ind w:right="170"/>
              <w:jc w:val="right"/>
              <w:rPr>
                <w:rFonts w:cstheme="minorHAnsi"/>
                <w:bCs/>
                <w:color w:val="000000" w:themeColor="text1"/>
                <w:sz w:val="20"/>
                <w:szCs w:val="20"/>
                <w:lang w:val="en-GB" w:eastAsia="en-GB"/>
              </w:rPr>
            </w:pPr>
            <w:r w:rsidRPr="009A215C">
              <w:rPr>
                <w:rFonts w:cstheme="minorHAnsi"/>
                <w:bCs/>
                <w:color w:val="000000" w:themeColor="text1"/>
                <w:sz w:val="20"/>
                <w:szCs w:val="20"/>
                <w:lang w:val="en-GB" w:eastAsia="en-GB"/>
              </w:rPr>
              <w:t>0.0103</w:t>
            </w:r>
          </w:p>
        </w:tc>
        <w:tc>
          <w:tcPr>
            <w:tcW w:w="1134" w:type="dxa"/>
            <w:shd w:val="clear" w:color="auto" w:fill="auto"/>
            <w:noWrap/>
            <w:vAlign w:val="center"/>
            <w:hideMark/>
          </w:tcPr>
          <w:p w14:paraId="7E9FB4EE"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0.0005</w:t>
            </w:r>
          </w:p>
        </w:tc>
        <w:tc>
          <w:tcPr>
            <w:tcW w:w="1134" w:type="dxa"/>
            <w:shd w:val="clear" w:color="auto" w:fill="auto"/>
            <w:noWrap/>
            <w:vAlign w:val="center"/>
            <w:hideMark/>
          </w:tcPr>
          <w:p w14:paraId="4FED1AF3" w14:textId="77777777" w:rsidR="001E591E" w:rsidRPr="009A215C" w:rsidRDefault="001E591E" w:rsidP="00302612">
            <w:pPr>
              <w:ind w:right="100"/>
              <w:jc w:val="right"/>
              <w:rPr>
                <w:rFonts w:cstheme="minorHAnsi"/>
                <w:color w:val="000000" w:themeColor="text1"/>
                <w:sz w:val="20"/>
                <w:szCs w:val="20"/>
                <w:lang w:val="en-GB" w:eastAsia="en-GB"/>
              </w:rPr>
            </w:pPr>
            <w:r w:rsidRPr="009A215C">
              <w:rPr>
                <w:rFonts w:cstheme="minorHAnsi"/>
                <w:color w:val="000000" w:themeColor="text1"/>
                <w:sz w:val="20"/>
                <w:szCs w:val="20"/>
                <w:lang w:val="en-GB" w:eastAsia="en-GB"/>
              </w:rPr>
              <w:t>1.4335</w:t>
            </w:r>
          </w:p>
        </w:tc>
      </w:tr>
    </w:tbl>
    <w:p w14:paraId="02BD484B" w14:textId="77777777" w:rsidR="001E591E" w:rsidRDefault="001E591E" w:rsidP="001E591E">
      <w:pPr>
        <w:widowControl w:val="0"/>
        <w:autoSpaceDE w:val="0"/>
        <w:autoSpaceDN w:val="0"/>
        <w:adjustRightInd w:val="0"/>
        <w:rPr>
          <w:rFonts w:ascii="Arial" w:hAnsi="Arial" w:cs="Arial"/>
          <w:bCs/>
        </w:rPr>
      </w:pPr>
    </w:p>
    <w:p w14:paraId="328B2011" w14:textId="051FC37E" w:rsidR="001E591E" w:rsidRDefault="001E591E" w:rsidP="001E591E">
      <w:pPr>
        <w:widowControl w:val="0"/>
        <w:autoSpaceDE w:val="0"/>
        <w:autoSpaceDN w:val="0"/>
        <w:adjustRightInd w:val="0"/>
        <w:rPr>
          <w:rFonts w:ascii="Calibri" w:hAnsi="Calibri" w:cs="Calibri"/>
          <w:color w:val="000000" w:themeColor="text1"/>
          <w:sz w:val="20"/>
          <w:szCs w:val="20"/>
          <w:lang w:val="en-GB" w:eastAsia="en-GB"/>
        </w:rPr>
      </w:pPr>
      <w:r w:rsidRPr="001A72F5">
        <w:rPr>
          <w:rFonts w:ascii="Arial" w:hAnsi="Arial" w:cs="Arial"/>
          <w:bCs/>
          <w:sz w:val="20"/>
        </w:rPr>
        <w:t>Population sizes (N) are in number of diploid individuals</w:t>
      </w:r>
      <w:r>
        <w:rPr>
          <w:rFonts w:ascii="Arial" w:hAnsi="Arial" w:cs="Arial"/>
          <w:bCs/>
          <w:sz w:val="20"/>
        </w:rPr>
        <w:t>,</w:t>
      </w:r>
      <w:r w:rsidRPr="001A72F5">
        <w:rPr>
          <w:rFonts w:ascii="Arial" w:hAnsi="Arial" w:cs="Arial"/>
          <w:bCs/>
          <w:sz w:val="20"/>
        </w:rPr>
        <w:t xml:space="preserve"> assuming a mutation rate of 0.35e-8 (</w:t>
      </w:r>
      <w:r>
        <w:rPr>
          <w:rFonts w:ascii="Arial" w:hAnsi="Arial" w:cs="Arial"/>
          <w:bCs/>
          <w:sz w:val="20"/>
        </w:rPr>
        <w:t>Liu et al. 2018</w:t>
      </w:r>
      <w:r w:rsidRPr="001A72F5">
        <w:rPr>
          <w:rFonts w:ascii="Arial" w:hAnsi="Arial" w:cs="Arial"/>
          <w:bCs/>
          <w:sz w:val="20"/>
        </w:rPr>
        <w:t>). Times (T) are in years</w:t>
      </w:r>
      <w:r>
        <w:rPr>
          <w:rFonts w:ascii="Arial" w:hAnsi="Arial" w:cs="Arial"/>
          <w:bCs/>
          <w:sz w:val="20"/>
        </w:rPr>
        <w:t>,</w:t>
      </w:r>
      <w:r w:rsidRPr="001A72F5">
        <w:rPr>
          <w:rFonts w:ascii="Arial" w:hAnsi="Arial" w:cs="Arial"/>
          <w:bCs/>
          <w:sz w:val="20"/>
        </w:rPr>
        <w:t xml:space="preserve"> assuming a generation time of 5 years. Immigration rates (Nm) </w:t>
      </w:r>
      <w:r>
        <w:rPr>
          <w:rFonts w:ascii="Arial" w:hAnsi="Arial" w:cs="Arial"/>
          <w:bCs/>
          <w:sz w:val="20"/>
        </w:rPr>
        <w:t>values are expressed as twice the</w:t>
      </w:r>
      <w:r w:rsidRPr="001A72F5">
        <w:rPr>
          <w:rFonts w:ascii="Arial" w:hAnsi="Arial" w:cs="Arial"/>
          <w:bCs/>
          <w:sz w:val="20"/>
        </w:rPr>
        <w:t xml:space="preserve"> n</w:t>
      </w:r>
      <w:r>
        <w:rPr>
          <w:rFonts w:ascii="Arial" w:hAnsi="Arial" w:cs="Arial"/>
          <w:bCs/>
          <w:sz w:val="20"/>
        </w:rPr>
        <w:t>umber</w:t>
      </w:r>
      <w:r w:rsidRPr="001A72F5">
        <w:rPr>
          <w:rFonts w:ascii="Arial" w:hAnsi="Arial" w:cs="Arial"/>
          <w:bCs/>
          <w:sz w:val="20"/>
        </w:rPr>
        <w:t xml:space="preserve"> of diploid</w:t>
      </w:r>
      <w:r>
        <w:rPr>
          <w:rFonts w:ascii="Arial" w:hAnsi="Arial" w:cs="Arial"/>
          <w:bCs/>
          <w:sz w:val="20"/>
        </w:rPr>
        <w:t>s</w:t>
      </w:r>
      <w:r w:rsidRPr="001A72F5">
        <w:rPr>
          <w:rFonts w:ascii="Arial" w:hAnsi="Arial" w:cs="Arial"/>
          <w:bCs/>
          <w:sz w:val="20"/>
        </w:rPr>
        <w:t xml:space="preserve"> entering the population per generation</w:t>
      </w:r>
      <w:r>
        <w:rPr>
          <w:rFonts w:ascii="Arial" w:hAnsi="Arial" w:cs="Arial"/>
          <w:bCs/>
          <w:sz w:val="20"/>
        </w:rPr>
        <w:t>, coming from the Asian metapopulation</w:t>
      </w:r>
      <w:r w:rsidRPr="001A72F5">
        <w:rPr>
          <w:rFonts w:ascii="Arial" w:hAnsi="Arial" w:cs="Arial"/>
          <w:bCs/>
          <w:sz w:val="20"/>
        </w:rPr>
        <w:t xml:space="preserve">. Bottlenecks intensities (IB and RB) are indicated </w:t>
      </w:r>
      <w:r>
        <w:rPr>
          <w:rFonts w:ascii="Arial" w:hAnsi="Arial" w:cs="Arial"/>
          <w:bCs/>
          <w:sz w:val="20"/>
        </w:rPr>
        <w:t xml:space="preserve">as bottleneck duration </w:t>
      </w:r>
      <w:r w:rsidRPr="001A72F5">
        <w:rPr>
          <w:rFonts w:ascii="Arial" w:hAnsi="Arial" w:cs="Arial"/>
          <w:bCs/>
          <w:sz w:val="20"/>
        </w:rPr>
        <w:t>in uni</w:t>
      </w:r>
      <w:r>
        <w:rPr>
          <w:rFonts w:ascii="Arial" w:hAnsi="Arial" w:cs="Arial"/>
          <w:bCs/>
          <w:sz w:val="20"/>
        </w:rPr>
        <w:t>t</w:t>
      </w:r>
      <w:r w:rsidRPr="001A72F5">
        <w:rPr>
          <w:rFonts w:ascii="Arial" w:hAnsi="Arial" w:cs="Arial"/>
          <w:bCs/>
          <w:sz w:val="20"/>
        </w:rPr>
        <w:t xml:space="preserve">s of 2N generations, but </w:t>
      </w:r>
      <w:r>
        <w:rPr>
          <w:rFonts w:ascii="Arial" w:hAnsi="Arial" w:cs="Arial"/>
          <w:bCs/>
          <w:sz w:val="20"/>
        </w:rPr>
        <w:t xml:space="preserve">they </w:t>
      </w:r>
      <w:r w:rsidRPr="001A72F5">
        <w:rPr>
          <w:rFonts w:ascii="Arial" w:hAnsi="Arial" w:cs="Arial"/>
          <w:bCs/>
          <w:sz w:val="20"/>
        </w:rPr>
        <w:t>were modeled as instantaneous bottlenecks</w:t>
      </w:r>
      <w:r>
        <w:rPr>
          <w:rFonts w:ascii="Arial" w:hAnsi="Arial" w:cs="Arial"/>
          <w:bCs/>
          <w:sz w:val="20"/>
        </w:rPr>
        <w:t xml:space="preserve"> (see fastsimcoal manual </w:t>
      </w:r>
      <w:r w:rsidRPr="001A72F5">
        <w:rPr>
          <w:rFonts w:ascii="Arial" w:hAnsi="Arial" w:cs="Arial"/>
          <w:bCs/>
          <w:sz w:val="20"/>
        </w:rPr>
        <w:t>http://cmpg.unibe.ch/software/fastsimcoal2/man/fastsimcoal26.pdf</w:t>
      </w:r>
      <w:r>
        <w:rPr>
          <w:rFonts w:ascii="Arial" w:hAnsi="Arial" w:cs="Arial"/>
          <w:bCs/>
          <w:sz w:val="20"/>
        </w:rPr>
        <w:t>, p. 27)</w:t>
      </w:r>
      <w:r w:rsidRPr="001A72F5">
        <w:rPr>
          <w:rFonts w:ascii="Arial" w:hAnsi="Arial" w:cs="Arial"/>
          <w:bCs/>
          <w:sz w:val="20"/>
        </w:rPr>
        <w:t>.</w:t>
      </w:r>
      <w:r>
        <w:rPr>
          <w:rFonts w:ascii="Arial" w:hAnsi="Arial" w:cs="Arial"/>
          <w:bCs/>
          <w:sz w:val="20"/>
        </w:rPr>
        <w:t xml:space="preserve"> The values of the following parameters BEN_SI were fixed to previously estimated values: </w:t>
      </w:r>
      <w:r>
        <w:rPr>
          <w:rFonts w:ascii="Calibri" w:hAnsi="Calibri" w:cs="Calibri"/>
          <w:color w:val="000000" w:themeColor="text1"/>
          <w:sz w:val="20"/>
          <w:szCs w:val="20"/>
          <w:lang w:val="en-GB" w:eastAsia="en-GB"/>
        </w:rPr>
        <w:t xml:space="preserve">N_BEN_SI=5606, </w:t>
      </w:r>
      <w:r w:rsidRPr="009A215C">
        <w:rPr>
          <w:rFonts w:ascii="Calibri" w:hAnsi="Calibri" w:cs="Calibri"/>
          <w:color w:val="000000" w:themeColor="text1"/>
          <w:sz w:val="20"/>
          <w:szCs w:val="20"/>
          <w:lang w:val="en-GB" w:eastAsia="en-GB"/>
        </w:rPr>
        <w:t>RB_BEN_</w:t>
      </w:r>
      <w:r>
        <w:rPr>
          <w:rFonts w:ascii="Calibri" w:hAnsi="Calibri" w:cs="Calibri"/>
          <w:color w:val="000000" w:themeColor="text1"/>
          <w:sz w:val="20"/>
          <w:szCs w:val="20"/>
          <w:lang w:val="en-GB" w:eastAsia="en-GB"/>
        </w:rPr>
        <w:t>S</w:t>
      </w:r>
      <w:r w:rsidRPr="009A215C">
        <w:rPr>
          <w:rFonts w:ascii="Calibri" w:hAnsi="Calibri" w:cs="Calibri"/>
          <w:color w:val="000000" w:themeColor="text1"/>
          <w:sz w:val="20"/>
          <w:szCs w:val="20"/>
          <w:lang w:val="en-GB" w:eastAsia="en-GB"/>
        </w:rPr>
        <w:t>I</w:t>
      </w:r>
      <w:r>
        <w:rPr>
          <w:rFonts w:ascii="Calibri" w:hAnsi="Calibri" w:cs="Calibri"/>
          <w:color w:val="000000" w:themeColor="text1"/>
          <w:sz w:val="20"/>
          <w:szCs w:val="20"/>
          <w:lang w:val="en-GB" w:eastAsia="en-GB"/>
        </w:rPr>
        <w:t xml:space="preserve">=0.3106. </w:t>
      </w:r>
    </w:p>
    <w:p w14:paraId="2E9B5A31" w14:textId="18DFE418" w:rsidR="00CE0309" w:rsidRDefault="00CE0309" w:rsidP="001E591E">
      <w:pPr>
        <w:widowControl w:val="0"/>
        <w:autoSpaceDE w:val="0"/>
        <w:autoSpaceDN w:val="0"/>
        <w:adjustRightInd w:val="0"/>
        <w:rPr>
          <w:rFonts w:ascii="Arial" w:hAnsi="Arial" w:cs="Arial"/>
          <w:bCs/>
        </w:rPr>
      </w:pPr>
    </w:p>
    <w:p w14:paraId="205AAF06" w14:textId="3A2AB277" w:rsidR="00CE0309" w:rsidRDefault="00CE0309" w:rsidP="001E591E">
      <w:pPr>
        <w:widowControl w:val="0"/>
        <w:autoSpaceDE w:val="0"/>
        <w:autoSpaceDN w:val="0"/>
        <w:adjustRightInd w:val="0"/>
        <w:rPr>
          <w:rFonts w:ascii="Arial" w:hAnsi="Arial" w:cs="Arial"/>
          <w:bCs/>
        </w:rPr>
      </w:pPr>
      <w:r>
        <w:rPr>
          <w:rFonts w:ascii="Arial" w:hAnsi="Arial" w:cs="Arial"/>
          <w:bCs/>
        </w:rPr>
        <w:t>References</w:t>
      </w:r>
    </w:p>
    <w:p w14:paraId="770D9EED" w14:textId="77777777" w:rsidR="00CE0309" w:rsidRDefault="00CE0309" w:rsidP="001E591E">
      <w:pPr>
        <w:widowControl w:val="0"/>
        <w:autoSpaceDE w:val="0"/>
        <w:autoSpaceDN w:val="0"/>
        <w:adjustRightInd w:val="0"/>
        <w:rPr>
          <w:rFonts w:ascii="Arial" w:hAnsi="Arial" w:cs="Arial"/>
          <w:bCs/>
        </w:rPr>
      </w:pPr>
    </w:p>
    <w:p w14:paraId="130D413F" w14:textId="5134F0FB" w:rsidR="00CE0309" w:rsidRDefault="00CE0309" w:rsidP="001E591E">
      <w:pPr>
        <w:widowControl w:val="0"/>
        <w:autoSpaceDE w:val="0"/>
        <w:autoSpaceDN w:val="0"/>
        <w:adjustRightInd w:val="0"/>
        <w:rPr>
          <w:rFonts w:ascii="Arial" w:hAnsi="Arial" w:cs="Arial"/>
          <w:bCs/>
        </w:rPr>
      </w:pPr>
      <w:r w:rsidRPr="00CE0309">
        <w:rPr>
          <w:rFonts w:ascii="Arial" w:hAnsi="Arial" w:cs="Arial"/>
          <w:bCs/>
        </w:rPr>
        <w:t>Altschul SF, Gish W, Miller W, Myers EW, Lipman DJ. Basic local alignment search tool. Journal of molecular biology. 1990 Oct 5;215(3):403-10.</w:t>
      </w:r>
    </w:p>
    <w:p w14:paraId="1784BA7D" w14:textId="77777777" w:rsidR="00CE0309" w:rsidRDefault="00CE0309" w:rsidP="001E591E">
      <w:pPr>
        <w:widowControl w:val="0"/>
        <w:autoSpaceDE w:val="0"/>
        <w:autoSpaceDN w:val="0"/>
        <w:adjustRightInd w:val="0"/>
        <w:rPr>
          <w:rFonts w:ascii="Arial" w:hAnsi="Arial" w:cs="Arial"/>
          <w:bCs/>
        </w:rPr>
      </w:pPr>
    </w:p>
    <w:p w14:paraId="0F60CAED" w14:textId="77777777" w:rsidR="00CE0309" w:rsidRDefault="00CF4B93" w:rsidP="00CE0309">
      <w:pPr>
        <w:pStyle w:val="NormalWeb"/>
        <w:spacing w:before="0" w:beforeAutospacing="0" w:after="240" w:afterAutospacing="0" w:line="480" w:lineRule="auto"/>
        <w:rPr>
          <w:rStyle w:val="Hyperlink"/>
          <w:rFonts w:ascii="Arial" w:hAnsi="Arial" w:cs="Arial"/>
          <w:color w:val="000000"/>
          <w:u w:val="none"/>
        </w:rPr>
      </w:pPr>
      <w:hyperlink r:id="rId35" w:history="1">
        <w:r w:rsidR="00CE0309" w:rsidRPr="00110354">
          <w:rPr>
            <w:rStyle w:val="Hyperlink"/>
            <w:rFonts w:ascii="Arial" w:hAnsi="Arial" w:cs="Arial"/>
            <w:color w:val="000000"/>
            <w:u w:val="none"/>
          </w:rPr>
          <w:t>Cho YS, Hu L, Hou H, Lee H, Xu J, Kwon S, et al. The tiger genome and comparative analysis with lion and snow leopard genomes. Nat Commun. 2013;4:2433.</w:t>
        </w:r>
      </w:hyperlink>
    </w:p>
    <w:p w14:paraId="2F21E053" w14:textId="0037BA29" w:rsidR="00CE0309" w:rsidRDefault="00CE0309" w:rsidP="00CE0309">
      <w:pPr>
        <w:pStyle w:val="NormalWeb"/>
        <w:spacing w:before="0" w:beforeAutospacing="0" w:after="240" w:afterAutospacing="0" w:line="480" w:lineRule="auto"/>
        <w:rPr>
          <w:rFonts w:ascii="Arial" w:hAnsi="Arial" w:cs="Arial"/>
        </w:rPr>
      </w:pPr>
      <w:r w:rsidRPr="00CE0309">
        <w:rPr>
          <w:rFonts w:ascii="Arial" w:hAnsi="Arial" w:cs="Arial"/>
        </w:rPr>
        <w:t>Liu Y-C, Sun X, Driscoll C, Miquelle DG, Xu X, Martelli P, et al. Genome-wide evolutionary analysis of natural history and adaptation in the world’s tigers. Curr Biol. 2018;28(23):3840–9.</w:t>
      </w:r>
    </w:p>
    <w:p w14:paraId="74ED6FD6" w14:textId="33D483E5" w:rsidR="00CE0309" w:rsidRDefault="00CE0309" w:rsidP="00CE0309">
      <w:pPr>
        <w:pStyle w:val="NormalWeb"/>
        <w:spacing w:before="0" w:beforeAutospacing="0" w:after="240" w:afterAutospacing="0" w:line="480" w:lineRule="auto"/>
        <w:rPr>
          <w:rFonts w:ascii="Arial" w:hAnsi="Arial" w:cs="Arial"/>
          <w:color w:val="000000"/>
        </w:rPr>
      </w:pPr>
      <w:r w:rsidRPr="00CE0309">
        <w:rPr>
          <w:rFonts w:ascii="Arial" w:hAnsi="Arial" w:cs="Arial"/>
          <w:color w:val="000000"/>
        </w:rPr>
        <w:t xml:space="preserve">Pouyet F, Aeschbacher S, Thiéry A, Excoffier L. Background selection and biased gene conversion affect more than 95% of the human genome and bias demographic inferences. Elife [Internet]. 2018 Aug 23;7. Available from: </w:t>
      </w:r>
      <w:hyperlink r:id="rId36" w:history="1">
        <w:r w:rsidRPr="009F34D3">
          <w:rPr>
            <w:rStyle w:val="Hyperlink"/>
            <w:rFonts w:ascii="Arial" w:hAnsi="Arial" w:cs="Arial"/>
          </w:rPr>
          <w:t>http://dx.doi.org/10.7554/eLife.36317</w:t>
        </w:r>
      </w:hyperlink>
    </w:p>
    <w:p w14:paraId="2B909B9B" w14:textId="198B8C2C" w:rsidR="00CE0309" w:rsidRPr="00CE0309" w:rsidRDefault="00CE0309" w:rsidP="00CE0309">
      <w:pPr>
        <w:pStyle w:val="NormalWeb"/>
        <w:spacing w:before="0" w:beforeAutospacing="0" w:after="240" w:afterAutospacing="0" w:line="480" w:lineRule="auto"/>
        <w:rPr>
          <w:rFonts w:ascii="Arial" w:hAnsi="Arial" w:cs="Arial"/>
          <w:color w:val="000000"/>
        </w:rPr>
      </w:pPr>
      <w:r w:rsidRPr="00CE0309">
        <w:rPr>
          <w:rFonts w:ascii="Arial" w:hAnsi="Arial" w:cs="Arial"/>
          <w:color w:val="000000"/>
        </w:rPr>
        <w:t>Szpiech ZA, Jakobsson M, Rosenberg NA. ADZE: a rarefaction approach for counting alleles private to combinations of populations. Bioinformatics. 2008 Sep 8;24(21):2498-504</w:t>
      </w:r>
    </w:p>
    <w:p w14:paraId="7D2E16F4" w14:textId="77777777" w:rsidR="00CE0309" w:rsidRPr="002F79D5" w:rsidRDefault="00CE0309" w:rsidP="001E591E">
      <w:pPr>
        <w:widowControl w:val="0"/>
        <w:autoSpaceDE w:val="0"/>
        <w:autoSpaceDN w:val="0"/>
        <w:adjustRightInd w:val="0"/>
        <w:rPr>
          <w:rFonts w:ascii="Arial" w:hAnsi="Arial" w:cs="Arial"/>
          <w:bCs/>
        </w:rPr>
      </w:pPr>
    </w:p>
    <w:p w14:paraId="1E59F636" w14:textId="77777777" w:rsidR="001E591E" w:rsidRDefault="001E591E" w:rsidP="001E591E">
      <w:pPr>
        <w:rPr>
          <w:rFonts w:ascii="Arial" w:hAnsi="Arial" w:cs="Arial"/>
          <w:bCs/>
        </w:rPr>
      </w:pPr>
      <w:r>
        <w:rPr>
          <w:rFonts w:ascii="Arial" w:hAnsi="Arial" w:cs="Arial"/>
          <w:bCs/>
        </w:rPr>
        <w:br w:type="page"/>
      </w:r>
    </w:p>
    <w:p w14:paraId="7C472B6A" w14:textId="17ADCDDF" w:rsidR="001E591E" w:rsidRDefault="001E591E" w:rsidP="001E591E">
      <w:pPr>
        <w:widowControl w:val="0"/>
        <w:autoSpaceDE w:val="0"/>
        <w:autoSpaceDN w:val="0"/>
        <w:adjustRightInd w:val="0"/>
        <w:outlineLvl w:val="0"/>
        <w:rPr>
          <w:rFonts w:ascii="Arial" w:hAnsi="Arial" w:cs="Arial"/>
          <w:b/>
          <w:bCs/>
        </w:rPr>
      </w:pPr>
      <w:r w:rsidRPr="00AA3C42">
        <w:rPr>
          <w:rFonts w:ascii="Arial" w:hAnsi="Arial" w:cs="Arial"/>
          <w:b/>
          <w:bCs/>
        </w:rPr>
        <w:lastRenderedPageBreak/>
        <w:t>Supplemen</w:t>
      </w:r>
      <w:r w:rsidR="00AA3C42" w:rsidRPr="00AA3C42">
        <w:rPr>
          <w:rFonts w:ascii="Arial" w:hAnsi="Arial" w:cs="Arial"/>
          <w:b/>
          <w:bCs/>
        </w:rPr>
        <w:t>tal</w:t>
      </w:r>
      <w:r w:rsidRPr="00AA3C42">
        <w:rPr>
          <w:rFonts w:ascii="Arial" w:hAnsi="Arial" w:cs="Arial"/>
          <w:b/>
          <w:bCs/>
        </w:rPr>
        <w:t xml:space="preserve"> files</w:t>
      </w:r>
    </w:p>
    <w:p w14:paraId="01BFAFFE" w14:textId="77777777" w:rsidR="00AA3C42" w:rsidRPr="00AA3C42" w:rsidRDefault="00AA3C42" w:rsidP="001E591E">
      <w:pPr>
        <w:widowControl w:val="0"/>
        <w:autoSpaceDE w:val="0"/>
        <w:autoSpaceDN w:val="0"/>
        <w:adjustRightInd w:val="0"/>
        <w:outlineLvl w:val="0"/>
        <w:rPr>
          <w:rFonts w:ascii="Arial" w:hAnsi="Arial" w:cs="Arial"/>
          <w:b/>
          <w:bCs/>
        </w:rPr>
      </w:pPr>
    </w:p>
    <w:p w14:paraId="51596B61" w14:textId="77777777" w:rsidR="001E591E" w:rsidRDefault="001E591E" w:rsidP="001E591E">
      <w:pPr>
        <w:widowControl w:val="0"/>
        <w:autoSpaceDE w:val="0"/>
        <w:autoSpaceDN w:val="0"/>
        <w:adjustRightInd w:val="0"/>
        <w:rPr>
          <w:rFonts w:ascii="Arial" w:hAnsi="Arial" w:cs="Arial"/>
          <w:bCs/>
        </w:rPr>
      </w:pPr>
      <w:r>
        <w:rPr>
          <w:rFonts w:ascii="Arial" w:hAnsi="Arial" w:cs="Arial"/>
          <w:bCs/>
        </w:rPr>
        <w:t>Fastsimcoal input files used to estimate the Asian tiger population demography</w:t>
      </w:r>
    </w:p>
    <w:p w14:paraId="6E795B67" w14:textId="77777777" w:rsidR="001E591E" w:rsidRDefault="001E591E" w:rsidP="001E591E">
      <w:pPr>
        <w:widowControl w:val="0"/>
        <w:autoSpaceDE w:val="0"/>
        <w:autoSpaceDN w:val="0"/>
        <w:adjustRightInd w:val="0"/>
        <w:rPr>
          <w:rFonts w:ascii="Arial" w:hAnsi="Arial" w:cs="Arial"/>
          <w:bCs/>
        </w:rPr>
      </w:pPr>
    </w:p>
    <w:tbl>
      <w:tblPr>
        <w:tblStyle w:val="TableGrid"/>
        <w:tblW w:w="0" w:type="auto"/>
        <w:tblLook w:val="04A0" w:firstRow="1" w:lastRow="0" w:firstColumn="1" w:lastColumn="0" w:noHBand="0" w:noVBand="1"/>
      </w:tblPr>
      <w:tblGrid>
        <w:gridCol w:w="9350"/>
      </w:tblGrid>
      <w:tr w:rsidR="001E591E" w:rsidRPr="00473765" w14:paraId="62B6019F" w14:textId="77777777" w:rsidTr="00302612">
        <w:tc>
          <w:tcPr>
            <w:tcW w:w="9350" w:type="dxa"/>
            <w:shd w:val="pct10" w:color="auto" w:fill="auto"/>
          </w:tcPr>
          <w:p w14:paraId="40B45F3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TIGERS8e.tpl</w:t>
            </w:r>
          </w:p>
        </w:tc>
      </w:tr>
      <w:tr w:rsidR="001E591E" w:rsidRPr="00473765" w14:paraId="624323E3" w14:textId="77777777" w:rsidTr="00302612">
        <w:tc>
          <w:tcPr>
            <w:tcW w:w="9350" w:type="dxa"/>
          </w:tcPr>
          <w:p w14:paraId="7B690A8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//Simple model of tiger differentiation, no bottleneck</w:t>
            </w:r>
          </w:p>
          <w:p w14:paraId="07C5A7C0"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5  samples</w:t>
            </w:r>
            <w:proofErr w:type="gramEnd"/>
            <w:r w:rsidRPr="00473765">
              <w:rPr>
                <w:rFonts w:ascii="Courier New" w:hAnsi="Courier New" w:cs="Courier New"/>
                <w:bCs/>
                <w:sz w:val="16"/>
                <w:szCs w:val="16"/>
              </w:rPr>
              <w:t xml:space="preserve"> to simulate</w:t>
            </w:r>
          </w:p>
          <w:p w14:paraId="44C127F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//Population effective sizes</w:t>
            </w:r>
          </w:p>
          <w:p w14:paraId="41275047"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N_SUM</w:t>
            </w:r>
          </w:p>
          <w:p w14:paraId="1C3F7EF3"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N_BEN</w:t>
            </w:r>
          </w:p>
          <w:p w14:paraId="4AF5EADF"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N_MAL</w:t>
            </w:r>
          </w:p>
          <w:p w14:paraId="5740488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N_AMU</w:t>
            </w:r>
          </w:p>
          <w:p w14:paraId="582A280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N_GHOST</w:t>
            </w:r>
          </w:p>
          <w:p w14:paraId="644E39A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//Samples sizes</w:t>
            </w:r>
          </w:p>
          <w:p w14:paraId="2805D25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w:t>
            </w:r>
          </w:p>
          <w:p w14:paraId="02625EC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w:t>
            </w:r>
          </w:p>
          <w:p w14:paraId="12DB64C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8</w:t>
            </w:r>
          </w:p>
          <w:p w14:paraId="05B596F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w:t>
            </w:r>
          </w:p>
          <w:p w14:paraId="226C369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2C777B6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//Growth </w:t>
            </w:r>
            <w:proofErr w:type="gramStart"/>
            <w:r w:rsidRPr="00473765">
              <w:rPr>
                <w:rFonts w:ascii="Courier New" w:hAnsi="Courier New" w:cs="Courier New"/>
                <w:bCs/>
                <w:sz w:val="16"/>
                <w:szCs w:val="16"/>
              </w:rPr>
              <w:t>rates :</w:t>
            </w:r>
            <w:proofErr w:type="gramEnd"/>
            <w:r w:rsidRPr="00473765">
              <w:rPr>
                <w:rFonts w:ascii="Courier New" w:hAnsi="Courier New" w:cs="Courier New"/>
                <w:bCs/>
                <w:sz w:val="16"/>
                <w:szCs w:val="16"/>
              </w:rPr>
              <w:t xml:space="preserve"> negative growth implies population expansion</w:t>
            </w:r>
          </w:p>
          <w:p w14:paraId="7EC4EC0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639F1CA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6A1A624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1138CEB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4B5F915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2C583D7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//Number of migration </w:t>
            </w:r>
            <w:proofErr w:type="gramStart"/>
            <w:r w:rsidRPr="00473765">
              <w:rPr>
                <w:rFonts w:ascii="Courier New" w:hAnsi="Courier New" w:cs="Courier New"/>
                <w:bCs/>
                <w:sz w:val="16"/>
                <w:szCs w:val="16"/>
              </w:rPr>
              <w:t>matrices :</w:t>
            </w:r>
            <w:proofErr w:type="gramEnd"/>
            <w:r w:rsidRPr="00473765">
              <w:rPr>
                <w:rFonts w:ascii="Courier New" w:hAnsi="Courier New" w:cs="Courier New"/>
                <w:bCs/>
                <w:sz w:val="16"/>
                <w:szCs w:val="16"/>
              </w:rPr>
              <w:t xml:space="preserve"> 0 implies no migration between demes</w:t>
            </w:r>
          </w:p>
          <w:p w14:paraId="503A6C7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2</w:t>
            </w:r>
          </w:p>
          <w:p w14:paraId="6C6035E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//Migration matrix 0</w:t>
            </w:r>
          </w:p>
          <w:p w14:paraId="4201820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w:t>
            </w:r>
          </w:p>
          <w:p w14:paraId="4EE5A0D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w:t>
            </w:r>
          </w:p>
          <w:p w14:paraId="5A58BD62"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w:t>
            </w:r>
          </w:p>
          <w:p w14:paraId="196651E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w:t>
            </w:r>
          </w:p>
          <w:p w14:paraId="0561346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w:t>
            </w:r>
          </w:p>
          <w:p w14:paraId="7D244EA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//Migration matrix 1</w:t>
            </w:r>
          </w:p>
          <w:p w14:paraId="74EB14F7"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MIG_SUM</w:t>
            </w:r>
          </w:p>
          <w:p w14:paraId="79904AE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MIG_BEN</w:t>
            </w:r>
          </w:p>
          <w:p w14:paraId="2F97686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MIG_MAL</w:t>
            </w:r>
          </w:p>
          <w:p w14:paraId="5E8CE61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MIG_AMU</w:t>
            </w:r>
          </w:p>
          <w:p w14:paraId="5E642D2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0 0 0 0 0</w:t>
            </w:r>
          </w:p>
          <w:p w14:paraId="442492A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//historical event: time, source, sink, migrants, new deme size, new growth rate, migration matrix index</w:t>
            </w:r>
          </w:p>
          <w:p w14:paraId="4A1BAD1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16</w:t>
            </w:r>
          </w:p>
          <w:p w14:paraId="22CC5F0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0 0 0 0 1 0 0 </w:t>
            </w:r>
          </w:p>
          <w:p w14:paraId="1566DD0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50 0 0 0 RB_SUM 0 0 instbot</w:t>
            </w:r>
          </w:p>
          <w:p w14:paraId="2638FEB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50 1 1 0 RB_BEN 0 0 instbot</w:t>
            </w:r>
          </w:p>
          <w:p w14:paraId="7390E21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50 2 2 0 RB_MAL 0 0 instbot</w:t>
            </w:r>
          </w:p>
          <w:p w14:paraId="183F4363"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50 3 3 0 RB_AMU 0 0 instbot</w:t>
            </w:r>
          </w:p>
          <w:p w14:paraId="4E08E02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50 0 0 0 1 0 1 </w:t>
            </w:r>
          </w:p>
          <w:p w14:paraId="458BA13D"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TD_MAL 2 2 0 IB_MAL     0 1 instbot</w:t>
            </w:r>
          </w:p>
          <w:p w14:paraId="18B58B0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TD_MAL 2 4 1 1          0 1</w:t>
            </w:r>
          </w:p>
          <w:p w14:paraId="07A3A50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TD_AMU 3 3 0 IB_AMU     0 1 instbot</w:t>
            </w:r>
          </w:p>
          <w:p w14:paraId="2BFDA47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TD_AMU 3 4 1 1          0 1</w:t>
            </w:r>
          </w:p>
          <w:p w14:paraId="3C9BADF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TD_BEN 1 1 0 IB_BEN     0 1 instbot</w:t>
            </w:r>
          </w:p>
          <w:p w14:paraId="3B6EC2A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TD_BEN 1 4 1 1          0 1</w:t>
            </w:r>
          </w:p>
          <w:p w14:paraId="232EC1F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TD_SUM 0 0 0 IB_SUM     0 1 instbot</w:t>
            </w:r>
          </w:p>
          <w:p w14:paraId="53D4AC4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TD_SUM 0 4 1 1          0 1</w:t>
            </w:r>
          </w:p>
          <w:p w14:paraId="20E2D1F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TDMAX  4 4 0 R_ANC      0 0              //Ancestral population size change after last divergence</w:t>
            </w:r>
          </w:p>
          <w:p w14:paraId="389D382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TANCBOT 4 4 0 IB_ANC    0 0 instbot      //Ancestral inst bot possible speciation...</w:t>
            </w:r>
          </w:p>
          <w:p w14:paraId="0280516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//Number of independent loci [chromosome]</w:t>
            </w:r>
          </w:p>
          <w:p w14:paraId="0FC02527"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1 0</w:t>
            </w:r>
          </w:p>
          <w:p w14:paraId="595E143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//Per chromosome: Number of contiguous linkage Block: a block is a set of contiguous loci</w:t>
            </w:r>
          </w:p>
          <w:p w14:paraId="093BA5E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w:t>
            </w:r>
          </w:p>
          <w:p w14:paraId="50577F4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//per Block:data type, number of loci, per generation recombination and mutation rates and optional parameters</w:t>
            </w:r>
          </w:p>
          <w:p w14:paraId="47BABF2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FREQ 1 0 1e-8 OUTEXP</w:t>
            </w:r>
          </w:p>
        </w:tc>
      </w:tr>
    </w:tbl>
    <w:p w14:paraId="44C49F92" w14:textId="77777777" w:rsidR="001E591E" w:rsidRDefault="001E591E" w:rsidP="001E591E">
      <w:pPr>
        <w:widowControl w:val="0"/>
        <w:autoSpaceDE w:val="0"/>
        <w:autoSpaceDN w:val="0"/>
        <w:adjustRightInd w:val="0"/>
        <w:rPr>
          <w:rFonts w:ascii="Arial" w:hAnsi="Arial" w:cs="Arial"/>
          <w:bCs/>
        </w:rPr>
      </w:pPr>
    </w:p>
    <w:p w14:paraId="462A714A" w14:textId="77777777" w:rsidR="001E591E" w:rsidRDefault="001E591E" w:rsidP="001E591E">
      <w:pPr>
        <w:rPr>
          <w:rFonts w:ascii="Arial" w:hAnsi="Arial" w:cs="Arial"/>
          <w:bCs/>
        </w:rPr>
      </w:pPr>
      <w:r>
        <w:rPr>
          <w:rFonts w:ascii="Arial" w:hAnsi="Arial" w:cs="Arial"/>
          <w:bCs/>
        </w:rPr>
        <w:br w:type="page"/>
      </w:r>
    </w:p>
    <w:p w14:paraId="65490823" w14:textId="77777777" w:rsidR="001E591E" w:rsidRDefault="001E591E" w:rsidP="001E591E">
      <w:pPr>
        <w:widowControl w:val="0"/>
        <w:autoSpaceDE w:val="0"/>
        <w:autoSpaceDN w:val="0"/>
        <w:adjustRightInd w:val="0"/>
        <w:rPr>
          <w:rFonts w:ascii="Arial" w:hAnsi="Arial" w:cs="Arial"/>
          <w:bCs/>
        </w:rPr>
      </w:pPr>
    </w:p>
    <w:tbl>
      <w:tblPr>
        <w:tblStyle w:val="TableGrid"/>
        <w:tblW w:w="0" w:type="auto"/>
        <w:tblLook w:val="04A0" w:firstRow="1" w:lastRow="0" w:firstColumn="1" w:lastColumn="0" w:noHBand="0" w:noVBand="1"/>
      </w:tblPr>
      <w:tblGrid>
        <w:gridCol w:w="9350"/>
      </w:tblGrid>
      <w:tr w:rsidR="001E591E" w:rsidRPr="00473765" w14:paraId="09B7D6EF" w14:textId="77777777" w:rsidTr="00302612">
        <w:tc>
          <w:tcPr>
            <w:tcW w:w="9350" w:type="dxa"/>
            <w:shd w:val="pct10" w:color="auto" w:fill="auto"/>
          </w:tcPr>
          <w:p w14:paraId="3DCA01E7"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TIGERS9B3Mv1_r8e.</w:t>
            </w:r>
            <w:r>
              <w:rPr>
                <w:rFonts w:ascii="Courier New" w:hAnsi="Courier New" w:cs="Courier New"/>
                <w:bCs/>
                <w:sz w:val="16"/>
                <w:szCs w:val="16"/>
              </w:rPr>
              <w:t>est</w:t>
            </w:r>
          </w:p>
        </w:tc>
      </w:tr>
      <w:tr w:rsidR="001E591E" w:rsidRPr="00473765" w14:paraId="629E6ACE" w14:textId="77777777" w:rsidTr="00302612">
        <w:tc>
          <w:tcPr>
            <w:tcW w:w="9350" w:type="dxa"/>
          </w:tcPr>
          <w:p w14:paraId="6CBD446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Priors and rules file</w:t>
            </w:r>
          </w:p>
          <w:p w14:paraId="33F5D20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w:t>
            </w:r>
          </w:p>
          <w:p w14:paraId="7887096B"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6F81348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[PARAMETERS]</w:t>
            </w:r>
          </w:p>
          <w:p w14:paraId="4AC8CCD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//#isInt? #name   #dist.#</w:t>
            </w:r>
            <w:proofErr w:type="gramStart"/>
            <w:r w:rsidRPr="00473765">
              <w:rPr>
                <w:rFonts w:ascii="Courier New" w:hAnsi="Courier New" w:cs="Courier New"/>
                <w:bCs/>
                <w:sz w:val="16"/>
                <w:szCs w:val="16"/>
              </w:rPr>
              <w:t>min  #</w:t>
            </w:r>
            <w:proofErr w:type="gramEnd"/>
            <w:r w:rsidRPr="00473765">
              <w:rPr>
                <w:rFonts w:ascii="Courier New" w:hAnsi="Courier New" w:cs="Courier New"/>
                <w:bCs/>
                <w:sz w:val="16"/>
                <w:szCs w:val="16"/>
              </w:rPr>
              <w:t xml:space="preserve">max </w:t>
            </w:r>
          </w:p>
          <w:p w14:paraId="146693E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//all Ns are in number of haploid individuals</w:t>
            </w:r>
          </w:p>
          <w:p w14:paraId="3E44787B"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63CEDAA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//Population sizes -----------------------------------------</w:t>
            </w:r>
          </w:p>
          <w:p w14:paraId="11A81071"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_ANCEST      unif  10000 100000  output REFERENCE //Ancestral size (meta pop size as well)</w:t>
            </w:r>
          </w:p>
          <w:p w14:paraId="778B809C"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 xml:space="preserve">_GHOST       unif  1000  100000 output </w:t>
            </w:r>
          </w:p>
          <w:p w14:paraId="3DD1DE67"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_SUM         unif  1000   10000  output bounded</w:t>
            </w:r>
          </w:p>
          <w:p w14:paraId="374DE777"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_BEN         unif  1000   10000  output bounded</w:t>
            </w:r>
          </w:p>
          <w:p w14:paraId="42B59619"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 xml:space="preserve">_MAL         unif  1000   10000  output bounded </w:t>
            </w:r>
          </w:p>
          <w:p w14:paraId="4B4C1D11"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N</w:t>
            </w:r>
            <w:proofErr w:type="gramEnd"/>
            <w:r w:rsidRPr="00473765">
              <w:rPr>
                <w:rFonts w:ascii="Courier New" w:hAnsi="Courier New" w:cs="Courier New"/>
                <w:bCs/>
                <w:sz w:val="16"/>
                <w:szCs w:val="16"/>
              </w:rPr>
              <w:t xml:space="preserve">_AMU         unif  1000   10000  output bounded </w:t>
            </w:r>
          </w:p>
          <w:p w14:paraId="4203E2CD"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2A20B33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//Divergence times -----------------------------------------</w:t>
            </w:r>
          </w:p>
          <w:p w14:paraId="4387BED6"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TD</w:t>
            </w:r>
            <w:proofErr w:type="gramEnd"/>
            <w:r w:rsidRPr="00473765">
              <w:rPr>
                <w:rFonts w:ascii="Courier New" w:hAnsi="Courier New" w:cs="Courier New"/>
                <w:bCs/>
                <w:sz w:val="16"/>
                <w:szCs w:val="16"/>
              </w:rPr>
              <w:t>_SUM        unif  400 1000  output bounded</w:t>
            </w:r>
          </w:p>
          <w:p w14:paraId="49B0F5A1"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TD</w:t>
            </w:r>
            <w:proofErr w:type="gramEnd"/>
            <w:r w:rsidRPr="00473765">
              <w:rPr>
                <w:rFonts w:ascii="Courier New" w:hAnsi="Courier New" w:cs="Courier New"/>
                <w:bCs/>
                <w:sz w:val="16"/>
                <w:szCs w:val="16"/>
              </w:rPr>
              <w:t>_BEN        unif  100 1000  output bounded</w:t>
            </w:r>
          </w:p>
          <w:p w14:paraId="24CBEBD2"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TD</w:t>
            </w:r>
            <w:proofErr w:type="gramEnd"/>
            <w:r w:rsidRPr="00473765">
              <w:rPr>
                <w:rFonts w:ascii="Courier New" w:hAnsi="Courier New" w:cs="Courier New"/>
                <w:bCs/>
                <w:sz w:val="16"/>
                <w:szCs w:val="16"/>
              </w:rPr>
              <w:t>_MAL        unif  100 1000  output bounded</w:t>
            </w:r>
          </w:p>
          <w:p w14:paraId="3E2291F5"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TD</w:t>
            </w:r>
            <w:proofErr w:type="gramEnd"/>
            <w:r w:rsidRPr="00473765">
              <w:rPr>
                <w:rFonts w:ascii="Courier New" w:hAnsi="Courier New" w:cs="Courier New"/>
                <w:bCs/>
                <w:sz w:val="16"/>
                <w:szCs w:val="16"/>
              </w:rPr>
              <w:t>_AMU        unif  100 1000  output bounded</w:t>
            </w:r>
          </w:p>
          <w:p w14:paraId="4F464676"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5609EA4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//Bottleneck intensities -----------------------------------</w:t>
            </w:r>
          </w:p>
          <w:p w14:paraId="556D24E5"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IB</w:t>
            </w:r>
            <w:proofErr w:type="gramEnd"/>
            <w:r w:rsidRPr="00473765">
              <w:rPr>
                <w:rFonts w:ascii="Courier New" w:hAnsi="Courier New" w:cs="Courier New"/>
                <w:bCs/>
                <w:sz w:val="16"/>
                <w:szCs w:val="16"/>
              </w:rPr>
              <w:t>_SUM        logunif  0.001 1  output</w:t>
            </w:r>
          </w:p>
          <w:p w14:paraId="572D3823"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IB</w:t>
            </w:r>
            <w:proofErr w:type="gramEnd"/>
            <w:r w:rsidRPr="00473765">
              <w:rPr>
                <w:rFonts w:ascii="Courier New" w:hAnsi="Courier New" w:cs="Courier New"/>
                <w:bCs/>
                <w:sz w:val="16"/>
                <w:szCs w:val="16"/>
              </w:rPr>
              <w:t>_BEN        logunif  0.001 1  output</w:t>
            </w:r>
          </w:p>
          <w:p w14:paraId="7CCF7379"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IB</w:t>
            </w:r>
            <w:proofErr w:type="gramEnd"/>
            <w:r w:rsidRPr="00473765">
              <w:rPr>
                <w:rFonts w:ascii="Courier New" w:hAnsi="Courier New" w:cs="Courier New"/>
                <w:bCs/>
                <w:sz w:val="16"/>
                <w:szCs w:val="16"/>
              </w:rPr>
              <w:t>_MAL        logunif  0.001 1  output</w:t>
            </w:r>
          </w:p>
          <w:p w14:paraId="3D8DE437"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IB</w:t>
            </w:r>
            <w:proofErr w:type="gramEnd"/>
            <w:r w:rsidRPr="00473765">
              <w:rPr>
                <w:rFonts w:ascii="Courier New" w:hAnsi="Courier New" w:cs="Courier New"/>
                <w:bCs/>
                <w:sz w:val="16"/>
                <w:szCs w:val="16"/>
              </w:rPr>
              <w:t>_AMU        logunif  0.001 1  output</w:t>
            </w:r>
          </w:p>
          <w:p w14:paraId="0778E42E"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43D67627"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RB</w:t>
            </w:r>
            <w:proofErr w:type="gramEnd"/>
            <w:r w:rsidRPr="00473765">
              <w:rPr>
                <w:rFonts w:ascii="Courier New" w:hAnsi="Courier New" w:cs="Courier New"/>
                <w:bCs/>
                <w:sz w:val="16"/>
                <w:szCs w:val="16"/>
              </w:rPr>
              <w:t>_SUM        unif  0.01 1  output</w:t>
            </w:r>
          </w:p>
          <w:p w14:paraId="157F8DE9"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RB</w:t>
            </w:r>
            <w:proofErr w:type="gramEnd"/>
            <w:r w:rsidRPr="00473765">
              <w:rPr>
                <w:rFonts w:ascii="Courier New" w:hAnsi="Courier New" w:cs="Courier New"/>
                <w:bCs/>
                <w:sz w:val="16"/>
                <w:szCs w:val="16"/>
              </w:rPr>
              <w:t>_BEN        unif  0.01 1  output</w:t>
            </w:r>
          </w:p>
          <w:p w14:paraId="5973F205"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RB</w:t>
            </w:r>
            <w:proofErr w:type="gramEnd"/>
            <w:r w:rsidRPr="00473765">
              <w:rPr>
                <w:rFonts w:ascii="Courier New" w:hAnsi="Courier New" w:cs="Courier New"/>
                <w:bCs/>
                <w:sz w:val="16"/>
                <w:szCs w:val="16"/>
              </w:rPr>
              <w:t>_MAL        unif  0.01 1  output</w:t>
            </w:r>
          </w:p>
          <w:p w14:paraId="50188381"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RB</w:t>
            </w:r>
            <w:proofErr w:type="gramEnd"/>
            <w:r w:rsidRPr="00473765">
              <w:rPr>
                <w:rFonts w:ascii="Courier New" w:hAnsi="Courier New" w:cs="Courier New"/>
                <w:bCs/>
                <w:sz w:val="16"/>
                <w:szCs w:val="16"/>
              </w:rPr>
              <w:t>_AMU        unif  0.01 1  output</w:t>
            </w:r>
          </w:p>
          <w:p w14:paraId="5779D5F6"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78121FFF"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0  IB</w:t>
            </w:r>
            <w:proofErr w:type="gramEnd"/>
            <w:r w:rsidRPr="00473765">
              <w:rPr>
                <w:rFonts w:ascii="Courier New" w:hAnsi="Courier New" w:cs="Courier New"/>
                <w:bCs/>
                <w:sz w:val="16"/>
                <w:szCs w:val="16"/>
              </w:rPr>
              <w:t>_ANC        logunif  0.001 2  output</w:t>
            </w:r>
          </w:p>
          <w:p w14:paraId="6A626D79"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5D0EB44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//Gene flow rates ------------------------------------------</w:t>
            </w:r>
          </w:p>
          <w:p w14:paraId="1826717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Nm_SUM     logunif 1e-4 5 output bounded</w:t>
            </w:r>
          </w:p>
          <w:p w14:paraId="15DBB72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Nm_BEN     logunif 1e-4 5 output bounded</w:t>
            </w:r>
          </w:p>
          <w:p w14:paraId="290D18C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Nm_MAL     logunif 1e-4 5 output bounded</w:t>
            </w:r>
          </w:p>
          <w:p w14:paraId="767B343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Nm_AMU     logunif 1e-4 5 output bounded</w:t>
            </w:r>
          </w:p>
          <w:p w14:paraId="6F8F4A91"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672C913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//Ancestral population size change ------------------------</w:t>
            </w:r>
          </w:p>
          <w:p w14:paraId="33CAC9A9"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  TPLUSANCBOT</w:t>
            </w:r>
            <w:proofErr w:type="gramEnd"/>
            <w:r w:rsidRPr="00473765">
              <w:rPr>
                <w:rFonts w:ascii="Courier New" w:hAnsi="Courier New" w:cs="Courier New"/>
                <w:bCs/>
                <w:sz w:val="16"/>
                <w:szCs w:val="16"/>
              </w:rPr>
              <w:t xml:space="preserve">    unif  1e3  1e5  hide</w:t>
            </w:r>
          </w:p>
          <w:p w14:paraId="05A72F77"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79D49E4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[RULES]</w:t>
            </w:r>
          </w:p>
          <w:p w14:paraId="6CC7FC07"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4F1C7F4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[COMPLEX PARAMETERS]</w:t>
            </w:r>
          </w:p>
          <w:p w14:paraId="134B551B"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4C0CBAE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//Ancestral population size change ------------------------</w:t>
            </w:r>
          </w:p>
          <w:p w14:paraId="1F6A544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MAX1 = TD_SUM%max%TD_BEN     hide</w:t>
            </w:r>
          </w:p>
          <w:p w14:paraId="4D30226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1 MAX2 = MAX1%max%TD_MAL       hide</w:t>
            </w:r>
          </w:p>
          <w:p w14:paraId="4AA39D0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TDMAX = MAX2%max%TD_AMU      hide</w:t>
            </w:r>
          </w:p>
          <w:p w14:paraId="01CB314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TANCBOT = TDMAX+</w:t>
            </w:r>
            <w:proofErr w:type="gramStart"/>
            <w:r w:rsidRPr="00473765">
              <w:rPr>
                <w:rFonts w:ascii="Courier New" w:hAnsi="Courier New" w:cs="Courier New"/>
                <w:bCs/>
                <w:sz w:val="16"/>
                <w:szCs w:val="16"/>
              </w:rPr>
              <w:t>TPLUSANCBOT  output</w:t>
            </w:r>
            <w:proofErr w:type="gramEnd"/>
          </w:p>
          <w:p w14:paraId="6B2EBC5F"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7AFD763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//Ancestral resize</w:t>
            </w:r>
          </w:p>
          <w:p w14:paraId="68ACBD2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R_ANC = N_ANCEST/N_GHOST     hide</w:t>
            </w:r>
          </w:p>
          <w:p w14:paraId="45E22CC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R_PREV = N_PREV/N_ANCEST     hide</w:t>
            </w:r>
          </w:p>
          <w:p w14:paraId="10DDC34A"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2699A94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//Migration rates ------------------------------------------</w:t>
            </w:r>
          </w:p>
          <w:p w14:paraId="7000CA6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MIG_SUM = Nm_SUM/N_SUM       hide</w:t>
            </w:r>
          </w:p>
          <w:p w14:paraId="6961028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MIG_BEN = Nm_BEN/N_BEN       hide</w:t>
            </w:r>
          </w:p>
          <w:p w14:paraId="49AA77F7"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MIG_MAL = Nm_MAL/N_MAL       hide</w:t>
            </w:r>
          </w:p>
          <w:p w14:paraId="2BC91BC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MIG_AMU = Nm_AMU/N_AMU       hide</w:t>
            </w:r>
          </w:p>
          <w:p w14:paraId="5D3C0526"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tc>
      </w:tr>
    </w:tbl>
    <w:p w14:paraId="72743F2B" w14:textId="77777777" w:rsidR="001E591E" w:rsidRDefault="001E591E" w:rsidP="001E591E">
      <w:pPr>
        <w:widowControl w:val="0"/>
        <w:autoSpaceDE w:val="0"/>
        <w:autoSpaceDN w:val="0"/>
        <w:adjustRightInd w:val="0"/>
        <w:rPr>
          <w:rFonts w:ascii="Arial" w:hAnsi="Arial" w:cs="Arial"/>
          <w:bCs/>
        </w:rPr>
      </w:pPr>
    </w:p>
    <w:p w14:paraId="70A848C2" w14:textId="77777777" w:rsidR="001E591E" w:rsidRDefault="001E591E" w:rsidP="001E591E">
      <w:pPr>
        <w:rPr>
          <w:rFonts w:ascii="Arial" w:hAnsi="Arial" w:cs="Arial"/>
          <w:bCs/>
        </w:rPr>
      </w:pPr>
      <w:r>
        <w:rPr>
          <w:rFonts w:ascii="Arial" w:hAnsi="Arial" w:cs="Arial"/>
          <w:bCs/>
        </w:rPr>
        <w:br w:type="page"/>
      </w:r>
    </w:p>
    <w:p w14:paraId="02FC294D" w14:textId="77777777" w:rsidR="001E591E" w:rsidRDefault="001E591E" w:rsidP="001E591E">
      <w:pPr>
        <w:widowControl w:val="0"/>
        <w:autoSpaceDE w:val="0"/>
        <w:autoSpaceDN w:val="0"/>
        <w:adjustRightInd w:val="0"/>
        <w:rPr>
          <w:rFonts w:ascii="Arial" w:hAnsi="Arial" w:cs="Arial"/>
          <w:bCs/>
          <w:i/>
        </w:rPr>
      </w:pPr>
      <w:r w:rsidRPr="00952606">
        <w:rPr>
          <w:rFonts w:ascii="Arial" w:hAnsi="Arial" w:cs="Arial"/>
          <w:bCs/>
          <w:i/>
        </w:rPr>
        <w:lastRenderedPageBreak/>
        <w:t xml:space="preserve">Fastsimcoal input files used to estimate the Bengal tiger population demography conditional on estimated demography of Asian tigers </w:t>
      </w:r>
    </w:p>
    <w:p w14:paraId="1EC914F7" w14:textId="77777777" w:rsidR="001E591E" w:rsidRPr="00952606" w:rsidRDefault="001E591E" w:rsidP="001E591E">
      <w:pPr>
        <w:widowControl w:val="0"/>
        <w:autoSpaceDE w:val="0"/>
        <w:autoSpaceDN w:val="0"/>
        <w:adjustRightInd w:val="0"/>
        <w:rPr>
          <w:rFonts w:ascii="Arial" w:hAnsi="Arial" w:cs="Arial"/>
          <w:bCs/>
          <w:i/>
        </w:rPr>
      </w:pPr>
    </w:p>
    <w:p w14:paraId="2335FEBB" w14:textId="70B2A550" w:rsidR="001E591E" w:rsidRDefault="001E591E" w:rsidP="001E591E">
      <w:pPr>
        <w:widowControl w:val="0"/>
        <w:autoSpaceDE w:val="0"/>
        <w:autoSpaceDN w:val="0"/>
        <w:adjustRightInd w:val="0"/>
        <w:rPr>
          <w:rFonts w:ascii="Arial" w:hAnsi="Arial" w:cs="Arial"/>
          <w:bCs/>
        </w:rPr>
      </w:pPr>
      <w:r>
        <w:rPr>
          <w:rFonts w:ascii="Arial" w:hAnsi="Arial" w:cs="Arial"/>
          <w:bCs/>
        </w:rPr>
        <w:t>Note that fixed parameter values taken from the previous estimation are rescaled parameters that take into account the mutation rate assumed in these estimations (1e-8 per site per generation, instead of 0.35 e-8 per site per generation used to compute estimated values reported in Suppl</w:t>
      </w:r>
      <w:r w:rsidR="00994C83">
        <w:rPr>
          <w:rFonts w:ascii="Arial" w:hAnsi="Arial" w:cs="Arial"/>
          <w:bCs/>
        </w:rPr>
        <w:t>ementary Tables 7 and 8).</w:t>
      </w:r>
    </w:p>
    <w:p w14:paraId="697A22D9" w14:textId="77777777" w:rsidR="001E591E" w:rsidRDefault="001E591E" w:rsidP="001E591E">
      <w:pPr>
        <w:widowControl w:val="0"/>
        <w:autoSpaceDE w:val="0"/>
        <w:autoSpaceDN w:val="0"/>
        <w:adjustRightInd w:val="0"/>
        <w:rPr>
          <w:rFonts w:ascii="Arial" w:hAnsi="Arial" w:cs="Arial"/>
          <w:bCs/>
        </w:rPr>
      </w:pPr>
    </w:p>
    <w:tbl>
      <w:tblPr>
        <w:tblStyle w:val="TableGrid"/>
        <w:tblW w:w="0" w:type="auto"/>
        <w:tblLook w:val="04A0" w:firstRow="1" w:lastRow="0" w:firstColumn="1" w:lastColumn="0" w:noHBand="0" w:noVBand="1"/>
      </w:tblPr>
      <w:tblGrid>
        <w:gridCol w:w="9350"/>
      </w:tblGrid>
      <w:tr w:rsidR="001E591E" w:rsidRPr="00473765" w14:paraId="149F419A" w14:textId="77777777" w:rsidTr="00302612">
        <w:tc>
          <w:tcPr>
            <w:tcW w:w="9350" w:type="dxa"/>
            <w:shd w:val="pct10" w:color="auto" w:fill="auto"/>
          </w:tcPr>
          <w:p w14:paraId="0D97D3A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TIGERS8e.tpl</w:t>
            </w:r>
          </w:p>
        </w:tc>
      </w:tr>
      <w:tr w:rsidR="001E591E" w:rsidRPr="00473765" w14:paraId="35FD7DD5" w14:textId="77777777" w:rsidTr="00302612">
        <w:tc>
          <w:tcPr>
            <w:tcW w:w="9350" w:type="dxa"/>
          </w:tcPr>
          <w:p w14:paraId="3CA4708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//Simple model of tiger differentiation, no bottleneck</w:t>
            </w:r>
          </w:p>
          <w:p w14:paraId="0B7EFFF5"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9  samples</w:t>
            </w:r>
            <w:proofErr w:type="gramEnd"/>
            <w:r w:rsidRPr="00473765">
              <w:rPr>
                <w:rFonts w:ascii="Courier New" w:hAnsi="Courier New" w:cs="Courier New"/>
                <w:bCs/>
                <w:sz w:val="16"/>
                <w:szCs w:val="16"/>
              </w:rPr>
              <w:t xml:space="preserve"> to simulate</w:t>
            </w:r>
          </w:p>
          <w:p w14:paraId="222E23F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//Population effective sizes</w:t>
            </w:r>
          </w:p>
          <w:p w14:paraId="5F26528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3766</w:t>
            </w:r>
          </w:p>
          <w:p w14:paraId="5C3A08A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N_META_IND</w:t>
            </w:r>
          </w:p>
          <w:p w14:paraId="396A93D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8960</w:t>
            </w:r>
          </w:p>
          <w:p w14:paraId="48B62FD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6814</w:t>
            </w:r>
          </w:p>
          <w:p w14:paraId="10552BD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N_GHOST_ASIA</w:t>
            </w:r>
          </w:p>
          <w:p w14:paraId="2E7E779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N_BEN_CI</w:t>
            </w:r>
          </w:p>
          <w:p w14:paraId="44BEE26D"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N_BEN_NE</w:t>
            </w:r>
          </w:p>
          <w:p w14:paraId="6A01522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N_BEN_SA</w:t>
            </w:r>
          </w:p>
          <w:p w14:paraId="4FB8905B"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N_BEN_SI</w:t>
            </w:r>
          </w:p>
          <w:p w14:paraId="7686E12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//Samples sizes</w:t>
            </w:r>
          </w:p>
          <w:p w14:paraId="2F77824F"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w:t>
            </w:r>
          </w:p>
          <w:p w14:paraId="16CEE9F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1AF182D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w:t>
            </w:r>
          </w:p>
          <w:p w14:paraId="3E35461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1CCF1EA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50D8946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4</w:t>
            </w:r>
          </w:p>
          <w:p w14:paraId="1FC2578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4</w:t>
            </w:r>
          </w:p>
          <w:p w14:paraId="7DA40E7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4</w:t>
            </w:r>
          </w:p>
          <w:p w14:paraId="19CC995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w:t>
            </w:r>
          </w:p>
          <w:p w14:paraId="592386D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//Growth </w:t>
            </w:r>
            <w:proofErr w:type="gramStart"/>
            <w:r w:rsidRPr="00473765">
              <w:rPr>
                <w:rFonts w:ascii="Courier New" w:hAnsi="Courier New" w:cs="Courier New"/>
                <w:bCs/>
                <w:sz w:val="16"/>
                <w:szCs w:val="16"/>
              </w:rPr>
              <w:t>rates :</w:t>
            </w:r>
            <w:proofErr w:type="gramEnd"/>
            <w:r w:rsidRPr="00473765">
              <w:rPr>
                <w:rFonts w:ascii="Courier New" w:hAnsi="Courier New" w:cs="Courier New"/>
                <w:bCs/>
                <w:sz w:val="16"/>
                <w:szCs w:val="16"/>
              </w:rPr>
              <w:t xml:space="preserve"> negative growth implies population expansion</w:t>
            </w:r>
          </w:p>
          <w:p w14:paraId="42F8664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4E77B36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6129CCC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1BA1089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0BD45C9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6CF08908"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62C5EDF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5E480D4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0D332F9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w:t>
            </w:r>
          </w:p>
          <w:p w14:paraId="7FB6A8C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//Number of migration </w:t>
            </w:r>
            <w:proofErr w:type="gramStart"/>
            <w:r w:rsidRPr="00473765">
              <w:rPr>
                <w:rFonts w:ascii="Courier New" w:hAnsi="Courier New" w:cs="Courier New"/>
                <w:bCs/>
                <w:sz w:val="16"/>
                <w:szCs w:val="16"/>
              </w:rPr>
              <w:t>matrices :</w:t>
            </w:r>
            <w:proofErr w:type="gramEnd"/>
            <w:r w:rsidRPr="00473765">
              <w:rPr>
                <w:rFonts w:ascii="Courier New" w:hAnsi="Courier New" w:cs="Courier New"/>
                <w:bCs/>
                <w:sz w:val="16"/>
                <w:szCs w:val="16"/>
              </w:rPr>
              <w:t xml:space="preserve"> 0 implies no migration between demes</w:t>
            </w:r>
          </w:p>
          <w:p w14:paraId="1D758EBF"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2</w:t>
            </w:r>
          </w:p>
          <w:p w14:paraId="41F1EE8F"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//Migration matrix 0</w:t>
            </w:r>
          </w:p>
          <w:p w14:paraId="7959AE2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0079FB17"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62A23F66"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0567260B"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612B27D8"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4FA47DFB"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7481F15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381419F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76356C66"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0 0 0 0 0 0 0 0 0</w:t>
            </w:r>
          </w:p>
          <w:p w14:paraId="7A8C8A6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//Migration matrix 1</w:t>
            </w:r>
          </w:p>
          <w:p w14:paraId="7CA75DB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0 0 0 3.018842e-05 0 0 0 0</w:t>
            </w:r>
          </w:p>
          <w:p w14:paraId="3BC3723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m_Asia2IND 0 0 0 0</w:t>
            </w:r>
          </w:p>
          <w:p w14:paraId="5401E3D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1.321606e-06 0 0 0 0</w:t>
            </w:r>
          </w:p>
          <w:p w14:paraId="678DFDC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2.993084e-05 0 0 0 0</w:t>
            </w:r>
          </w:p>
          <w:p w14:paraId="4D4E8DB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0 0 0 0 0 0 0 0 0</w:t>
            </w:r>
          </w:p>
          <w:p w14:paraId="59A09DE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m_BEN_CI   0 0 0 0 0 0 0</w:t>
            </w:r>
          </w:p>
          <w:p w14:paraId="01D72FCB"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m_BEN_NE   0 0 0 0 0 0 0</w:t>
            </w:r>
          </w:p>
          <w:p w14:paraId="3751360B"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m_BEN_SA   0 0 0 0 0 0 0</w:t>
            </w:r>
          </w:p>
          <w:p w14:paraId="41931FC9" w14:textId="2F7C660C" w:rsidR="001E591E" w:rsidRPr="00473765" w:rsidRDefault="001E591E" w:rsidP="00994C83">
            <w:pPr>
              <w:widowControl w:val="0"/>
              <w:tabs>
                <w:tab w:val="left" w:pos="6175"/>
              </w:tabs>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m_BEN_SI   0 0 0 0 0 0 0</w:t>
            </w:r>
            <w:r w:rsidR="00994C83">
              <w:rPr>
                <w:rFonts w:ascii="Courier New" w:hAnsi="Courier New" w:cs="Courier New"/>
                <w:bCs/>
                <w:sz w:val="16"/>
                <w:szCs w:val="16"/>
              </w:rPr>
              <w:tab/>
            </w:r>
          </w:p>
          <w:p w14:paraId="4437400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//historical event: time, source, sink, migrants, new deme size, new growth rate, migration matrix index</w:t>
            </w:r>
          </w:p>
          <w:p w14:paraId="16A1315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26</w:t>
            </w:r>
          </w:p>
          <w:p w14:paraId="40EF227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T_RB 0 0 0 0.2034946 0 0 </w:t>
            </w:r>
            <w:proofErr w:type="gramStart"/>
            <w:r w:rsidRPr="00473765">
              <w:rPr>
                <w:rFonts w:ascii="Courier New" w:hAnsi="Courier New" w:cs="Courier New"/>
                <w:bCs/>
                <w:sz w:val="16"/>
                <w:szCs w:val="16"/>
              </w:rPr>
              <w:t>instbot  /</w:t>
            </w:r>
            <w:proofErr w:type="gramEnd"/>
            <w:r w:rsidRPr="00473765">
              <w:rPr>
                <w:rFonts w:ascii="Courier New" w:hAnsi="Courier New" w:cs="Courier New"/>
                <w:bCs/>
                <w:sz w:val="16"/>
                <w:szCs w:val="16"/>
              </w:rPr>
              <w:t>/Recent bottleneck in SUM</w:t>
            </w:r>
          </w:p>
          <w:p w14:paraId="310AD24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lastRenderedPageBreak/>
              <w:t xml:space="preserve">T_RB 2 2 0 0.1204263 0 0 </w:t>
            </w:r>
            <w:proofErr w:type="gramStart"/>
            <w:r w:rsidRPr="00473765">
              <w:rPr>
                <w:rFonts w:ascii="Courier New" w:hAnsi="Courier New" w:cs="Courier New"/>
                <w:bCs/>
                <w:sz w:val="16"/>
                <w:szCs w:val="16"/>
              </w:rPr>
              <w:t>instbot  /</w:t>
            </w:r>
            <w:proofErr w:type="gramEnd"/>
            <w:r w:rsidRPr="00473765">
              <w:rPr>
                <w:rFonts w:ascii="Courier New" w:hAnsi="Courier New" w:cs="Courier New"/>
                <w:bCs/>
                <w:sz w:val="16"/>
                <w:szCs w:val="16"/>
              </w:rPr>
              <w:t>/Recent bottleneck in MAL</w:t>
            </w:r>
          </w:p>
          <w:p w14:paraId="0730CDF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T_RB 3 3 0 </w:t>
            </w:r>
            <w:proofErr w:type="gramStart"/>
            <w:r w:rsidRPr="00473765">
              <w:rPr>
                <w:rFonts w:ascii="Courier New" w:hAnsi="Courier New" w:cs="Courier New"/>
                <w:bCs/>
                <w:sz w:val="16"/>
                <w:szCs w:val="16"/>
              </w:rPr>
              <w:t>0.237151  0</w:t>
            </w:r>
            <w:proofErr w:type="gramEnd"/>
            <w:r w:rsidRPr="00473765">
              <w:rPr>
                <w:rFonts w:ascii="Courier New" w:hAnsi="Courier New" w:cs="Courier New"/>
                <w:bCs/>
                <w:sz w:val="16"/>
                <w:szCs w:val="16"/>
              </w:rPr>
              <w:t xml:space="preserve"> 0 instbot  //Recent bottleneck in AMU</w:t>
            </w:r>
          </w:p>
          <w:p w14:paraId="765A926F"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T_RB 5 5 0 RB_BEN_CI  0 0 instbot             //Recent bottlenecks in INDIA</w:t>
            </w:r>
          </w:p>
          <w:p w14:paraId="0BB0A962"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T_RB 6 6 0 RB_BEN_NE  0 0 instbot</w:t>
            </w:r>
          </w:p>
          <w:p w14:paraId="135ECE3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T_RB 7 7 0 RB_BEN_SA  0 0 instbot</w:t>
            </w:r>
          </w:p>
          <w:p w14:paraId="371A2E55"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T_RB 8 8 0 </w:t>
            </w:r>
            <w:proofErr w:type="gramStart"/>
            <w:r w:rsidRPr="00AF4665">
              <w:rPr>
                <w:rFonts w:ascii="Courier New" w:hAnsi="Courier New" w:cs="Courier New"/>
                <w:bCs/>
                <w:sz w:val="16"/>
                <w:szCs w:val="16"/>
                <w:lang w:val="fr-CH"/>
              </w:rPr>
              <w:t>0.3105766  0</w:t>
            </w:r>
            <w:proofErr w:type="gramEnd"/>
            <w:r w:rsidRPr="00AF4665">
              <w:rPr>
                <w:rFonts w:ascii="Courier New" w:hAnsi="Courier New" w:cs="Courier New"/>
                <w:bCs/>
                <w:sz w:val="16"/>
                <w:szCs w:val="16"/>
                <w:lang w:val="fr-CH"/>
              </w:rPr>
              <w:t xml:space="preserve"> 0 instbot</w:t>
            </w:r>
          </w:p>
          <w:p w14:paraId="0270539E"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T_RB 0 0 0 1 0 1</w:t>
            </w:r>
          </w:p>
          <w:p w14:paraId="2A44749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TD_BEN_CI  5 5 0 IB_BEN_CI   0 1 instbot //Old bottlenecks at divergence time in INDIA</w:t>
            </w:r>
          </w:p>
          <w:p w14:paraId="1F3AAF4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TD_BEN_CI  5 1 1 1           0 1</w:t>
            </w:r>
          </w:p>
          <w:p w14:paraId="296364D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TD_BEN_NE  6 6 0 IB_BEN_NE   0 1 instbot</w:t>
            </w:r>
          </w:p>
          <w:p w14:paraId="6520D729"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TD_BEN_NE  6 1 1 1           0 1</w:t>
            </w:r>
          </w:p>
          <w:p w14:paraId="37EB232D"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TD_BEN_SA  7 7 0 IB_BEN_SA   0 1 instbot</w:t>
            </w:r>
          </w:p>
          <w:p w14:paraId="52B142A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TD_BEN_SA  7 1 1 1           0 1</w:t>
            </w:r>
          </w:p>
          <w:p w14:paraId="7557ABB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TD_BEN_SI  8 8 0 IB_BEN_SI   0 1 instbot</w:t>
            </w:r>
          </w:p>
          <w:p w14:paraId="3F6315D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TD_BEN_SI  8 1 1 1           0 1</w:t>
            </w:r>
          </w:p>
          <w:p w14:paraId="5748F5D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TD_META_IND 1 1 0 IB_META_IND 0 1 instbot</w:t>
            </w:r>
          </w:p>
          <w:p w14:paraId="250B860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TD_META_IND 1 4 1 1           0 1</w:t>
            </w:r>
          </w:p>
          <w:p w14:paraId="4620B2D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640 0 0 0 0.124119     0 1 instbot   //Old bottleneck in SUM</w:t>
            </w:r>
          </w:p>
          <w:p w14:paraId="6F7A0A8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640 0 4 1 1            0 1</w:t>
            </w:r>
          </w:p>
          <w:p w14:paraId="37F35CE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544 2 2 0 </w:t>
            </w:r>
            <w:proofErr w:type="gramStart"/>
            <w:r w:rsidRPr="00473765">
              <w:rPr>
                <w:rFonts w:ascii="Courier New" w:hAnsi="Courier New" w:cs="Courier New"/>
                <w:bCs/>
                <w:sz w:val="16"/>
                <w:szCs w:val="16"/>
              </w:rPr>
              <w:t>0.003208539  0</w:t>
            </w:r>
            <w:proofErr w:type="gramEnd"/>
            <w:r w:rsidRPr="00473765">
              <w:rPr>
                <w:rFonts w:ascii="Courier New" w:hAnsi="Courier New" w:cs="Courier New"/>
                <w:bCs/>
                <w:sz w:val="16"/>
                <w:szCs w:val="16"/>
              </w:rPr>
              <w:t xml:space="preserve"> 1 instbot  //Old bottlenecks in MAL</w:t>
            </w:r>
          </w:p>
          <w:p w14:paraId="0E40AF4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544 2 4 1 1            0 1</w:t>
            </w:r>
          </w:p>
          <w:p w14:paraId="62907BE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529 3 3 0 0.01528991   0 1 </w:t>
            </w:r>
            <w:proofErr w:type="gramStart"/>
            <w:r w:rsidRPr="00473765">
              <w:rPr>
                <w:rFonts w:ascii="Courier New" w:hAnsi="Courier New" w:cs="Courier New"/>
                <w:bCs/>
                <w:sz w:val="16"/>
                <w:szCs w:val="16"/>
              </w:rPr>
              <w:t>instbot  /</w:t>
            </w:r>
            <w:proofErr w:type="gramEnd"/>
            <w:r w:rsidRPr="00473765">
              <w:rPr>
                <w:rFonts w:ascii="Courier New" w:hAnsi="Courier New" w:cs="Courier New"/>
                <w:bCs/>
                <w:sz w:val="16"/>
                <w:szCs w:val="16"/>
              </w:rPr>
              <w:t>/Old bottleneck in AMU</w:t>
            </w:r>
          </w:p>
          <w:p w14:paraId="5BEE093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529 3 4 1 1            0 1</w:t>
            </w:r>
          </w:p>
          <w:p w14:paraId="55E5251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TDMAX 4 4 0 RES_ANC    0 0              //Ancestral population size change after last divergence</w:t>
            </w:r>
          </w:p>
          <w:p w14:paraId="52CD3C46" w14:textId="77777777" w:rsidR="001E591E" w:rsidRPr="00473765" w:rsidRDefault="001E591E" w:rsidP="00302612">
            <w:pPr>
              <w:widowControl w:val="0"/>
              <w:autoSpaceDE w:val="0"/>
              <w:autoSpaceDN w:val="0"/>
              <w:adjustRightInd w:val="0"/>
              <w:rPr>
                <w:rFonts w:ascii="Courier New" w:hAnsi="Courier New" w:cs="Courier New"/>
                <w:bCs/>
                <w:sz w:val="16"/>
                <w:szCs w:val="16"/>
              </w:rPr>
            </w:pPr>
            <w:proofErr w:type="gramStart"/>
            <w:r w:rsidRPr="00473765">
              <w:rPr>
                <w:rFonts w:ascii="Courier New" w:hAnsi="Courier New" w:cs="Courier New"/>
                <w:bCs/>
                <w:sz w:val="16"/>
                <w:szCs w:val="16"/>
              </w:rPr>
              <w:t>16397  4</w:t>
            </w:r>
            <w:proofErr w:type="gramEnd"/>
            <w:r w:rsidRPr="00473765">
              <w:rPr>
                <w:rFonts w:ascii="Courier New" w:hAnsi="Courier New" w:cs="Courier New"/>
                <w:bCs/>
                <w:sz w:val="16"/>
                <w:szCs w:val="16"/>
              </w:rPr>
              <w:t xml:space="preserve"> 4 0 1.068355  0 0   instbot    //Instantaneous bottleneck in ancestral population</w:t>
            </w:r>
          </w:p>
          <w:p w14:paraId="268E1D8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//Number of independent loci [chromosome]</w:t>
            </w:r>
          </w:p>
          <w:p w14:paraId="350E89B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1 0</w:t>
            </w:r>
          </w:p>
          <w:p w14:paraId="09C5557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//Per chromosome: Number of contiguous linkage Block: a block is a set of contiguous loci</w:t>
            </w:r>
          </w:p>
          <w:p w14:paraId="726CB45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w:t>
            </w:r>
          </w:p>
          <w:p w14:paraId="4F4F159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//per Block:data type, number of loci, per generation recombination and mutation rates and optional parameters</w:t>
            </w:r>
          </w:p>
          <w:p w14:paraId="27FD283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FREQ 1 0 1.0e-8 OUTEXP</w:t>
            </w:r>
          </w:p>
        </w:tc>
      </w:tr>
    </w:tbl>
    <w:p w14:paraId="58D12DC4" w14:textId="77777777" w:rsidR="001E591E" w:rsidRDefault="001E591E" w:rsidP="001E591E">
      <w:pPr>
        <w:widowControl w:val="0"/>
        <w:autoSpaceDE w:val="0"/>
        <w:autoSpaceDN w:val="0"/>
        <w:adjustRightInd w:val="0"/>
        <w:rPr>
          <w:rFonts w:ascii="Arial" w:hAnsi="Arial" w:cs="Arial"/>
          <w:bCs/>
        </w:rPr>
      </w:pPr>
    </w:p>
    <w:tbl>
      <w:tblPr>
        <w:tblStyle w:val="TableGrid"/>
        <w:tblW w:w="0" w:type="auto"/>
        <w:tblLook w:val="04A0" w:firstRow="1" w:lastRow="0" w:firstColumn="1" w:lastColumn="0" w:noHBand="0" w:noVBand="1"/>
      </w:tblPr>
      <w:tblGrid>
        <w:gridCol w:w="9350"/>
      </w:tblGrid>
      <w:tr w:rsidR="001E591E" w:rsidRPr="00473765" w14:paraId="7F52B37F" w14:textId="77777777" w:rsidTr="00302612">
        <w:tc>
          <w:tcPr>
            <w:tcW w:w="9350" w:type="dxa"/>
            <w:shd w:val="pct10" w:color="auto" w:fill="auto"/>
          </w:tcPr>
          <w:p w14:paraId="6BD5ACC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TIGERS9B3Mv1_r8e.</w:t>
            </w:r>
            <w:r>
              <w:rPr>
                <w:rFonts w:ascii="Courier New" w:hAnsi="Courier New" w:cs="Courier New"/>
                <w:bCs/>
                <w:sz w:val="16"/>
                <w:szCs w:val="16"/>
              </w:rPr>
              <w:t>est</w:t>
            </w:r>
          </w:p>
        </w:tc>
      </w:tr>
      <w:tr w:rsidR="001E591E" w:rsidRPr="00473765" w14:paraId="0A65FA3E" w14:textId="77777777" w:rsidTr="00302612">
        <w:tc>
          <w:tcPr>
            <w:tcW w:w="9350" w:type="dxa"/>
          </w:tcPr>
          <w:p w14:paraId="22BD018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Priors and rules file</w:t>
            </w:r>
          </w:p>
          <w:p w14:paraId="47F16626"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w:t>
            </w:r>
          </w:p>
          <w:p w14:paraId="12E8972D"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7FFC44E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[PARAMETERS]</w:t>
            </w:r>
          </w:p>
          <w:p w14:paraId="0BEB5A0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//#isInt? #name   #dist.#</w:t>
            </w:r>
            <w:proofErr w:type="gramStart"/>
            <w:r w:rsidRPr="00473765">
              <w:rPr>
                <w:rFonts w:ascii="Courier New" w:hAnsi="Courier New" w:cs="Courier New"/>
                <w:bCs/>
                <w:sz w:val="16"/>
                <w:szCs w:val="16"/>
              </w:rPr>
              <w:t>min  #</w:t>
            </w:r>
            <w:proofErr w:type="gramEnd"/>
            <w:r w:rsidRPr="00473765">
              <w:rPr>
                <w:rFonts w:ascii="Courier New" w:hAnsi="Courier New" w:cs="Courier New"/>
                <w:bCs/>
                <w:sz w:val="16"/>
                <w:szCs w:val="16"/>
              </w:rPr>
              <w:t xml:space="preserve">max </w:t>
            </w:r>
          </w:p>
          <w:p w14:paraId="5EE9CD2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//all Ns are in number of haploid individuals</w:t>
            </w:r>
          </w:p>
          <w:p w14:paraId="4A6F5E3A"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2D7EBED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//Population sizes -----------------------------------------</w:t>
            </w:r>
          </w:p>
          <w:p w14:paraId="726C544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N_ANCEST         </w:t>
            </w:r>
            <w:proofErr w:type="gramStart"/>
            <w:r w:rsidRPr="00473765">
              <w:rPr>
                <w:rFonts w:ascii="Courier New" w:hAnsi="Courier New" w:cs="Courier New"/>
                <w:bCs/>
                <w:sz w:val="16"/>
                <w:szCs w:val="16"/>
              </w:rPr>
              <w:t>unif  1000</w:t>
            </w:r>
            <w:proofErr w:type="gramEnd"/>
            <w:r w:rsidRPr="00473765">
              <w:rPr>
                <w:rFonts w:ascii="Courier New" w:hAnsi="Courier New" w:cs="Courier New"/>
                <w:bCs/>
                <w:sz w:val="16"/>
                <w:szCs w:val="16"/>
              </w:rPr>
              <w:t xml:space="preserve">  50000  output REFERENCE //Ancestral size (meta pop size as well)</w:t>
            </w:r>
          </w:p>
          <w:p w14:paraId="40E9687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N_META_IND       </w:t>
            </w:r>
            <w:proofErr w:type="gramStart"/>
            <w:r w:rsidRPr="00473765">
              <w:rPr>
                <w:rFonts w:ascii="Courier New" w:hAnsi="Courier New" w:cs="Courier New"/>
                <w:bCs/>
                <w:sz w:val="16"/>
                <w:szCs w:val="16"/>
              </w:rPr>
              <w:t>unif  5000</w:t>
            </w:r>
            <w:proofErr w:type="gramEnd"/>
            <w:r w:rsidRPr="00473765">
              <w:rPr>
                <w:rFonts w:ascii="Courier New" w:hAnsi="Courier New" w:cs="Courier New"/>
                <w:bCs/>
                <w:sz w:val="16"/>
                <w:szCs w:val="16"/>
              </w:rPr>
              <w:t xml:space="preserve">  100000 output</w:t>
            </w:r>
          </w:p>
          <w:p w14:paraId="5559FDF0"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N_BEN_CI         </w:t>
            </w:r>
            <w:proofErr w:type="gramStart"/>
            <w:r w:rsidRPr="00473765">
              <w:rPr>
                <w:rFonts w:ascii="Courier New" w:hAnsi="Courier New" w:cs="Courier New"/>
                <w:bCs/>
                <w:sz w:val="16"/>
                <w:szCs w:val="16"/>
              </w:rPr>
              <w:t>unif  1000</w:t>
            </w:r>
            <w:proofErr w:type="gramEnd"/>
            <w:r w:rsidRPr="00473765">
              <w:rPr>
                <w:rFonts w:ascii="Courier New" w:hAnsi="Courier New" w:cs="Courier New"/>
                <w:bCs/>
                <w:sz w:val="16"/>
                <w:szCs w:val="16"/>
              </w:rPr>
              <w:t xml:space="preserve">   10000  output bounded </w:t>
            </w:r>
          </w:p>
          <w:p w14:paraId="786FD66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N_BEN_NE         </w:t>
            </w:r>
            <w:proofErr w:type="gramStart"/>
            <w:r w:rsidRPr="00473765">
              <w:rPr>
                <w:rFonts w:ascii="Courier New" w:hAnsi="Courier New" w:cs="Courier New"/>
                <w:bCs/>
                <w:sz w:val="16"/>
                <w:szCs w:val="16"/>
              </w:rPr>
              <w:t>unif  1000</w:t>
            </w:r>
            <w:proofErr w:type="gramEnd"/>
            <w:r w:rsidRPr="00473765">
              <w:rPr>
                <w:rFonts w:ascii="Courier New" w:hAnsi="Courier New" w:cs="Courier New"/>
                <w:bCs/>
                <w:sz w:val="16"/>
                <w:szCs w:val="16"/>
              </w:rPr>
              <w:t xml:space="preserve">   10000  output bounded </w:t>
            </w:r>
          </w:p>
          <w:p w14:paraId="7581DF33"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N_BEN_SA         </w:t>
            </w:r>
            <w:proofErr w:type="gramStart"/>
            <w:r w:rsidRPr="00473765">
              <w:rPr>
                <w:rFonts w:ascii="Courier New" w:hAnsi="Courier New" w:cs="Courier New"/>
                <w:bCs/>
                <w:sz w:val="16"/>
                <w:szCs w:val="16"/>
              </w:rPr>
              <w:t>unif  1000</w:t>
            </w:r>
            <w:proofErr w:type="gramEnd"/>
            <w:r w:rsidRPr="00473765">
              <w:rPr>
                <w:rFonts w:ascii="Courier New" w:hAnsi="Courier New" w:cs="Courier New"/>
                <w:bCs/>
                <w:sz w:val="16"/>
                <w:szCs w:val="16"/>
              </w:rPr>
              <w:t xml:space="preserve">   10000  output bounded </w:t>
            </w:r>
          </w:p>
          <w:p w14:paraId="125C8C0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N_BEN_SI         </w:t>
            </w:r>
            <w:proofErr w:type="gramStart"/>
            <w:r w:rsidRPr="00473765">
              <w:rPr>
                <w:rFonts w:ascii="Courier New" w:hAnsi="Courier New" w:cs="Courier New"/>
                <w:bCs/>
                <w:sz w:val="16"/>
                <w:szCs w:val="16"/>
              </w:rPr>
              <w:t>unif  3924</w:t>
            </w:r>
            <w:proofErr w:type="gramEnd"/>
            <w:r w:rsidRPr="00473765">
              <w:rPr>
                <w:rFonts w:ascii="Courier New" w:hAnsi="Courier New" w:cs="Courier New"/>
                <w:bCs/>
                <w:sz w:val="16"/>
                <w:szCs w:val="16"/>
              </w:rPr>
              <w:t xml:space="preserve">   3924  output bounded //Fixed to previously estimated value</w:t>
            </w:r>
          </w:p>
          <w:p w14:paraId="0373F28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N_GHOST_ASIA     </w:t>
            </w:r>
            <w:proofErr w:type="gramStart"/>
            <w:r w:rsidRPr="00473765">
              <w:rPr>
                <w:rFonts w:ascii="Courier New" w:hAnsi="Courier New" w:cs="Courier New"/>
                <w:bCs/>
                <w:sz w:val="16"/>
                <w:szCs w:val="16"/>
              </w:rPr>
              <w:t>unif  5797</w:t>
            </w:r>
            <w:proofErr w:type="gramEnd"/>
            <w:r w:rsidRPr="00473765">
              <w:rPr>
                <w:rFonts w:ascii="Courier New" w:hAnsi="Courier New" w:cs="Courier New"/>
                <w:bCs/>
                <w:sz w:val="16"/>
                <w:szCs w:val="16"/>
              </w:rPr>
              <w:t xml:space="preserve">   5797  hide   //Fixed to previously estimated value</w:t>
            </w:r>
          </w:p>
          <w:p w14:paraId="122C2207"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T_RB             </w:t>
            </w:r>
            <w:proofErr w:type="gramStart"/>
            <w:r w:rsidRPr="00473765">
              <w:rPr>
                <w:rFonts w:ascii="Courier New" w:hAnsi="Courier New" w:cs="Courier New"/>
                <w:bCs/>
                <w:sz w:val="16"/>
                <w:szCs w:val="16"/>
              </w:rPr>
              <w:t>unif  57</w:t>
            </w:r>
            <w:proofErr w:type="gramEnd"/>
            <w:r w:rsidRPr="00473765">
              <w:rPr>
                <w:rFonts w:ascii="Courier New" w:hAnsi="Courier New" w:cs="Courier New"/>
                <w:bCs/>
                <w:sz w:val="16"/>
                <w:szCs w:val="16"/>
              </w:rPr>
              <w:t xml:space="preserve">     57   hide    //Fixed to rescaled time</w:t>
            </w:r>
          </w:p>
          <w:p w14:paraId="4222191F"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312A850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//Divergence times -----------------------------------------</w:t>
            </w:r>
          </w:p>
          <w:p w14:paraId="473EB51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TD_META_IND      </w:t>
            </w:r>
            <w:proofErr w:type="gramStart"/>
            <w:r w:rsidRPr="00473765">
              <w:rPr>
                <w:rFonts w:ascii="Courier New" w:hAnsi="Courier New" w:cs="Courier New"/>
                <w:bCs/>
                <w:sz w:val="16"/>
                <w:szCs w:val="16"/>
              </w:rPr>
              <w:t>unif  100</w:t>
            </w:r>
            <w:proofErr w:type="gramEnd"/>
            <w:r w:rsidRPr="00473765">
              <w:rPr>
                <w:rFonts w:ascii="Courier New" w:hAnsi="Courier New" w:cs="Courier New"/>
                <w:bCs/>
                <w:sz w:val="16"/>
                <w:szCs w:val="16"/>
              </w:rPr>
              <w:t xml:space="preserve"> 900  output bounded</w:t>
            </w:r>
          </w:p>
          <w:p w14:paraId="4BB6E34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TD_REL_BEN_CI    </w:t>
            </w:r>
            <w:proofErr w:type="gramStart"/>
            <w:r w:rsidRPr="00473765">
              <w:rPr>
                <w:rFonts w:ascii="Courier New" w:hAnsi="Courier New" w:cs="Courier New"/>
                <w:bCs/>
                <w:sz w:val="16"/>
                <w:szCs w:val="16"/>
              </w:rPr>
              <w:t>unif  0</w:t>
            </w:r>
            <w:proofErr w:type="gramEnd"/>
            <w:r w:rsidRPr="00473765">
              <w:rPr>
                <w:rFonts w:ascii="Courier New" w:hAnsi="Courier New" w:cs="Courier New"/>
                <w:bCs/>
                <w:sz w:val="16"/>
                <w:szCs w:val="16"/>
              </w:rPr>
              <w:t xml:space="preserve">   1       hide bounded</w:t>
            </w:r>
          </w:p>
          <w:p w14:paraId="4239775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TD_REL_BEN_NE    </w:t>
            </w:r>
            <w:proofErr w:type="gramStart"/>
            <w:r w:rsidRPr="00473765">
              <w:rPr>
                <w:rFonts w:ascii="Courier New" w:hAnsi="Courier New" w:cs="Courier New"/>
                <w:bCs/>
                <w:sz w:val="16"/>
                <w:szCs w:val="16"/>
              </w:rPr>
              <w:t>unif  0</w:t>
            </w:r>
            <w:proofErr w:type="gramEnd"/>
            <w:r w:rsidRPr="00473765">
              <w:rPr>
                <w:rFonts w:ascii="Courier New" w:hAnsi="Courier New" w:cs="Courier New"/>
                <w:bCs/>
                <w:sz w:val="16"/>
                <w:szCs w:val="16"/>
              </w:rPr>
              <w:t xml:space="preserve">   1       hide bounded</w:t>
            </w:r>
          </w:p>
          <w:p w14:paraId="31A494C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TD_REL_BEN_SA    </w:t>
            </w:r>
            <w:proofErr w:type="gramStart"/>
            <w:r w:rsidRPr="00473765">
              <w:rPr>
                <w:rFonts w:ascii="Courier New" w:hAnsi="Courier New" w:cs="Courier New"/>
                <w:bCs/>
                <w:sz w:val="16"/>
                <w:szCs w:val="16"/>
              </w:rPr>
              <w:t>unif  0</w:t>
            </w:r>
            <w:proofErr w:type="gramEnd"/>
            <w:r w:rsidRPr="00473765">
              <w:rPr>
                <w:rFonts w:ascii="Courier New" w:hAnsi="Courier New" w:cs="Courier New"/>
                <w:bCs/>
                <w:sz w:val="16"/>
                <w:szCs w:val="16"/>
              </w:rPr>
              <w:t xml:space="preserve">   1       hide bounded</w:t>
            </w:r>
          </w:p>
          <w:p w14:paraId="11EBA0E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TD_REL_BEN_SI    </w:t>
            </w:r>
            <w:proofErr w:type="gramStart"/>
            <w:r w:rsidRPr="00473765">
              <w:rPr>
                <w:rFonts w:ascii="Courier New" w:hAnsi="Courier New" w:cs="Courier New"/>
                <w:bCs/>
                <w:sz w:val="16"/>
                <w:szCs w:val="16"/>
              </w:rPr>
              <w:t>unif  0</w:t>
            </w:r>
            <w:proofErr w:type="gramEnd"/>
            <w:r w:rsidRPr="00473765">
              <w:rPr>
                <w:rFonts w:ascii="Courier New" w:hAnsi="Courier New" w:cs="Courier New"/>
                <w:bCs/>
                <w:sz w:val="16"/>
                <w:szCs w:val="16"/>
              </w:rPr>
              <w:t xml:space="preserve">   1       hide bounded</w:t>
            </w:r>
          </w:p>
          <w:p w14:paraId="1787BFBE"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4DD393F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//Bottleneck intensities -----------------------------------</w:t>
            </w:r>
          </w:p>
          <w:p w14:paraId="48E16B6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RB_BEN_CI        </w:t>
            </w:r>
            <w:proofErr w:type="gramStart"/>
            <w:r w:rsidRPr="00473765">
              <w:rPr>
                <w:rFonts w:ascii="Courier New" w:hAnsi="Courier New" w:cs="Courier New"/>
                <w:bCs/>
                <w:sz w:val="16"/>
                <w:szCs w:val="16"/>
              </w:rPr>
              <w:t>logunif  0.001</w:t>
            </w:r>
            <w:proofErr w:type="gramEnd"/>
            <w:r w:rsidRPr="00473765">
              <w:rPr>
                <w:rFonts w:ascii="Courier New" w:hAnsi="Courier New" w:cs="Courier New"/>
                <w:bCs/>
                <w:sz w:val="16"/>
                <w:szCs w:val="16"/>
              </w:rPr>
              <w:t xml:space="preserve"> 1  output</w:t>
            </w:r>
          </w:p>
          <w:p w14:paraId="0AE289D1"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RB_BEN_NE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2FCDD54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RB_BEN_SA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067B7057"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RB_BEN_SI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48917CE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IB_BEN_CI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1071150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IB_BEN_NE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5D3FFA4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 xml:space="preserve">0 IB_BEN_SA        </w:t>
            </w:r>
            <w:proofErr w:type="gramStart"/>
            <w:r w:rsidRPr="00AF4665">
              <w:rPr>
                <w:rFonts w:ascii="Courier New" w:hAnsi="Courier New" w:cs="Courier New"/>
                <w:bCs/>
                <w:sz w:val="16"/>
                <w:szCs w:val="16"/>
                <w:lang w:val="fr-CH"/>
              </w:rPr>
              <w:t>logunif  0.001</w:t>
            </w:r>
            <w:proofErr w:type="gramEnd"/>
            <w:r w:rsidRPr="00AF4665">
              <w:rPr>
                <w:rFonts w:ascii="Courier New" w:hAnsi="Courier New" w:cs="Courier New"/>
                <w:bCs/>
                <w:sz w:val="16"/>
                <w:szCs w:val="16"/>
                <w:lang w:val="fr-CH"/>
              </w:rPr>
              <w:t xml:space="preserve"> 1  output</w:t>
            </w:r>
          </w:p>
          <w:p w14:paraId="7A71DFCA"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IB_BEN_SI        </w:t>
            </w:r>
            <w:proofErr w:type="gramStart"/>
            <w:r w:rsidRPr="00473765">
              <w:rPr>
                <w:rFonts w:ascii="Courier New" w:hAnsi="Courier New" w:cs="Courier New"/>
                <w:bCs/>
                <w:sz w:val="16"/>
                <w:szCs w:val="16"/>
              </w:rPr>
              <w:t>logunif  0.001</w:t>
            </w:r>
            <w:proofErr w:type="gramEnd"/>
            <w:r w:rsidRPr="00473765">
              <w:rPr>
                <w:rFonts w:ascii="Courier New" w:hAnsi="Courier New" w:cs="Courier New"/>
                <w:bCs/>
                <w:sz w:val="16"/>
                <w:szCs w:val="16"/>
              </w:rPr>
              <w:t xml:space="preserve"> 1  output</w:t>
            </w:r>
          </w:p>
          <w:p w14:paraId="7DA352B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0 IB_META_IND      </w:t>
            </w:r>
            <w:proofErr w:type="gramStart"/>
            <w:r w:rsidRPr="00473765">
              <w:rPr>
                <w:rFonts w:ascii="Courier New" w:hAnsi="Courier New" w:cs="Courier New"/>
                <w:bCs/>
                <w:sz w:val="16"/>
                <w:szCs w:val="16"/>
              </w:rPr>
              <w:t>logunif  0.001</w:t>
            </w:r>
            <w:proofErr w:type="gramEnd"/>
            <w:r w:rsidRPr="00473765">
              <w:rPr>
                <w:rFonts w:ascii="Courier New" w:hAnsi="Courier New" w:cs="Courier New"/>
                <w:bCs/>
                <w:sz w:val="16"/>
                <w:szCs w:val="16"/>
              </w:rPr>
              <w:t xml:space="preserve"> 1  output</w:t>
            </w:r>
          </w:p>
          <w:p w14:paraId="7DA882DA"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44B0DFB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lastRenderedPageBreak/>
              <w:t>//Gene flow rates ------------------------------------------</w:t>
            </w:r>
          </w:p>
          <w:p w14:paraId="5082D5A1"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NM__Asia2IND     logunif 1e-4 5 output</w:t>
            </w:r>
          </w:p>
          <w:p w14:paraId="464A682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NM__BEN_CI       logunif 1e-4 5 output</w:t>
            </w:r>
          </w:p>
          <w:p w14:paraId="2F8A0113"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NM__BEN_NE       logunif 1e-4 5 output</w:t>
            </w:r>
          </w:p>
          <w:p w14:paraId="5C580121"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NM__BEN_SA       logunif 1e-4 5 output</w:t>
            </w:r>
          </w:p>
          <w:p w14:paraId="373036E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NM__BEN_SI       logunif 1e-4 5 output</w:t>
            </w:r>
          </w:p>
          <w:p w14:paraId="4FB7866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p>
          <w:p w14:paraId="4EAAE2C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[RULES]</w:t>
            </w:r>
          </w:p>
          <w:p w14:paraId="0CCA8DDD"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51B11925"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[COMPLEX PARAMETERS]</w:t>
            </w:r>
          </w:p>
          <w:p w14:paraId="121E93AF"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3A1461F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//Divergence times ----------------------------------------</w:t>
            </w:r>
          </w:p>
          <w:p w14:paraId="3AFFF057"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TDS_META_IND    </w:t>
            </w:r>
            <w:proofErr w:type="gramStart"/>
            <w:r w:rsidRPr="00473765">
              <w:rPr>
                <w:rFonts w:ascii="Courier New" w:hAnsi="Courier New" w:cs="Courier New"/>
                <w:bCs/>
                <w:sz w:val="16"/>
                <w:szCs w:val="16"/>
              </w:rPr>
              <w:t>=  TD</w:t>
            </w:r>
            <w:proofErr w:type="gramEnd"/>
            <w:r w:rsidRPr="00473765">
              <w:rPr>
                <w:rFonts w:ascii="Courier New" w:hAnsi="Courier New" w:cs="Courier New"/>
                <w:bCs/>
                <w:sz w:val="16"/>
                <w:szCs w:val="16"/>
              </w:rPr>
              <w:t>_META_IND-T_RB hide</w:t>
            </w:r>
          </w:p>
          <w:p w14:paraId="07B413BF"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TD_PLUS_BEN_</w:t>
            </w:r>
            <w:proofErr w:type="gramStart"/>
            <w:r w:rsidRPr="00473765">
              <w:rPr>
                <w:rFonts w:ascii="Courier New" w:hAnsi="Courier New" w:cs="Courier New"/>
                <w:bCs/>
                <w:sz w:val="16"/>
                <w:szCs w:val="16"/>
              </w:rPr>
              <w:t>CI  =</w:t>
            </w:r>
            <w:proofErr w:type="gramEnd"/>
            <w:r w:rsidRPr="00473765">
              <w:rPr>
                <w:rFonts w:ascii="Courier New" w:hAnsi="Courier New" w:cs="Courier New"/>
                <w:bCs/>
                <w:sz w:val="16"/>
                <w:szCs w:val="16"/>
              </w:rPr>
              <w:t xml:space="preserve">  TD_REL_BEN_CI  * TDS_META_IND hide</w:t>
            </w:r>
          </w:p>
          <w:p w14:paraId="22664D9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TD_PLUS_BEN_</w:t>
            </w:r>
            <w:proofErr w:type="gramStart"/>
            <w:r w:rsidRPr="00473765">
              <w:rPr>
                <w:rFonts w:ascii="Courier New" w:hAnsi="Courier New" w:cs="Courier New"/>
                <w:bCs/>
                <w:sz w:val="16"/>
                <w:szCs w:val="16"/>
              </w:rPr>
              <w:t>NE  =</w:t>
            </w:r>
            <w:proofErr w:type="gramEnd"/>
            <w:r w:rsidRPr="00473765">
              <w:rPr>
                <w:rFonts w:ascii="Courier New" w:hAnsi="Courier New" w:cs="Courier New"/>
                <w:bCs/>
                <w:sz w:val="16"/>
                <w:szCs w:val="16"/>
              </w:rPr>
              <w:t xml:space="preserve">  TD_REL_BEN_NE  * TDS_META_IND hide</w:t>
            </w:r>
          </w:p>
          <w:p w14:paraId="49BAA2F2"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TD_PLUS_BEN_</w:t>
            </w:r>
            <w:proofErr w:type="gramStart"/>
            <w:r w:rsidRPr="00473765">
              <w:rPr>
                <w:rFonts w:ascii="Courier New" w:hAnsi="Courier New" w:cs="Courier New"/>
                <w:bCs/>
                <w:sz w:val="16"/>
                <w:szCs w:val="16"/>
              </w:rPr>
              <w:t>SA  =</w:t>
            </w:r>
            <w:proofErr w:type="gramEnd"/>
            <w:r w:rsidRPr="00473765">
              <w:rPr>
                <w:rFonts w:ascii="Courier New" w:hAnsi="Courier New" w:cs="Courier New"/>
                <w:bCs/>
                <w:sz w:val="16"/>
                <w:szCs w:val="16"/>
              </w:rPr>
              <w:t xml:space="preserve">  TD_REL_BEN_SA  * TDS_META_IND hide</w:t>
            </w:r>
          </w:p>
          <w:p w14:paraId="1809EDA4"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1 TD_PLUS_BEN_</w:t>
            </w:r>
            <w:proofErr w:type="gramStart"/>
            <w:r w:rsidRPr="00473765">
              <w:rPr>
                <w:rFonts w:ascii="Courier New" w:hAnsi="Courier New" w:cs="Courier New"/>
                <w:bCs/>
                <w:sz w:val="16"/>
                <w:szCs w:val="16"/>
              </w:rPr>
              <w:t>SI  =</w:t>
            </w:r>
            <w:proofErr w:type="gramEnd"/>
            <w:r w:rsidRPr="00473765">
              <w:rPr>
                <w:rFonts w:ascii="Courier New" w:hAnsi="Courier New" w:cs="Courier New"/>
                <w:bCs/>
                <w:sz w:val="16"/>
                <w:szCs w:val="16"/>
              </w:rPr>
              <w:t xml:space="preserve">  TD_REL_BEN_SI  * TDS_META_IND hide</w:t>
            </w:r>
          </w:p>
          <w:p w14:paraId="4FEE6A3E"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086EB92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1 TD_BEN_</w:t>
            </w:r>
            <w:proofErr w:type="gramStart"/>
            <w:r w:rsidRPr="00AF4665">
              <w:rPr>
                <w:rFonts w:ascii="Courier New" w:hAnsi="Courier New" w:cs="Courier New"/>
                <w:bCs/>
                <w:sz w:val="16"/>
                <w:szCs w:val="16"/>
                <w:lang w:val="fr-CH"/>
              </w:rPr>
              <w:t>CI  =</w:t>
            </w:r>
            <w:proofErr w:type="gramEnd"/>
            <w:r w:rsidRPr="00AF4665">
              <w:rPr>
                <w:rFonts w:ascii="Courier New" w:hAnsi="Courier New" w:cs="Courier New"/>
                <w:bCs/>
                <w:sz w:val="16"/>
                <w:szCs w:val="16"/>
                <w:lang w:val="fr-CH"/>
              </w:rPr>
              <w:t xml:space="preserve">  TD_PLUS_BEN_CI  + T_RB output</w:t>
            </w:r>
          </w:p>
          <w:p w14:paraId="1AC28F0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1 TD_BEN_</w:t>
            </w:r>
            <w:proofErr w:type="gramStart"/>
            <w:r w:rsidRPr="00AF4665">
              <w:rPr>
                <w:rFonts w:ascii="Courier New" w:hAnsi="Courier New" w:cs="Courier New"/>
                <w:bCs/>
                <w:sz w:val="16"/>
                <w:szCs w:val="16"/>
                <w:lang w:val="fr-CH"/>
              </w:rPr>
              <w:t>NE  =</w:t>
            </w:r>
            <w:proofErr w:type="gramEnd"/>
            <w:r w:rsidRPr="00AF4665">
              <w:rPr>
                <w:rFonts w:ascii="Courier New" w:hAnsi="Courier New" w:cs="Courier New"/>
                <w:bCs/>
                <w:sz w:val="16"/>
                <w:szCs w:val="16"/>
                <w:lang w:val="fr-CH"/>
              </w:rPr>
              <w:t xml:space="preserve">  TD_PLUS_BEN_NE  + T_RB output</w:t>
            </w:r>
          </w:p>
          <w:p w14:paraId="34F4A773"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1 TD_BEN_</w:t>
            </w:r>
            <w:proofErr w:type="gramStart"/>
            <w:r w:rsidRPr="00AF4665">
              <w:rPr>
                <w:rFonts w:ascii="Courier New" w:hAnsi="Courier New" w:cs="Courier New"/>
                <w:bCs/>
                <w:sz w:val="16"/>
                <w:szCs w:val="16"/>
                <w:lang w:val="fr-CH"/>
              </w:rPr>
              <w:t>SA  =</w:t>
            </w:r>
            <w:proofErr w:type="gramEnd"/>
            <w:r w:rsidRPr="00AF4665">
              <w:rPr>
                <w:rFonts w:ascii="Courier New" w:hAnsi="Courier New" w:cs="Courier New"/>
                <w:bCs/>
                <w:sz w:val="16"/>
                <w:szCs w:val="16"/>
                <w:lang w:val="fr-CH"/>
              </w:rPr>
              <w:t xml:space="preserve">  TD_PLUS_BEN_SA  + T_RB output</w:t>
            </w:r>
          </w:p>
          <w:p w14:paraId="28C8C650"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1 TD_BEN_</w:t>
            </w:r>
            <w:proofErr w:type="gramStart"/>
            <w:r w:rsidRPr="00AF4665">
              <w:rPr>
                <w:rFonts w:ascii="Courier New" w:hAnsi="Courier New" w:cs="Courier New"/>
                <w:bCs/>
                <w:sz w:val="16"/>
                <w:szCs w:val="16"/>
                <w:lang w:val="fr-CH"/>
              </w:rPr>
              <w:t>SI  =</w:t>
            </w:r>
            <w:proofErr w:type="gramEnd"/>
            <w:r w:rsidRPr="00AF4665">
              <w:rPr>
                <w:rFonts w:ascii="Courier New" w:hAnsi="Courier New" w:cs="Courier New"/>
                <w:bCs/>
                <w:sz w:val="16"/>
                <w:szCs w:val="16"/>
                <w:lang w:val="fr-CH"/>
              </w:rPr>
              <w:t xml:space="preserve">  TD_PLUS_BEN_SI  + T_RB output</w:t>
            </w:r>
          </w:p>
          <w:p w14:paraId="396CB53E"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 xml:space="preserve">1 TDMAX      </w:t>
            </w:r>
            <w:proofErr w:type="gramStart"/>
            <w:r w:rsidRPr="00473765">
              <w:rPr>
                <w:rFonts w:ascii="Courier New" w:hAnsi="Courier New" w:cs="Courier New"/>
                <w:bCs/>
                <w:sz w:val="16"/>
                <w:szCs w:val="16"/>
              </w:rPr>
              <w:t>=  TD</w:t>
            </w:r>
            <w:proofErr w:type="gramEnd"/>
            <w:r w:rsidRPr="00473765">
              <w:rPr>
                <w:rFonts w:ascii="Courier New" w:hAnsi="Courier New" w:cs="Courier New"/>
                <w:bCs/>
                <w:sz w:val="16"/>
                <w:szCs w:val="16"/>
              </w:rPr>
              <w:t>_META_IND %max% 829        output</w:t>
            </w:r>
          </w:p>
          <w:p w14:paraId="1A71DE9F"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p w14:paraId="1D763E19"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//Migration rates ------------------------------------------</w:t>
            </w:r>
          </w:p>
          <w:p w14:paraId="5C3911BB"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m_Asia2IND = NM__Asia2IND/N_META_IND hide</w:t>
            </w:r>
          </w:p>
          <w:p w14:paraId="146A2C2C"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m_BEN_CI   = NM__BEN_CI/N_BEN_CI     hide</w:t>
            </w:r>
          </w:p>
          <w:p w14:paraId="482D436A"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m_BEN_NE   = NM__BEN_NE/N_BEN_NE     hide</w:t>
            </w:r>
          </w:p>
          <w:p w14:paraId="0B801287"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m_BEN_SA   = NM__BEN_SA/N_BEN_SA     hide</w:t>
            </w:r>
          </w:p>
          <w:p w14:paraId="4B53706D"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r w:rsidRPr="00AF4665">
              <w:rPr>
                <w:rFonts w:ascii="Courier New" w:hAnsi="Courier New" w:cs="Courier New"/>
                <w:bCs/>
                <w:sz w:val="16"/>
                <w:szCs w:val="16"/>
                <w:lang w:val="fr-CH"/>
              </w:rPr>
              <w:t>0 m_BEN_SI   = NM__BEN_SI/N_BEN_SI     hide</w:t>
            </w:r>
          </w:p>
          <w:p w14:paraId="5B0CE5F4" w14:textId="77777777" w:rsidR="001E591E" w:rsidRPr="00AF4665" w:rsidRDefault="001E591E" w:rsidP="00302612">
            <w:pPr>
              <w:widowControl w:val="0"/>
              <w:autoSpaceDE w:val="0"/>
              <w:autoSpaceDN w:val="0"/>
              <w:adjustRightInd w:val="0"/>
              <w:rPr>
                <w:rFonts w:ascii="Courier New" w:hAnsi="Courier New" w:cs="Courier New"/>
                <w:bCs/>
                <w:sz w:val="16"/>
                <w:szCs w:val="16"/>
                <w:lang w:val="fr-CH"/>
              </w:rPr>
            </w:pPr>
          </w:p>
          <w:p w14:paraId="18DEB21C"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//Ancestral resize</w:t>
            </w:r>
          </w:p>
          <w:p w14:paraId="3263A84D" w14:textId="77777777" w:rsidR="001E591E" w:rsidRPr="00473765" w:rsidRDefault="001E591E" w:rsidP="00302612">
            <w:pPr>
              <w:widowControl w:val="0"/>
              <w:autoSpaceDE w:val="0"/>
              <w:autoSpaceDN w:val="0"/>
              <w:adjustRightInd w:val="0"/>
              <w:rPr>
                <w:rFonts w:ascii="Courier New" w:hAnsi="Courier New" w:cs="Courier New"/>
                <w:bCs/>
                <w:sz w:val="16"/>
                <w:szCs w:val="16"/>
              </w:rPr>
            </w:pPr>
            <w:r w:rsidRPr="00473765">
              <w:rPr>
                <w:rFonts w:ascii="Courier New" w:hAnsi="Courier New" w:cs="Courier New"/>
                <w:bCs/>
                <w:sz w:val="16"/>
                <w:szCs w:val="16"/>
              </w:rPr>
              <w:t>0 RES_ANC    = N_ANCEST/N_GHOST_</w:t>
            </w:r>
            <w:proofErr w:type="gramStart"/>
            <w:r w:rsidRPr="00473765">
              <w:rPr>
                <w:rFonts w:ascii="Courier New" w:hAnsi="Courier New" w:cs="Courier New"/>
                <w:bCs/>
                <w:sz w:val="16"/>
                <w:szCs w:val="16"/>
              </w:rPr>
              <w:t>ASIA  hide</w:t>
            </w:r>
            <w:proofErr w:type="gramEnd"/>
          </w:p>
          <w:p w14:paraId="343C5A6E" w14:textId="77777777" w:rsidR="001E591E" w:rsidRPr="00473765" w:rsidRDefault="001E591E" w:rsidP="00302612">
            <w:pPr>
              <w:widowControl w:val="0"/>
              <w:autoSpaceDE w:val="0"/>
              <w:autoSpaceDN w:val="0"/>
              <w:adjustRightInd w:val="0"/>
              <w:rPr>
                <w:rFonts w:ascii="Courier New" w:hAnsi="Courier New" w:cs="Courier New"/>
                <w:bCs/>
                <w:sz w:val="16"/>
                <w:szCs w:val="16"/>
              </w:rPr>
            </w:pPr>
          </w:p>
        </w:tc>
      </w:tr>
    </w:tbl>
    <w:p w14:paraId="2140FF23" w14:textId="0DC08DED" w:rsidR="00302612" w:rsidRDefault="00302612"/>
    <w:sectPr w:rsidR="00302612" w:rsidSect="00994C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0E049" w14:textId="77777777" w:rsidR="00CF4B93" w:rsidRDefault="00CF4B93" w:rsidP="005D23A4">
      <w:r>
        <w:separator/>
      </w:r>
    </w:p>
  </w:endnote>
  <w:endnote w:type="continuationSeparator" w:id="0">
    <w:p w14:paraId="0DFDF2E1" w14:textId="77777777" w:rsidR="00CF4B93" w:rsidRDefault="00CF4B93" w:rsidP="005D2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25D08" w14:textId="77777777" w:rsidR="00CF4B93" w:rsidRDefault="00CF4B93" w:rsidP="005D23A4">
      <w:r>
        <w:separator/>
      </w:r>
    </w:p>
  </w:footnote>
  <w:footnote w:type="continuationSeparator" w:id="0">
    <w:p w14:paraId="76A795C4" w14:textId="77777777" w:rsidR="00CF4B93" w:rsidRDefault="00CF4B93" w:rsidP="005D23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E02BE"/>
    <w:multiLevelType w:val="hybridMultilevel"/>
    <w:tmpl w:val="81AAFE0E"/>
    <w:lvl w:ilvl="0" w:tplc="D49AA62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52D8F"/>
    <w:multiLevelType w:val="hybridMultilevel"/>
    <w:tmpl w:val="C1BA7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C02673"/>
    <w:multiLevelType w:val="hybridMultilevel"/>
    <w:tmpl w:val="C13ED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0E3AB1"/>
    <w:multiLevelType w:val="hybridMultilevel"/>
    <w:tmpl w:val="1EE6D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1E"/>
    <w:rsid w:val="000020CC"/>
    <w:rsid w:val="000151B4"/>
    <w:rsid w:val="00057DF8"/>
    <w:rsid w:val="00091587"/>
    <w:rsid w:val="00100E3A"/>
    <w:rsid w:val="001454D4"/>
    <w:rsid w:val="001E591E"/>
    <w:rsid w:val="001F2E7D"/>
    <w:rsid w:val="001F6FBD"/>
    <w:rsid w:val="0022096E"/>
    <w:rsid w:val="00272670"/>
    <w:rsid w:val="002A39BA"/>
    <w:rsid w:val="002C56E7"/>
    <w:rsid w:val="002D639A"/>
    <w:rsid w:val="00302612"/>
    <w:rsid w:val="003C40FC"/>
    <w:rsid w:val="00484CC3"/>
    <w:rsid w:val="004A78A4"/>
    <w:rsid w:val="004B5AEE"/>
    <w:rsid w:val="004E2556"/>
    <w:rsid w:val="005D23A4"/>
    <w:rsid w:val="00680B41"/>
    <w:rsid w:val="006C49C6"/>
    <w:rsid w:val="006F2568"/>
    <w:rsid w:val="00776D8B"/>
    <w:rsid w:val="00777A73"/>
    <w:rsid w:val="007A61BA"/>
    <w:rsid w:val="00886D6B"/>
    <w:rsid w:val="008D25DA"/>
    <w:rsid w:val="00994C83"/>
    <w:rsid w:val="00A26F48"/>
    <w:rsid w:val="00A36150"/>
    <w:rsid w:val="00AA3C42"/>
    <w:rsid w:val="00B71C06"/>
    <w:rsid w:val="00BD4ED5"/>
    <w:rsid w:val="00BF4061"/>
    <w:rsid w:val="00C25C75"/>
    <w:rsid w:val="00C27D0F"/>
    <w:rsid w:val="00C92C6F"/>
    <w:rsid w:val="00CA0755"/>
    <w:rsid w:val="00CA2068"/>
    <w:rsid w:val="00CA6441"/>
    <w:rsid w:val="00CE0309"/>
    <w:rsid w:val="00CF4B93"/>
    <w:rsid w:val="00ED48FE"/>
    <w:rsid w:val="00F17C91"/>
    <w:rsid w:val="00FA6F58"/>
    <w:rsid w:val="00FC490E"/>
    <w:rsid w:val="00FE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9B754"/>
  <w14:defaultImageDpi w14:val="32767"/>
  <w15:chartTrackingRefBased/>
  <w15:docId w15:val="{9DA46909-A25B-3A46-979D-665C62B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9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E591E"/>
    <w:rPr>
      <w:sz w:val="18"/>
      <w:szCs w:val="18"/>
    </w:rPr>
  </w:style>
  <w:style w:type="paragraph" w:styleId="CommentText">
    <w:name w:val="annotation text"/>
    <w:basedOn w:val="Normal"/>
    <w:link w:val="CommentTextChar"/>
    <w:uiPriority w:val="99"/>
    <w:semiHidden/>
    <w:unhideWhenUsed/>
    <w:rsid w:val="001E591E"/>
  </w:style>
  <w:style w:type="character" w:customStyle="1" w:styleId="CommentTextChar">
    <w:name w:val="Comment Text Char"/>
    <w:basedOn w:val="DefaultParagraphFont"/>
    <w:link w:val="CommentText"/>
    <w:uiPriority w:val="99"/>
    <w:semiHidden/>
    <w:rsid w:val="001E591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E591E"/>
    <w:rPr>
      <w:sz w:val="18"/>
      <w:szCs w:val="18"/>
    </w:rPr>
  </w:style>
  <w:style w:type="character" w:customStyle="1" w:styleId="BalloonTextChar">
    <w:name w:val="Balloon Text Char"/>
    <w:basedOn w:val="DefaultParagraphFont"/>
    <w:link w:val="BalloonText"/>
    <w:uiPriority w:val="99"/>
    <w:semiHidden/>
    <w:rsid w:val="001E591E"/>
    <w:rPr>
      <w:rFonts w:ascii="Times New Roman" w:eastAsia="Times New Roman" w:hAnsi="Times New Roman" w:cs="Times New Roman"/>
      <w:sz w:val="18"/>
      <w:szCs w:val="18"/>
    </w:rPr>
  </w:style>
  <w:style w:type="paragraph" w:styleId="NormalWeb">
    <w:name w:val="Normal (Web)"/>
    <w:basedOn w:val="Normal"/>
    <w:uiPriority w:val="99"/>
    <w:unhideWhenUsed/>
    <w:rsid w:val="001E591E"/>
    <w:pPr>
      <w:spacing w:before="100" w:beforeAutospacing="1" w:after="100" w:afterAutospacing="1"/>
    </w:pPr>
    <w:rPr>
      <w:rFonts w:eastAsiaTheme="minorHAnsi"/>
    </w:rPr>
  </w:style>
  <w:style w:type="character" w:styleId="Hyperlink">
    <w:name w:val="Hyperlink"/>
    <w:basedOn w:val="DefaultParagraphFont"/>
    <w:uiPriority w:val="99"/>
    <w:unhideWhenUsed/>
    <w:rsid w:val="001E591E"/>
    <w:rPr>
      <w:color w:val="0000FF"/>
      <w:u w:val="single"/>
    </w:rPr>
  </w:style>
  <w:style w:type="paragraph" w:styleId="Title">
    <w:name w:val="Title"/>
    <w:basedOn w:val="Normal"/>
    <w:next w:val="Normal"/>
    <w:link w:val="TitleChar"/>
    <w:uiPriority w:val="10"/>
    <w:qFormat/>
    <w:rsid w:val="001E591E"/>
    <w:pPr>
      <w:contextualSpacing/>
      <w:jc w:val="center"/>
    </w:pPr>
    <w:rPr>
      <w:rFonts w:asciiTheme="majorHAnsi" w:eastAsiaTheme="majorEastAsia" w:hAnsiTheme="majorHAnsi" w:cstheme="majorBidi"/>
      <w:spacing w:val="-10"/>
      <w:kern w:val="28"/>
      <w:sz w:val="44"/>
      <w:szCs w:val="56"/>
      <w:lang w:val="en-GB"/>
    </w:rPr>
  </w:style>
  <w:style w:type="character" w:customStyle="1" w:styleId="TitleChar">
    <w:name w:val="Title Char"/>
    <w:basedOn w:val="DefaultParagraphFont"/>
    <w:link w:val="Title"/>
    <w:uiPriority w:val="10"/>
    <w:rsid w:val="001E591E"/>
    <w:rPr>
      <w:rFonts w:asciiTheme="majorHAnsi" w:eastAsiaTheme="majorEastAsia" w:hAnsiTheme="majorHAnsi" w:cstheme="majorBidi"/>
      <w:spacing w:val="-10"/>
      <w:kern w:val="28"/>
      <w:sz w:val="44"/>
      <w:szCs w:val="56"/>
      <w:lang w:val="en-GB"/>
    </w:rPr>
  </w:style>
  <w:style w:type="paragraph" w:styleId="Footer">
    <w:name w:val="footer"/>
    <w:basedOn w:val="Normal"/>
    <w:link w:val="FooterChar"/>
    <w:uiPriority w:val="99"/>
    <w:unhideWhenUsed/>
    <w:rsid w:val="001E591E"/>
    <w:pPr>
      <w:tabs>
        <w:tab w:val="center" w:pos="4536"/>
        <w:tab w:val="right" w:pos="9072"/>
      </w:tabs>
    </w:pPr>
    <w:rPr>
      <w:rFonts w:eastAsiaTheme="minorHAnsi"/>
      <w:sz w:val="22"/>
      <w:szCs w:val="22"/>
      <w:lang w:val="en-GB"/>
    </w:rPr>
  </w:style>
  <w:style w:type="character" w:customStyle="1" w:styleId="FooterChar">
    <w:name w:val="Footer Char"/>
    <w:basedOn w:val="DefaultParagraphFont"/>
    <w:link w:val="Footer"/>
    <w:uiPriority w:val="99"/>
    <w:rsid w:val="001E591E"/>
    <w:rPr>
      <w:rFonts w:ascii="Times New Roman" w:hAnsi="Times New Roman" w:cs="Times New Roman"/>
      <w:sz w:val="22"/>
      <w:szCs w:val="22"/>
      <w:lang w:val="en-GB"/>
    </w:rPr>
  </w:style>
  <w:style w:type="table" w:styleId="TableGrid">
    <w:name w:val="Table Grid"/>
    <w:basedOn w:val="TableNormal"/>
    <w:uiPriority w:val="39"/>
    <w:rsid w:val="001E59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1E591E"/>
    <w:rPr>
      <w:b/>
      <w:bCs/>
      <w:sz w:val="20"/>
      <w:szCs w:val="20"/>
    </w:rPr>
  </w:style>
  <w:style w:type="character" w:customStyle="1" w:styleId="CommentSubjectChar">
    <w:name w:val="Comment Subject Char"/>
    <w:basedOn w:val="CommentTextChar"/>
    <w:link w:val="CommentSubject"/>
    <w:uiPriority w:val="99"/>
    <w:semiHidden/>
    <w:rsid w:val="001E591E"/>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1E591E"/>
    <w:pPr>
      <w:spacing w:after="200"/>
    </w:pPr>
    <w:rPr>
      <w:rFonts w:eastAsiaTheme="minorHAnsi"/>
      <w:i/>
      <w:iCs/>
      <w:color w:val="44546A" w:themeColor="text2"/>
      <w:sz w:val="18"/>
      <w:szCs w:val="18"/>
      <w:lang w:val="en-GB"/>
    </w:rPr>
  </w:style>
  <w:style w:type="paragraph" w:styleId="Header">
    <w:name w:val="header"/>
    <w:basedOn w:val="Normal"/>
    <w:link w:val="HeaderChar"/>
    <w:uiPriority w:val="99"/>
    <w:unhideWhenUsed/>
    <w:rsid w:val="001E591E"/>
    <w:pPr>
      <w:tabs>
        <w:tab w:val="center" w:pos="4513"/>
        <w:tab w:val="right" w:pos="9026"/>
      </w:tabs>
    </w:pPr>
  </w:style>
  <w:style w:type="character" w:customStyle="1" w:styleId="HeaderChar">
    <w:name w:val="Header Char"/>
    <w:basedOn w:val="DefaultParagraphFont"/>
    <w:link w:val="Header"/>
    <w:uiPriority w:val="99"/>
    <w:rsid w:val="001E591E"/>
    <w:rPr>
      <w:rFonts w:ascii="Times New Roman" w:eastAsia="Times New Roman" w:hAnsi="Times New Roman" w:cs="Times New Roman"/>
    </w:rPr>
  </w:style>
  <w:style w:type="paragraph" w:styleId="Revision">
    <w:name w:val="Revision"/>
    <w:hidden/>
    <w:uiPriority w:val="99"/>
    <w:semiHidden/>
    <w:rsid w:val="001E591E"/>
    <w:rPr>
      <w:rFonts w:eastAsiaTheme="minorEastAsia"/>
    </w:rPr>
  </w:style>
  <w:style w:type="character" w:customStyle="1" w:styleId="apple-converted-space">
    <w:name w:val="apple-converted-space"/>
    <w:basedOn w:val="DefaultParagraphFont"/>
    <w:rsid w:val="001E591E"/>
  </w:style>
  <w:style w:type="character" w:styleId="PlaceholderText">
    <w:name w:val="Placeholder Text"/>
    <w:basedOn w:val="DefaultParagraphFont"/>
    <w:uiPriority w:val="99"/>
    <w:semiHidden/>
    <w:rsid w:val="001E591E"/>
    <w:rPr>
      <w:color w:val="808080"/>
    </w:rPr>
  </w:style>
  <w:style w:type="paragraph" w:styleId="HTMLPreformatted">
    <w:name w:val="HTML Preformatted"/>
    <w:basedOn w:val="Normal"/>
    <w:link w:val="HTMLPreformattedChar"/>
    <w:uiPriority w:val="99"/>
    <w:semiHidden/>
    <w:unhideWhenUsed/>
    <w:rsid w:val="001E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H" w:eastAsia="fr-CH"/>
    </w:rPr>
  </w:style>
  <w:style w:type="character" w:customStyle="1" w:styleId="HTMLPreformattedChar">
    <w:name w:val="HTML Preformatted Char"/>
    <w:basedOn w:val="DefaultParagraphFont"/>
    <w:link w:val="HTMLPreformatted"/>
    <w:uiPriority w:val="99"/>
    <w:semiHidden/>
    <w:rsid w:val="001E591E"/>
    <w:rPr>
      <w:rFonts w:ascii="Courier New" w:eastAsia="Times New Roman" w:hAnsi="Courier New" w:cs="Courier New"/>
      <w:sz w:val="20"/>
      <w:szCs w:val="20"/>
      <w:lang w:val="fr-CH" w:eastAsia="fr-CH"/>
    </w:rPr>
  </w:style>
  <w:style w:type="character" w:customStyle="1" w:styleId="apple-tab-span">
    <w:name w:val="apple-tab-span"/>
    <w:basedOn w:val="DefaultParagraphFont"/>
    <w:rsid w:val="001E591E"/>
  </w:style>
  <w:style w:type="character" w:styleId="FollowedHyperlink">
    <w:name w:val="FollowedHyperlink"/>
    <w:basedOn w:val="DefaultParagraphFont"/>
    <w:uiPriority w:val="99"/>
    <w:semiHidden/>
    <w:unhideWhenUsed/>
    <w:rsid w:val="001E591E"/>
    <w:rPr>
      <w:color w:val="954F72" w:themeColor="followedHyperlink"/>
      <w:u w:val="single"/>
    </w:rPr>
  </w:style>
  <w:style w:type="paragraph" w:styleId="DocumentMap">
    <w:name w:val="Document Map"/>
    <w:basedOn w:val="Normal"/>
    <w:link w:val="DocumentMapChar"/>
    <w:uiPriority w:val="99"/>
    <w:semiHidden/>
    <w:unhideWhenUsed/>
    <w:rsid w:val="001E591E"/>
  </w:style>
  <w:style w:type="character" w:customStyle="1" w:styleId="DocumentMapChar">
    <w:name w:val="Document Map Char"/>
    <w:basedOn w:val="DefaultParagraphFont"/>
    <w:link w:val="DocumentMap"/>
    <w:uiPriority w:val="99"/>
    <w:semiHidden/>
    <w:rsid w:val="001E591E"/>
    <w:rPr>
      <w:rFonts w:ascii="Times New Roman" w:eastAsia="Times New Roman" w:hAnsi="Times New Roman" w:cs="Times New Roman"/>
    </w:rPr>
  </w:style>
  <w:style w:type="character" w:customStyle="1" w:styleId="UnresolvedMention1">
    <w:name w:val="Unresolved Mention1"/>
    <w:basedOn w:val="DefaultParagraphFont"/>
    <w:uiPriority w:val="99"/>
    <w:rsid w:val="001E591E"/>
    <w:rPr>
      <w:color w:val="605E5C"/>
      <w:shd w:val="clear" w:color="auto" w:fill="E1DFDD"/>
    </w:rPr>
  </w:style>
  <w:style w:type="character" w:styleId="LineNumber">
    <w:name w:val="line number"/>
    <w:basedOn w:val="DefaultParagraphFont"/>
    <w:uiPriority w:val="99"/>
    <w:semiHidden/>
    <w:unhideWhenUsed/>
    <w:rsid w:val="001E591E"/>
  </w:style>
  <w:style w:type="paragraph" w:styleId="ListParagraph">
    <w:name w:val="List Paragraph"/>
    <w:basedOn w:val="Normal"/>
    <w:uiPriority w:val="34"/>
    <w:qFormat/>
    <w:rsid w:val="001454D4"/>
    <w:pPr>
      <w:ind w:left="720"/>
      <w:contextualSpacing/>
    </w:pPr>
  </w:style>
  <w:style w:type="character" w:customStyle="1" w:styleId="UnresolvedMention">
    <w:name w:val="Unresolved Mention"/>
    <w:basedOn w:val="DefaultParagraphFont"/>
    <w:uiPriority w:val="99"/>
    <w:rsid w:val="00CE0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emf"/><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33" Type="http://schemas.openxmlformats.org/officeDocument/2006/relationships/image" Target="media/image25.emf"/><Relationship Id="rId34" Type="http://schemas.openxmlformats.org/officeDocument/2006/relationships/image" Target="media/image26.JPG"/><Relationship Id="rId35" Type="http://schemas.openxmlformats.org/officeDocument/2006/relationships/hyperlink" Target="http://paperpile.com/b/WVhwZD/ryjd" TargetMode="External"/><Relationship Id="rId36" Type="http://schemas.openxmlformats.org/officeDocument/2006/relationships/hyperlink" Target="http://dx.doi.org/10.7554/eLife.36317"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babypie/Documents/References/PhD/stanford/het_SNP_encounter_rate.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babypie/Documents/References/PhD/stanford/het_SNP_encounter_r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lumMod val="90000"/>
              </a:schemeClr>
            </a:solidFill>
            <a:ln>
              <a:solidFill>
                <a:schemeClr val="bg2">
                  <a:lumMod val="90000"/>
                </a:schemeClr>
              </a:solidFill>
            </a:ln>
            <a:effectLst/>
          </c:spPr>
          <c:invertIfNegative val="0"/>
          <c:dPt>
            <c:idx val="13"/>
            <c:invertIfNegative val="0"/>
            <c:bubble3D val="0"/>
            <c:spPr>
              <a:solidFill>
                <a:srgbClr val="D47F40"/>
              </a:solidFill>
              <a:ln>
                <a:solidFill>
                  <a:schemeClr val="bg2">
                    <a:lumMod val="90000"/>
                  </a:schemeClr>
                </a:solidFill>
              </a:ln>
              <a:effectLst/>
            </c:spPr>
            <c:extLst xmlns:c16r2="http://schemas.microsoft.com/office/drawing/2015/06/chart">
              <c:ext xmlns:c16="http://schemas.microsoft.com/office/drawing/2014/chart" uri="{C3380CC4-5D6E-409C-BE32-E72D297353CC}">
                <c16:uniqueId val="{00000001-96CD-D043-A898-4516FA084FB5}"/>
              </c:ext>
            </c:extLst>
          </c:dPt>
          <c:dPt>
            <c:idx val="14"/>
            <c:invertIfNegative val="0"/>
            <c:bubble3D val="0"/>
            <c:spPr>
              <a:solidFill>
                <a:srgbClr val="746CE7"/>
              </a:solidFill>
              <a:ln>
                <a:solidFill>
                  <a:schemeClr val="bg2">
                    <a:lumMod val="90000"/>
                  </a:schemeClr>
                </a:solidFill>
              </a:ln>
              <a:effectLst/>
            </c:spPr>
            <c:extLst xmlns:c16r2="http://schemas.microsoft.com/office/drawing/2015/06/chart">
              <c:ext xmlns:c16="http://schemas.microsoft.com/office/drawing/2014/chart" uri="{C3380CC4-5D6E-409C-BE32-E72D297353CC}">
                <c16:uniqueId val="{00000003-96CD-D043-A898-4516FA084FB5}"/>
              </c:ext>
            </c:extLst>
          </c:dPt>
          <c:dPt>
            <c:idx val="15"/>
            <c:invertIfNegative val="0"/>
            <c:bubble3D val="0"/>
            <c:spPr>
              <a:solidFill>
                <a:srgbClr val="568A76"/>
              </a:solidFill>
              <a:ln>
                <a:solidFill>
                  <a:schemeClr val="bg2">
                    <a:lumMod val="90000"/>
                  </a:schemeClr>
                </a:solidFill>
              </a:ln>
              <a:effectLst/>
            </c:spPr>
            <c:extLst xmlns:c16r2="http://schemas.microsoft.com/office/drawing/2015/06/chart">
              <c:ext xmlns:c16="http://schemas.microsoft.com/office/drawing/2014/chart" uri="{C3380CC4-5D6E-409C-BE32-E72D297353CC}">
                <c16:uniqueId val="{00000005-96CD-D043-A898-4516FA084FB5}"/>
              </c:ext>
            </c:extLst>
          </c:dPt>
          <c:dPt>
            <c:idx val="16"/>
            <c:invertIfNegative val="0"/>
            <c:bubble3D val="0"/>
            <c:spPr>
              <a:solidFill>
                <a:srgbClr val="DB3787"/>
              </a:solidFill>
              <a:ln>
                <a:solidFill>
                  <a:schemeClr val="bg2">
                    <a:lumMod val="90000"/>
                  </a:schemeClr>
                </a:solidFill>
              </a:ln>
              <a:effectLst/>
            </c:spPr>
            <c:extLst xmlns:c16r2="http://schemas.microsoft.com/office/drawing/2015/06/chart">
              <c:ext xmlns:c16="http://schemas.microsoft.com/office/drawing/2014/chart" uri="{C3380CC4-5D6E-409C-BE32-E72D297353CC}">
                <c16:uniqueId val="{00000007-96CD-D043-A898-4516FA084FB5}"/>
              </c:ext>
            </c:extLst>
          </c:dPt>
          <c:dLbls>
            <c:dLbl>
              <c:idx val="13"/>
              <c:layout>
                <c:manualLayout>
                  <c:x val="0.0134952766531714"/>
                  <c:y val="0.0019455252918287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CD-D043-A898-4516FA084FB5}"/>
                </c:ext>
                <c:ext xmlns:c15="http://schemas.microsoft.com/office/drawing/2012/chart" uri="{CE6537A1-D6FC-4f65-9D91-7224C49458BB}"/>
              </c:extLst>
            </c:dLbl>
            <c:dLbl>
              <c:idx val="14"/>
              <c:layout>
                <c:manualLayout>
                  <c:x val="0.0121457489878542"/>
                  <c:y val="0.0019455252918287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CD-D043-A898-4516FA084FB5}"/>
                </c:ext>
                <c:ext xmlns:c15="http://schemas.microsoft.com/office/drawing/2012/chart" uri="{CE6537A1-D6FC-4f65-9D91-7224C49458BB}"/>
              </c:extLst>
            </c:dLbl>
            <c:dLbl>
              <c:idx val="15"/>
              <c:layout>
                <c:manualLayout>
                  <c:x val="0.0121457489878542"/>
                  <c:y val="-1.7833775824463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CD-D043-A898-4516FA084FB5}"/>
                </c:ext>
                <c:ext xmlns:c15="http://schemas.microsoft.com/office/drawing/2012/chart" uri="{CE6537A1-D6FC-4f65-9D91-7224C49458BB}"/>
              </c:extLst>
            </c:dLbl>
            <c:dLbl>
              <c:idx val="16"/>
              <c:layout>
                <c:manualLayout>
                  <c:x val="0.0350877192982456"/>
                  <c:y val="0.0019455252918287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CD-D043-A898-4516FA084F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Sheet1!$E$33:$E$49</c:f>
                <c:numCache>
                  <c:formatCode>General</c:formatCode>
                  <c:ptCount val="17"/>
                  <c:pt idx="13">
                    <c:v>33.96965770645483</c:v>
                  </c:pt>
                  <c:pt idx="14">
                    <c:v>25.79610343945151</c:v>
                  </c:pt>
                  <c:pt idx="15">
                    <c:v>26.14078605280459</c:v>
                  </c:pt>
                  <c:pt idx="16">
                    <c:v>101.3432732144584</c:v>
                  </c:pt>
                </c:numCache>
              </c:numRef>
            </c:plus>
            <c:minus>
              <c:numRef>
                <c:f>Sheet1!$E$33:$E$49</c:f>
                <c:numCache>
                  <c:formatCode>General</c:formatCode>
                  <c:ptCount val="17"/>
                  <c:pt idx="13">
                    <c:v>33.96965770645483</c:v>
                  </c:pt>
                  <c:pt idx="14">
                    <c:v>25.79610343945151</c:v>
                  </c:pt>
                  <c:pt idx="15">
                    <c:v>26.14078605280459</c:v>
                  </c:pt>
                  <c:pt idx="16">
                    <c:v>101.3432732144584</c:v>
                  </c:pt>
                </c:numCache>
              </c:numRef>
            </c:minus>
            <c:spPr>
              <a:noFill/>
              <a:ln w="9525" cap="flat" cmpd="sng" algn="ctr">
                <a:solidFill>
                  <a:schemeClr val="tx1">
                    <a:lumMod val="65000"/>
                    <a:lumOff val="35000"/>
                  </a:schemeClr>
                </a:solidFill>
                <a:round/>
              </a:ln>
              <a:effectLst/>
            </c:spPr>
          </c:errBars>
          <c:cat>
            <c:strRef>
              <c:f>Sheet1!$A$33:$A$49</c:f>
              <c:strCache>
                <c:ptCount val="17"/>
                <c:pt idx="0">
                  <c:v>Domestic cat (feral)</c:v>
                </c:pt>
                <c:pt idx="1">
                  <c:v>Orang-Utan (sumatran)</c:v>
                </c:pt>
                <c:pt idx="2">
                  <c:v>Chimapanzee</c:v>
                </c:pt>
                <c:pt idx="3">
                  <c:v>White tiger</c:v>
                </c:pt>
                <c:pt idx="4">
                  <c:v>Human (Korena)</c:v>
                </c:pt>
                <c:pt idx="5">
                  <c:v>Orang-Utan (Bonean)</c:v>
                </c:pt>
                <c:pt idx="6">
                  <c:v>African Lion</c:v>
                </c:pt>
                <c:pt idx="7">
                  <c:v>White lion</c:v>
                </c:pt>
                <c:pt idx="8">
                  <c:v>Eurasian Lynx</c:v>
                </c:pt>
                <c:pt idx="9">
                  <c:v>Snow Leopard</c:v>
                </c:pt>
                <c:pt idx="10">
                  <c:v>Cheetah</c:v>
                </c:pt>
                <c:pt idx="11">
                  <c:v>Domestic Cat (inbred)</c:v>
                </c:pt>
                <c:pt idx="12">
                  <c:v>Lynx pardinus</c:v>
                </c:pt>
                <c:pt idx="13">
                  <c:v>AMU</c:v>
                </c:pt>
                <c:pt idx="14">
                  <c:v>MAL</c:v>
                </c:pt>
                <c:pt idx="15">
                  <c:v>SUM</c:v>
                </c:pt>
                <c:pt idx="16">
                  <c:v>BEN</c:v>
                </c:pt>
              </c:strCache>
            </c:strRef>
          </c:cat>
          <c:val>
            <c:numRef>
              <c:f>Sheet1!$D$33:$D$49</c:f>
              <c:numCache>
                <c:formatCode>0</c:formatCode>
                <c:ptCount val="17"/>
                <c:pt idx="0">
                  <c:v>2100.0</c:v>
                </c:pt>
                <c:pt idx="1">
                  <c:v>1200.0</c:v>
                </c:pt>
                <c:pt idx="2">
                  <c:v>950.0</c:v>
                </c:pt>
                <c:pt idx="3">
                  <c:v>730.0</c:v>
                </c:pt>
                <c:pt idx="4">
                  <c:v>660.0</c:v>
                </c:pt>
                <c:pt idx="5">
                  <c:v>650.0</c:v>
                </c:pt>
                <c:pt idx="6">
                  <c:v>580.0</c:v>
                </c:pt>
                <c:pt idx="7">
                  <c:v>480.0</c:v>
                </c:pt>
                <c:pt idx="8">
                  <c:v>279.0</c:v>
                </c:pt>
                <c:pt idx="9">
                  <c:v>230.0</c:v>
                </c:pt>
                <c:pt idx="10">
                  <c:v>200.0</c:v>
                </c:pt>
                <c:pt idx="11">
                  <c:v>120.0</c:v>
                </c:pt>
                <c:pt idx="12">
                  <c:v>102.0</c:v>
                </c:pt>
                <c:pt idx="13" formatCode="0.00">
                  <c:v>490.0165257062552</c:v>
                </c:pt>
                <c:pt idx="14" formatCode="0.00">
                  <c:v>593.7479298057734</c:v>
                </c:pt>
                <c:pt idx="15" formatCode="0.00">
                  <c:v>417.1745612861134</c:v>
                </c:pt>
                <c:pt idx="16" formatCode="0.00">
                  <c:v>502.2179457459739</c:v>
                </c:pt>
              </c:numCache>
            </c:numRef>
          </c:val>
          <c:extLst xmlns:c16r2="http://schemas.microsoft.com/office/drawing/2015/06/chart">
            <c:ext xmlns:c16="http://schemas.microsoft.com/office/drawing/2014/chart" uri="{C3380CC4-5D6E-409C-BE32-E72D297353CC}">
              <c16:uniqueId val="{00000008-96CD-D043-A898-4516FA084FB5}"/>
            </c:ext>
          </c:extLst>
        </c:ser>
        <c:dLbls>
          <c:dLblPos val="outEnd"/>
          <c:showLegendKey val="0"/>
          <c:showVal val="1"/>
          <c:showCatName val="0"/>
          <c:showSerName val="0"/>
          <c:showPercent val="0"/>
          <c:showBubbleSize val="0"/>
        </c:dLbls>
        <c:gapWidth val="10"/>
        <c:axId val="-2021683424"/>
        <c:axId val="-2022527296"/>
      </c:barChart>
      <c:catAx>
        <c:axId val="-202168342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Helvetica" charset="0"/>
                <a:ea typeface="Helvetica" charset="0"/>
                <a:cs typeface="Helvetica" charset="0"/>
              </a:defRPr>
            </a:pPr>
            <a:endParaRPr lang="en-US"/>
          </a:p>
        </c:txPr>
        <c:crossAx val="-2022527296"/>
        <c:crosses val="autoZero"/>
        <c:auto val="1"/>
        <c:lblAlgn val="ctr"/>
        <c:lblOffset val="100"/>
        <c:noMultiLvlLbl val="0"/>
      </c:catAx>
      <c:valAx>
        <c:axId val="-2022527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Helvetica" charset="0"/>
                    <a:ea typeface="Helvetica" charset="0"/>
                    <a:cs typeface="Helvetica" charset="0"/>
                  </a:defRPr>
                </a:pPr>
                <a:r>
                  <a:rPr lang="en-US" sz="1000">
                    <a:solidFill>
                      <a:schemeClr val="tx1"/>
                    </a:solidFill>
                    <a:latin typeface="Helvetica" charset="0"/>
                    <a:ea typeface="Helvetica" charset="0"/>
                    <a:cs typeface="Helvetica" charset="0"/>
                  </a:rPr>
                  <a:t>Heterozygous</a:t>
                </a:r>
                <a:r>
                  <a:rPr lang="en-US" sz="1000" baseline="0">
                    <a:solidFill>
                      <a:schemeClr val="tx1"/>
                    </a:solidFill>
                    <a:latin typeface="Helvetica" charset="0"/>
                    <a:ea typeface="Helvetica" charset="0"/>
                    <a:cs typeface="Helvetica" charset="0"/>
                  </a:rPr>
                  <a:t> SNP/Mb</a:t>
                </a:r>
                <a:endParaRPr lang="en-US" sz="1000">
                  <a:solidFill>
                    <a:schemeClr val="tx1"/>
                  </a:solidFill>
                  <a:latin typeface="Helvetica" charset="0"/>
                  <a:ea typeface="Helvetica" charset="0"/>
                  <a:cs typeface="Helvetica"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Helvetica" charset="0"/>
                  <a:ea typeface="Helvetica" charset="0"/>
                  <a:cs typeface="Helvetica"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1683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2">
                <a:lumMod val="90000"/>
              </a:schemeClr>
            </a:solidFill>
            <a:ln>
              <a:noFill/>
            </a:ln>
            <a:effectLst/>
          </c:spPr>
          <c:invertIfNegative val="0"/>
          <c:dPt>
            <c:idx val="13"/>
            <c:invertIfNegative val="0"/>
            <c:bubble3D val="0"/>
            <c:spPr>
              <a:solidFill>
                <a:srgbClr val="D47F40"/>
              </a:solidFill>
              <a:ln>
                <a:noFill/>
              </a:ln>
              <a:effectLst/>
            </c:spPr>
            <c:extLst xmlns:c16r2="http://schemas.microsoft.com/office/drawing/2015/06/chart">
              <c:ext xmlns:c16="http://schemas.microsoft.com/office/drawing/2014/chart" uri="{C3380CC4-5D6E-409C-BE32-E72D297353CC}">
                <c16:uniqueId val="{00000001-42D4-A640-9452-9964B8591DD3}"/>
              </c:ext>
            </c:extLst>
          </c:dPt>
          <c:dPt>
            <c:idx val="14"/>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3-42D4-A640-9452-9964B8591DD3}"/>
              </c:ext>
            </c:extLst>
          </c:dPt>
          <c:dPt>
            <c:idx val="15"/>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5-42D4-A640-9452-9964B8591DD3}"/>
              </c:ext>
            </c:extLst>
          </c:dPt>
          <c:dPt>
            <c:idx val="16"/>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7-42D4-A640-9452-9964B8591DD3}"/>
              </c:ext>
            </c:extLst>
          </c:dPt>
          <c:dPt>
            <c:idx val="17"/>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9-42D4-A640-9452-9964B8591DD3}"/>
              </c:ext>
            </c:extLst>
          </c:dPt>
          <c:dPt>
            <c:idx val="18"/>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B-42D4-A640-9452-9964B8591DD3}"/>
              </c:ext>
            </c:extLst>
          </c:dPt>
          <c:dPt>
            <c:idx val="19"/>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D-42D4-A640-9452-9964B8591DD3}"/>
              </c:ext>
            </c:extLst>
          </c:dPt>
          <c:dPt>
            <c:idx val="20"/>
            <c:invertIfNegative val="0"/>
            <c:bubble3D val="0"/>
            <c:spPr>
              <a:solidFill>
                <a:srgbClr val="EFAE99"/>
              </a:solidFill>
              <a:ln>
                <a:noFill/>
              </a:ln>
              <a:effectLst/>
            </c:spPr>
            <c:extLst xmlns:c16r2="http://schemas.microsoft.com/office/drawing/2015/06/chart">
              <c:ext xmlns:c16="http://schemas.microsoft.com/office/drawing/2014/chart" uri="{C3380CC4-5D6E-409C-BE32-E72D297353CC}">
                <c16:uniqueId val="{0000000F-42D4-A640-9452-9964B8591DD3}"/>
              </c:ext>
            </c:extLst>
          </c:dPt>
          <c:dPt>
            <c:idx val="21"/>
            <c:invertIfNegative val="0"/>
            <c:bubble3D val="0"/>
            <c:spPr>
              <a:solidFill>
                <a:srgbClr val="746CE7"/>
              </a:solidFill>
              <a:ln>
                <a:noFill/>
              </a:ln>
              <a:effectLst/>
            </c:spPr>
            <c:extLst xmlns:c16r2="http://schemas.microsoft.com/office/drawing/2015/06/chart">
              <c:ext xmlns:c16="http://schemas.microsoft.com/office/drawing/2014/chart" uri="{C3380CC4-5D6E-409C-BE32-E72D297353CC}">
                <c16:uniqueId val="{00000011-42D4-A640-9452-9964B8591DD3}"/>
              </c:ext>
            </c:extLst>
          </c:dPt>
          <c:dPt>
            <c:idx val="22"/>
            <c:invertIfNegative val="0"/>
            <c:bubble3D val="0"/>
            <c:spPr>
              <a:solidFill>
                <a:srgbClr val="A5A2E7"/>
              </a:solidFill>
              <a:ln>
                <a:noFill/>
              </a:ln>
              <a:effectLst/>
            </c:spPr>
            <c:extLst xmlns:c16r2="http://schemas.microsoft.com/office/drawing/2015/06/chart">
              <c:ext xmlns:c16="http://schemas.microsoft.com/office/drawing/2014/chart" uri="{C3380CC4-5D6E-409C-BE32-E72D297353CC}">
                <c16:uniqueId val="{00000013-42D4-A640-9452-9964B8591DD3}"/>
              </c:ext>
            </c:extLst>
          </c:dPt>
          <c:dPt>
            <c:idx val="23"/>
            <c:invertIfNegative val="0"/>
            <c:bubble3D val="0"/>
            <c:spPr>
              <a:solidFill>
                <a:srgbClr val="A5A2E7"/>
              </a:solidFill>
              <a:ln>
                <a:noFill/>
              </a:ln>
              <a:effectLst/>
            </c:spPr>
            <c:extLst xmlns:c16r2="http://schemas.microsoft.com/office/drawing/2015/06/chart">
              <c:ext xmlns:c16="http://schemas.microsoft.com/office/drawing/2014/chart" uri="{C3380CC4-5D6E-409C-BE32-E72D297353CC}">
                <c16:uniqueId val="{00000015-42D4-A640-9452-9964B8591DD3}"/>
              </c:ext>
            </c:extLst>
          </c:dPt>
          <c:dPt>
            <c:idx val="24"/>
            <c:invertIfNegative val="0"/>
            <c:bubble3D val="0"/>
            <c:spPr>
              <a:solidFill>
                <a:srgbClr val="A5A2E7"/>
              </a:solidFill>
              <a:ln>
                <a:noFill/>
              </a:ln>
              <a:effectLst/>
            </c:spPr>
            <c:extLst xmlns:c16r2="http://schemas.microsoft.com/office/drawing/2015/06/chart">
              <c:ext xmlns:c16="http://schemas.microsoft.com/office/drawing/2014/chart" uri="{C3380CC4-5D6E-409C-BE32-E72D297353CC}">
                <c16:uniqueId val="{00000017-42D4-A640-9452-9964B8591DD3}"/>
              </c:ext>
            </c:extLst>
          </c:dPt>
          <c:dPt>
            <c:idx val="25"/>
            <c:invertIfNegative val="0"/>
            <c:bubble3D val="0"/>
            <c:spPr>
              <a:solidFill>
                <a:srgbClr val="A5A2E7"/>
              </a:solidFill>
              <a:ln>
                <a:noFill/>
              </a:ln>
              <a:effectLst/>
            </c:spPr>
            <c:extLst xmlns:c16r2="http://schemas.microsoft.com/office/drawing/2015/06/chart">
              <c:ext xmlns:c16="http://schemas.microsoft.com/office/drawing/2014/chart" uri="{C3380CC4-5D6E-409C-BE32-E72D297353CC}">
                <c16:uniqueId val="{00000019-42D4-A640-9452-9964B8591DD3}"/>
              </c:ext>
            </c:extLst>
          </c:dPt>
          <c:dPt>
            <c:idx val="26"/>
            <c:invertIfNegative val="0"/>
            <c:bubble3D val="0"/>
            <c:spPr>
              <a:solidFill>
                <a:srgbClr val="A5A2E7"/>
              </a:solidFill>
              <a:ln>
                <a:noFill/>
              </a:ln>
              <a:effectLst/>
            </c:spPr>
            <c:extLst xmlns:c16r2="http://schemas.microsoft.com/office/drawing/2015/06/chart">
              <c:ext xmlns:c16="http://schemas.microsoft.com/office/drawing/2014/chart" uri="{C3380CC4-5D6E-409C-BE32-E72D297353CC}">
                <c16:uniqueId val="{0000001B-42D4-A640-9452-9964B8591DD3}"/>
              </c:ext>
            </c:extLst>
          </c:dPt>
          <c:dPt>
            <c:idx val="27"/>
            <c:invertIfNegative val="0"/>
            <c:bubble3D val="0"/>
            <c:spPr>
              <a:solidFill>
                <a:srgbClr val="568A76"/>
              </a:solidFill>
              <a:ln>
                <a:noFill/>
              </a:ln>
              <a:effectLst/>
            </c:spPr>
            <c:extLst xmlns:c16r2="http://schemas.microsoft.com/office/drawing/2015/06/chart">
              <c:ext xmlns:c16="http://schemas.microsoft.com/office/drawing/2014/chart" uri="{C3380CC4-5D6E-409C-BE32-E72D297353CC}">
                <c16:uniqueId val="{0000001D-42D4-A640-9452-9964B8591DD3}"/>
              </c:ext>
            </c:extLst>
          </c:dPt>
          <c:dPt>
            <c:idx val="28"/>
            <c:invertIfNegative val="0"/>
            <c:bubble3D val="0"/>
            <c:spPr>
              <a:solidFill>
                <a:srgbClr val="8BC6AB"/>
              </a:solidFill>
              <a:ln>
                <a:noFill/>
              </a:ln>
              <a:effectLst/>
            </c:spPr>
            <c:extLst xmlns:c16r2="http://schemas.microsoft.com/office/drawing/2015/06/chart">
              <c:ext xmlns:c16="http://schemas.microsoft.com/office/drawing/2014/chart" uri="{C3380CC4-5D6E-409C-BE32-E72D297353CC}">
                <c16:uniqueId val="{0000001F-42D4-A640-9452-9964B8591DD3}"/>
              </c:ext>
            </c:extLst>
          </c:dPt>
          <c:dPt>
            <c:idx val="29"/>
            <c:invertIfNegative val="0"/>
            <c:bubble3D val="0"/>
            <c:spPr>
              <a:solidFill>
                <a:srgbClr val="8BC6AB"/>
              </a:solidFill>
              <a:ln>
                <a:noFill/>
              </a:ln>
              <a:effectLst/>
            </c:spPr>
            <c:extLst xmlns:c16r2="http://schemas.microsoft.com/office/drawing/2015/06/chart">
              <c:ext xmlns:c16="http://schemas.microsoft.com/office/drawing/2014/chart" uri="{C3380CC4-5D6E-409C-BE32-E72D297353CC}">
                <c16:uniqueId val="{00000021-42D4-A640-9452-9964B8591DD3}"/>
              </c:ext>
            </c:extLst>
          </c:dPt>
          <c:dPt>
            <c:idx val="30"/>
            <c:invertIfNegative val="0"/>
            <c:bubble3D val="0"/>
            <c:spPr>
              <a:solidFill>
                <a:srgbClr val="8BC6AB"/>
              </a:solidFill>
              <a:ln>
                <a:noFill/>
              </a:ln>
              <a:effectLst/>
            </c:spPr>
            <c:extLst xmlns:c16r2="http://schemas.microsoft.com/office/drawing/2015/06/chart">
              <c:ext xmlns:c16="http://schemas.microsoft.com/office/drawing/2014/chart" uri="{C3380CC4-5D6E-409C-BE32-E72D297353CC}">
                <c16:uniqueId val="{00000023-42D4-A640-9452-9964B8591DD3}"/>
              </c:ext>
            </c:extLst>
          </c:dPt>
          <c:dPt>
            <c:idx val="31"/>
            <c:invertIfNegative val="0"/>
            <c:bubble3D val="0"/>
            <c:spPr>
              <a:solidFill>
                <a:srgbClr val="8BC6AB"/>
              </a:solidFill>
              <a:ln>
                <a:noFill/>
              </a:ln>
              <a:effectLst/>
            </c:spPr>
            <c:extLst xmlns:c16r2="http://schemas.microsoft.com/office/drawing/2015/06/chart">
              <c:ext xmlns:c16="http://schemas.microsoft.com/office/drawing/2014/chart" uri="{C3380CC4-5D6E-409C-BE32-E72D297353CC}">
                <c16:uniqueId val="{00000025-42D4-A640-9452-9964B8591DD3}"/>
              </c:ext>
            </c:extLst>
          </c:dPt>
          <c:dPt>
            <c:idx val="32"/>
            <c:invertIfNegative val="0"/>
            <c:bubble3D val="0"/>
            <c:spPr>
              <a:solidFill>
                <a:srgbClr val="DB3787"/>
              </a:solidFill>
              <a:ln>
                <a:noFill/>
              </a:ln>
              <a:effectLst/>
            </c:spPr>
            <c:extLst xmlns:c16r2="http://schemas.microsoft.com/office/drawing/2015/06/chart">
              <c:ext xmlns:c16="http://schemas.microsoft.com/office/drawing/2014/chart" uri="{C3380CC4-5D6E-409C-BE32-E72D297353CC}">
                <c16:uniqueId val="{00000027-42D4-A640-9452-9964B8591DD3}"/>
              </c:ext>
            </c:extLst>
          </c:dPt>
          <c:dPt>
            <c:idx val="33"/>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29-42D4-A640-9452-9964B8591DD3}"/>
              </c:ext>
            </c:extLst>
          </c:dPt>
          <c:dPt>
            <c:idx val="34"/>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2B-42D4-A640-9452-9964B8591DD3}"/>
              </c:ext>
            </c:extLst>
          </c:dPt>
          <c:dPt>
            <c:idx val="35"/>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2D-42D4-A640-9452-9964B8591DD3}"/>
              </c:ext>
            </c:extLst>
          </c:dPt>
          <c:dPt>
            <c:idx val="36"/>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2F-42D4-A640-9452-9964B8591DD3}"/>
              </c:ext>
            </c:extLst>
          </c:dPt>
          <c:dPt>
            <c:idx val="37"/>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1-42D4-A640-9452-9964B8591DD3}"/>
              </c:ext>
            </c:extLst>
          </c:dPt>
          <c:dPt>
            <c:idx val="38"/>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3-42D4-A640-9452-9964B8591DD3}"/>
              </c:ext>
            </c:extLst>
          </c:dPt>
          <c:dPt>
            <c:idx val="39"/>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5-42D4-A640-9452-9964B8591DD3}"/>
              </c:ext>
            </c:extLst>
          </c:dPt>
          <c:dPt>
            <c:idx val="40"/>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7-42D4-A640-9452-9964B8591DD3}"/>
              </c:ext>
            </c:extLst>
          </c:dPt>
          <c:dPt>
            <c:idx val="41"/>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9-42D4-A640-9452-9964B8591DD3}"/>
              </c:ext>
            </c:extLst>
          </c:dPt>
          <c:dPt>
            <c:idx val="42"/>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B-42D4-A640-9452-9964B8591DD3}"/>
              </c:ext>
            </c:extLst>
          </c:dPt>
          <c:dPt>
            <c:idx val="43"/>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D-42D4-A640-9452-9964B8591DD3}"/>
              </c:ext>
            </c:extLst>
          </c:dPt>
          <c:dPt>
            <c:idx val="44"/>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3F-42D4-A640-9452-9964B8591DD3}"/>
              </c:ext>
            </c:extLst>
          </c:dPt>
          <c:dPt>
            <c:idx val="45"/>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41-42D4-A640-9452-9964B8591DD3}"/>
              </c:ext>
            </c:extLst>
          </c:dPt>
          <c:dPt>
            <c:idx val="46"/>
            <c:invertIfNegative val="0"/>
            <c:bubble3D val="0"/>
            <c:spPr>
              <a:solidFill>
                <a:srgbClr val="DB93B9"/>
              </a:solidFill>
              <a:ln>
                <a:noFill/>
              </a:ln>
              <a:effectLst/>
            </c:spPr>
            <c:extLst xmlns:c16r2="http://schemas.microsoft.com/office/drawing/2015/06/chart">
              <c:ext xmlns:c16="http://schemas.microsoft.com/office/drawing/2014/chart" uri="{C3380CC4-5D6E-409C-BE32-E72D297353CC}">
                <c16:uniqueId val="{00000043-42D4-A640-9452-9964B8591DD3}"/>
              </c:ext>
            </c:extLst>
          </c:dPt>
          <c:dLbls>
            <c:dLbl>
              <c:idx val="13"/>
              <c:layout>
                <c:manualLayout>
                  <c:x val="0.015485407980941"/>
                  <c:y val="0.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D4-A640-9452-9964B8591DD3}"/>
                </c:ext>
                <c:ext xmlns:c15="http://schemas.microsoft.com/office/drawing/2012/chart" uri="{CE6537A1-D6FC-4f65-9D91-7224C49458BB}"/>
              </c:extLst>
            </c:dLbl>
            <c:dLbl>
              <c:idx val="21"/>
              <c:layout>
                <c:manualLayout>
                  <c:x val="0.0166765932102442"/>
                  <c:y val="-0.001101321585903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2D4-A640-9452-9964B8591DD3}"/>
                </c:ext>
                <c:ext xmlns:c15="http://schemas.microsoft.com/office/drawing/2012/chart" uri="{CE6537A1-D6FC-4f65-9D91-7224C49458BB}"/>
              </c:extLst>
            </c:dLbl>
            <c:dLbl>
              <c:idx val="27"/>
              <c:layout>
                <c:manualLayout>
                  <c:x val="0.0119118522930315"/>
                  <c:y val="-0.001101321585903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2D4-A640-9452-9964B8591DD3}"/>
                </c:ext>
                <c:ext xmlns:c15="http://schemas.microsoft.com/office/drawing/2012/chart" uri="{CE6537A1-D6FC-4f65-9D91-7224C49458BB}"/>
              </c:extLst>
            </c:dLbl>
            <c:dLbl>
              <c:idx val="32"/>
              <c:layout>
                <c:manualLayout>
                  <c:x val="0.0405002977963073"/>
                  <c:y val="0.0011013215859030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42D4-A640-9452-9964B8591D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Sheet1!$E$53:$E$99</c:f>
                <c:numCache>
                  <c:formatCode>General</c:formatCode>
                  <c:ptCount val="47"/>
                  <c:pt idx="13">
                    <c:v>33.96965770645483</c:v>
                  </c:pt>
                  <c:pt idx="21">
                    <c:v>25.79610343945151</c:v>
                  </c:pt>
                  <c:pt idx="27">
                    <c:v>26.14078605280459</c:v>
                  </c:pt>
                  <c:pt idx="32">
                    <c:v>101.3432732144584</c:v>
                  </c:pt>
                </c:numCache>
              </c:numRef>
            </c:plus>
            <c:minus>
              <c:numRef>
                <c:f>Sheet1!$E$53:$E$99</c:f>
                <c:numCache>
                  <c:formatCode>General</c:formatCode>
                  <c:ptCount val="47"/>
                  <c:pt idx="13">
                    <c:v>33.96965770645483</c:v>
                  </c:pt>
                  <c:pt idx="21">
                    <c:v>25.79610343945151</c:v>
                  </c:pt>
                  <c:pt idx="27">
                    <c:v>26.14078605280459</c:v>
                  </c:pt>
                  <c:pt idx="32">
                    <c:v>101.3432732144584</c:v>
                  </c:pt>
                </c:numCache>
              </c:numRef>
            </c:minus>
            <c:spPr>
              <a:noFill/>
              <a:ln w="9525" cap="flat" cmpd="sng" algn="ctr">
                <a:solidFill>
                  <a:schemeClr val="tx1">
                    <a:lumMod val="65000"/>
                    <a:lumOff val="35000"/>
                  </a:schemeClr>
                </a:solidFill>
                <a:round/>
              </a:ln>
              <a:effectLst/>
            </c:spPr>
          </c:errBars>
          <c:cat>
            <c:strRef>
              <c:f>Sheet1!$A$53:$A$99</c:f>
              <c:strCache>
                <c:ptCount val="47"/>
                <c:pt idx="0">
                  <c:v>Domestic cat (feral)</c:v>
                </c:pt>
                <c:pt idx="1">
                  <c:v>Orang-Utan (sumatran)</c:v>
                </c:pt>
                <c:pt idx="2">
                  <c:v>Chimapanzee</c:v>
                </c:pt>
                <c:pt idx="3">
                  <c:v>White tiger</c:v>
                </c:pt>
                <c:pt idx="4">
                  <c:v>Human (Korena)</c:v>
                </c:pt>
                <c:pt idx="5">
                  <c:v>Orang-Utan (Bonean)</c:v>
                </c:pt>
                <c:pt idx="6">
                  <c:v>African Lion</c:v>
                </c:pt>
                <c:pt idx="7">
                  <c:v>White lion</c:v>
                </c:pt>
                <c:pt idx="8">
                  <c:v>Eurasian Lynx</c:v>
                </c:pt>
                <c:pt idx="9">
                  <c:v>Snow Leopard</c:v>
                </c:pt>
                <c:pt idx="10">
                  <c:v>Cheetah</c:v>
                </c:pt>
                <c:pt idx="11">
                  <c:v>Domestic Cat (inbred)</c:v>
                </c:pt>
                <c:pt idx="12">
                  <c:v>Lynx pardinus</c:v>
                </c:pt>
                <c:pt idx="13">
                  <c:v>AMU</c:v>
                </c:pt>
                <c:pt idx="14">
                  <c:v>AMU1</c:v>
                </c:pt>
                <c:pt idx="15">
                  <c:v>AMU2</c:v>
                </c:pt>
                <c:pt idx="16">
                  <c:v>AMU4</c:v>
                </c:pt>
                <c:pt idx="17">
                  <c:v>AMU5</c:v>
                </c:pt>
                <c:pt idx="18">
                  <c:v>AMU9</c:v>
                </c:pt>
                <c:pt idx="19">
                  <c:v>AMU11</c:v>
                </c:pt>
                <c:pt idx="20">
                  <c:v>AMU24</c:v>
                </c:pt>
                <c:pt idx="21">
                  <c:v>MAL</c:v>
                </c:pt>
                <c:pt idx="22">
                  <c:v>MAL1</c:v>
                </c:pt>
                <c:pt idx="23">
                  <c:v>MAL2</c:v>
                </c:pt>
                <c:pt idx="24">
                  <c:v>MAL3</c:v>
                </c:pt>
                <c:pt idx="25">
                  <c:v>MAL4</c:v>
                </c:pt>
                <c:pt idx="26">
                  <c:v>MAL14</c:v>
                </c:pt>
                <c:pt idx="27">
                  <c:v>SUM</c:v>
                </c:pt>
                <c:pt idx="28">
                  <c:v>SUM1</c:v>
                </c:pt>
                <c:pt idx="29">
                  <c:v>SUM2</c:v>
                </c:pt>
                <c:pt idx="30">
                  <c:v>SUM6</c:v>
                </c:pt>
                <c:pt idx="31">
                  <c:v>SUM13</c:v>
                </c:pt>
                <c:pt idx="32">
                  <c:v>BEN</c:v>
                </c:pt>
                <c:pt idx="33">
                  <c:v>BEN_CI3</c:v>
                </c:pt>
                <c:pt idx="34">
                  <c:v>BEN_CI4</c:v>
                </c:pt>
                <c:pt idx="35">
                  <c:v>BEN_CI6</c:v>
                </c:pt>
                <c:pt idx="36">
                  <c:v>BEN_CI8</c:v>
                </c:pt>
                <c:pt idx="37">
                  <c:v>BEN_NE1</c:v>
                </c:pt>
                <c:pt idx="38">
                  <c:v>BEN_NE2</c:v>
                </c:pt>
                <c:pt idx="39">
                  <c:v>BEN_NOR2</c:v>
                </c:pt>
                <c:pt idx="40">
                  <c:v>BEN_NOR1</c:v>
                </c:pt>
                <c:pt idx="41">
                  <c:v>BEN_NW3</c:v>
                </c:pt>
                <c:pt idx="42">
                  <c:v>BEN_NW4</c:v>
                </c:pt>
                <c:pt idx="43">
                  <c:v>BEN_SI1</c:v>
                </c:pt>
                <c:pt idx="44">
                  <c:v>BEN_SI3</c:v>
                </c:pt>
                <c:pt idx="45">
                  <c:v>BEN_SI4</c:v>
                </c:pt>
                <c:pt idx="46">
                  <c:v>BEN_SI6</c:v>
                </c:pt>
              </c:strCache>
            </c:strRef>
          </c:cat>
          <c:val>
            <c:numRef>
              <c:f>Sheet1!$D$53:$D$99</c:f>
              <c:numCache>
                <c:formatCode>0</c:formatCode>
                <c:ptCount val="47"/>
                <c:pt idx="0">
                  <c:v>2100.0</c:v>
                </c:pt>
                <c:pt idx="1">
                  <c:v>1200.0</c:v>
                </c:pt>
                <c:pt idx="2">
                  <c:v>950.0</c:v>
                </c:pt>
                <c:pt idx="3">
                  <c:v>730.0</c:v>
                </c:pt>
                <c:pt idx="4">
                  <c:v>660.0</c:v>
                </c:pt>
                <c:pt idx="5">
                  <c:v>650.0</c:v>
                </c:pt>
                <c:pt idx="6">
                  <c:v>580.0</c:v>
                </c:pt>
                <c:pt idx="7">
                  <c:v>480.0</c:v>
                </c:pt>
                <c:pt idx="8">
                  <c:v>279.0</c:v>
                </c:pt>
                <c:pt idx="9">
                  <c:v>230.0</c:v>
                </c:pt>
                <c:pt idx="10">
                  <c:v>200.0</c:v>
                </c:pt>
                <c:pt idx="11">
                  <c:v>120.0</c:v>
                </c:pt>
                <c:pt idx="12">
                  <c:v>102.0</c:v>
                </c:pt>
                <c:pt idx="13">
                  <c:v>490.0165257062552</c:v>
                </c:pt>
                <c:pt idx="14">
                  <c:v>463.199474714355</c:v>
                </c:pt>
                <c:pt idx="15">
                  <c:v>538.9054318550612</c:v>
                </c:pt>
                <c:pt idx="16">
                  <c:v>514.1935861619017</c:v>
                </c:pt>
                <c:pt idx="17">
                  <c:v>514.5737491008247</c:v>
                </c:pt>
                <c:pt idx="18">
                  <c:v>487.5859444267863</c:v>
                </c:pt>
                <c:pt idx="19">
                  <c:v>443.9282667246599</c:v>
                </c:pt>
                <c:pt idx="20">
                  <c:v>467.7292269602019</c:v>
                </c:pt>
                <c:pt idx="21">
                  <c:v>593.747929805773</c:v>
                </c:pt>
                <c:pt idx="22">
                  <c:v>614.05515499272</c:v>
                </c:pt>
                <c:pt idx="23">
                  <c:v>607.2005119025712</c:v>
                </c:pt>
                <c:pt idx="24">
                  <c:v>552.7150910885457</c:v>
                </c:pt>
                <c:pt idx="25">
                  <c:v>610.7683557221005</c:v>
                </c:pt>
                <c:pt idx="26">
                  <c:v>584.0005353229503</c:v>
                </c:pt>
                <c:pt idx="27">
                  <c:v>417.1745612861134</c:v>
                </c:pt>
                <c:pt idx="28">
                  <c:v>423.553373371029</c:v>
                </c:pt>
                <c:pt idx="29">
                  <c:v>386.3492647673854</c:v>
                </c:pt>
                <c:pt idx="30">
                  <c:v>448.8954781939542</c:v>
                </c:pt>
                <c:pt idx="31">
                  <c:v>409.9001288120836</c:v>
                </c:pt>
                <c:pt idx="32">
                  <c:v>502.2179457459739</c:v>
                </c:pt>
                <c:pt idx="33">
                  <c:v>612.4579687839729</c:v>
                </c:pt>
                <c:pt idx="34">
                  <c:v>611.678822958664</c:v>
                </c:pt>
                <c:pt idx="35">
                  <c:v>619.678137076133</c:v>
                </c:pt>
                <c:pt idx="36">
                  <c:v>326.1710189537781</c:v>
                </c:pt>
                <c:pt idx="37">
                  <c:v>628.5201666192684</c:v>
                </c:pt>
                <c:pt idx="38">
                  <c:v>398.1640095688977</c:v>
                </c:pt>
                <c:pt idx="39">
                  <c:v>516.600030111916</c:v>
                </c:pt>
                <c:pt idx="40">
                  <c:v>565.4783612426186</c:v>
                </c:pt>
                <c:pt idx="41">
                  <c:v>379.0768188433678</c:v>
                </c:pt>
                <c:pt idx="42">
                  <c:v>377.6502668250334</c:v>
                </c:pt>
                <c:pt idx="43">
                  <c:v>524.5044080499189</c:v>
                </c:pt>
                <c:pt idx="44">
                  <c:v>505.5397560934807</c:v>
                </c:pt>
                <c:pt idx="45">
                  <c:v>453.9693360322531</c:v>
                </c:pt>
                <c:pt idx="46">
                  <c:v>511.5621392843402</c:v>
                </c:pt>
              </c:numCache>
            </c:numRef>
          </c:val>
          <c:extLst xmlns:c16r2="http://schemas.microsoft.com/office/drawing/2015/06/chart">
            <c:ext xmlns:c16="http://schemas.microsoft.com/office/drawing/2014/chart" uri="{C3380CC4-5D6E-409C-BE32-E72D297353CC}">
              <c16:uniqueId val="{00000044-42D4-A640-9452-9964B8591DD3}"/>
            </c:ext>
          </c:extLst>
        </c:ser>
        <c:dLbls>
          <c:dLblPos val="outEnd"/>
          <c:showLegendKey val="0"/>
          <c:showVal val="1"/>
          <c:showCatName val="0"/>
          <c:showSerName val="0"/>
          <c:showPercent val="0"/>
          <c:showBubbleSize val="0"/>
        </c:dLbls>
        <c:gapWidth val="10"/>
        <c:axId val="-2022630384"/>
        <c:axId val="-2022633472"/>
      </c:barChart>
      <c:catAx>
        <c:axId val="-202263038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Helvetica" charset="0"/>
                <a:ea typeface="Helvetica" charset="0"/>
                <a:cs typeface="Helvetica" charset="0"/>
              </a:defRPr>
            </a:pPr>
            <a:endParaRPr lang="en-US"/>
          </a:p>
        </c:txPr>
        <c:crossAx val="-2022633472"/>
        <c:crosses val="autoZero"/>
        <c:auto val="1"/>
        <c:lblAlgn val="ctr"/>
        <c:lblOffset val="100"/>
        <c:noMultiLvlLbl val="0"/>
      </c:catAx>
      <c:valAx>
        <c:axId val="-20226334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Helvetica" charset="0"/>
                    <a:ea typeface="Helvetica" charset="0"/>
                    <a:cs typeface="Helvetica" charset="0"/>
                  </a:defRPr>
                </a:pPr>
                <a:r>
                  <a:rPr lang="en-US" sz="1200">
                    <a:solidFill>
                      <a:schemeClr val="tx1"/>
                    </a:solidFill>
                    <a:latin typeface="Helvetica" charset="0"/>
                    <a:ea typeface="Helvetica" charset="0"/>
                    <a:cs typeface="Helvetica" charset="0"/>
                  </a:rPr>
                  <a:t>Heterozygous</a:t>
                </a:r>
                <a:r>
                  <a:rPr lang="en-US" sz="1200" baseline="0">
                    <a:solidFill>
                      <a:schemeClr val="tx1"/>
                    </a:solidFill>
                    <a:latin typeface="Helvetica" charset="0"/>
                    <a:ea typeface="Helvetica" charset="0"/>
                    <a:cs typeface="Helvetica" charset="0"/>
                  </a:rPr>
                  <a:t> SNP/Mb</a:t>
                </a:r>
                <a:endParaRPr lang="en-US" sz="1200">
                  <a:solidFill>
                    <a:schemeClr val="tx1"/>
                  </a:solidFill>
                  <a:latin typeface="Helvetica" charset="0"/>
                  <a:ea typeface="Helvetica" charset="0"/>
                  <a:cs typeface="Helvetica"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Helvetica" charset="0"/>
                  <a:ea typeface="Helvetica" charset="0"/>
                  <a:cs typeface="Helvetica" charset="0"/>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22630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35</Pages>
  <Words>4188</Words>
  <Characters>24293</Characters>
  <Application>Microsoft Macintosh Word</Application>
  <DocSecurity>0</DocSecurity>
  <Lines>411</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Elizabeth Armstrong</dc:creator>
  <cp:keywords/>
  <dc:description/>
  <cp:lastModifiedBy>Uma Ramakrishnan</cp:lastModifiedBy>
  <cp:revision>3</cp:revision>
  <cp:lastPrinted>2019-07-08T17:10:00Z</cp:lastPrinted>
  <dcterms:created xsi:type="dcterms:W3CDTF">2019-07-08T12:49:00Z</dcterms:created>
  <dcterms:modified xsi:type="dcterms:W3CDTF">2019-07-08T17:21:00Z</dcterms:modified>
</cp:coreProperties>
</file>