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792" w:rsidRDefault="008C0D47" w:rsidP="00162D63">
      <w:pPr>
        <w:pStyle w:val="Heading1"/>
      </w:pPr>
      <w:r>
        <w:t>Detailed information on the 12 DNA methylation datasets</w:t>
      </w:r>
    </w:p>
    <w:p w:rsidR="00F6531A" w:rsidRPr="001B5DD9" w:rsidRDefault="00F6531A" w:rsidP="00F6531A">
      <w:pPr>
        <w:pStyle w:val="Heading3"/>
        <w:rPr>
          <w:rFonts w:ascii="Times New Roman" w:hAnsi="Times New Roman" w:cs="Times New Roman"/>
          <w:b/>
          <w:color w:val="auto"/>
        </w:rPr>
      </w:pPr>
      <w:r>
        <w:rPr>
          <w:rFonts w:ascii="Times New Roman" w:hAnsi="Times New Roman" w:cs="Times New Roman"/>
          <w:b/>
          <w:color w:val="auto"/>
        </w:rPr>
        <w:t>FUSION</w:t>
      </w:r>
    </w:p>
    <w:p w:rsidR="00F6531A" w:rsidRPr="00944327" w:rsidRDefault="00F6531A" w:rsidP="00F6531A">
      <w:pPr>
        <w:spacing w:line="360" w:lineRule="auto"/>
        <w:jc w:val="both"/>
        <w:rPr>
          <w:rFonts w:ascii="Times New Roman" w:hAnsi="Times New Roman" w:cs="Times New Roman"/>
          <w:sz w:val="20"/>
          <w:szCs w:val="20"/>
        </w:rPr>
      </w:pPr>
      <w:r w:rsidRPr="00944327">
        <w:rPr>
          <w:rFonts w:ascii="Times New Roman" w:hAnsi="Times New Roman" w:cs="Times New Roman"/>
          <w:sz w:val="20"/>
          <w:szCs w:val="20"/>
        </w:rPr>
        <w:t xml:space="preserve">This dataset contained </w:t>
      </w:r>
      <w:r w:rsidR="00184779" w:rsidRPr="00944327">
        <w:rPr>
          <w:rFonts w:ascii="Times New Roman" w:hAnsi="Times New Roman" w:cs="Times New Roman"/>
          <w:sz w:val="20"/>
          <w:szCs w:val="20"/>
        </w:rPr>
        <w:t>282</w:t>
      </w:r>
      <w:r w:rsidRPr="00944327">
        <w:rPr>
          <w:rFonts w:ascii="Times New Roman" w:hAnsi="Times New Roman" w:cs="Times New Roman"/>
          <w:sz w:val="20"/>
          <w:szCs w:val="20"/>
        </w:rPr>
        <w:t xml:space="preserve"> </w:t>
      </w:r>
      <w:r w:rsidRPr="00944327">
        <w:rPr>
          <w:rFonts w:ascii="Times New Roman" w:hAnsi="Times New Roman" w:cs="Times New Roman"/>
          <w:i/>
          <w:sz w:val="20"/>
          <w:szCs w:val="20"/>
        </w:rPr>
        <w:t>vastus lateralis</w:t>
      </w:r>
      <w:r w:rsidRPr="00944327">
        <w:rPr>
          <w:rFonts w:ascii="Times New Roman" w:hAnsi="Times New Roman" w:cs="Times New Roman"/>
          <w:sz w:val="20"/>
          <w:szCs w:val="20"/>
        </w:rPr>
        <w:t xml:space="preserve"> muscle samples from men and women aged 20-77 years old, collected </w:t>
      </w:r>
      <w:r w:rsidR="00EA71CF" w:rsidRPr="00944327">
        <w:rPr>
          <w:rFonts w:ascii="Times New Roman" w:hAnsi="Times New Roman" w:cs="Times New Roman"/>
          <w:sz w:val="20"/>
          <w:szCs w:val="20"/>
        </w:rPr>
        <w:t>in 3 different study sites</w:t>
      </w:r>
      <w:r w:rsidR="00944327">
        <w:rPr>
          <w:rFonts w:ascii="Times New Roman" w:hAnsi="Times New Roman" w:cs="Times New Roman"/>
          <w:sz w:val="20"/>
          <w:szCs w:val="20"/>
        </w:rPr>
        <w:t xml:space="preserve"> in Finland</w:t>
      </w:r>
      <w:r w:rsidR="00EA71CF" w:rsidRPr="00944327">
        <w:rPr>
          <w:rFonts w:ascii="Times New Roman" w:hAnsi="Times New Roman" w:cs="Times New Roman"/>
          <w:sz w:val="20"/>
          <w:szCs w:val="20"/>
        </w:rPr>
        <w:fldChar w:fldCharType="begin" w:fldLock="1"/>
      </w:r>
      <w:r w:rsidR="00944327">
        <w:rPr>
          <w:rFonts w:ascii="Times New Roman" w:hAnsi="Times New Roman" w:cs="Times New Roman"/>
          <w:sz w:val="20"/>
          <w:szCs w:val="20"/>
        </w:rPr>
        <w:instrText>ADDIN CSL_CITATION {"citationItems":[{"id":"ITEM-1","itemData":{"DOI":"10.1038/ncomms11764","ISSN":"2041-1723","abstract":"Type 2 diabetes (T2D) results from the combined effects of genetic and environmental factors on multiple tissues over time. Of the &gt;100 variants associated with T2D and related traits in genome-wide association studies (GWAS), &gt;90% occur in non-coding regions, suggesting a strong regulatory component to T2D risk. Here to understand how T2D status, metabolic traits and genetic variation influence gene expression, we analyse skeletal muscle biopsies from 271 well-phenotyped Finnish participants with glucose tolerance ranging from normal to newly diagnosed T2D. We perform high-depth strand-specific mRNA-sequencing and dense genotyping. Computational integration of these data with epigenome data, including ATAC-seq on skeletal muscle, and transcriptome data across diverse tissues reveals that the tissue-specific genetic regulatory architecture of skeletal muscle is highly enriched in muscle stretch/super enhancers, including some that overlap T2D GWAS variants. In one such example, T2D risk alleles residing in a muscle stretch/super enhancer are linked to increased expression and alternative splicing of muscle-specific isoforms of ANK1.","author":[{"dropping-particle":"","family":"Scott","given":"Laura J","non-dropping-particle":"","parse-names":false,"suffix":""},{"dropping-particle":"","family":"Erdos","given":"Michael R","non-dropping-particle":"","parse-names":false,"suffix":""},{"dropping-particle":"","family":"Huyghe","given":"Jeroen R","non-dropping-particle":"","parse-names":false,"suffix":""},{"dropping-particle":"","family":"Welch","given":"Ryan P","non-dropping-particle":"","parse-names":false,"suffix":""},{"dropping-particle":"","family":"Beck","given":"Andrew T","non-dropping-particle":"","parse-names":false,"suffix":""},{"dropping-particle":"","family":"Wolford","given":"Brooke N","non-dropping-particle":"","parse-names":false,"suffix":""},{"dropping-particle":"","family":"Chines","given":"Peter S","non-dropping-particle":"","parse-names":false,"suffix":""},{"dropping-particle":"","family":"Didion","given":"John P","non-dropping-particle":"","parse-names":false,"suffix":""},{"dropping-particle":"","family":"Narisu","given":"Narisu","non-dropping-particle":"","parse-names":false,"suffix":""},{"dropping-particle":"","family":"Stringham","given":"Heather M","non-dropping-particle":"","parse-names":false,"suffix":""},{"dropping-particle":"","family":"Taylor","given":"D Leland","non-dropping-particle":"","parse-names":false,"suffix":""},{"dropping-particle":"","family":"Jackson","given":"Anne U","non-dropping-particle":"","parse-names":false,"suffix":""},{"dropping-particle":"","family":"Vadlamudi","given":"Swarooparani","non-dropping-particle":"","parse-names":false,"suffix":""},{"dropping-particle":"","family":"Bonnycastle","given":"Lori L","non-dropping-particle":"","parse-names":false,"suffix":""},{"dropping-particle":"","family":"Kinnunen","given":"Leena","non-dropping-particle":"","parse-names":false,"suffix":""},{"dropping-particle":"","family":"Saramies","given":"Jouko","non-dropping-particle":"","parse-names":false,"suffix":""},{"dropping-particle":"","family":"Sundvall","given":"Jouko","non-dropping-particle":"","parse-names":false,"suffix":""},{"dropping-particle":"","family":"Albanus","given":"Ricardo D'Oliveira","non-dropping-particle":"","parse-names":false,"suffix":""},{"dropping-particle":"","family":"Kiseleva","given":"Anna","non-dropping-particle":"","parse-names":false,"suffix":""},{"dropping-particle":"","family":"Hensley","given":"John","non-dropping-particle":"","parse-names":false,"suffix":""},{"dropping-particle":"","family":"Crawford","given":"Gregory E","non-dropping-particle":"","parse-names":false,"suffix":""},{"dropping-particle":"","family":"Jiang","given":"Hui","non-dropping-particle":"","parse-names":false,"suffix":""},{"dropping-particle":"","family":"Wen","given":"Xiaoquan","non-dropping-particle":"","parse-names":false,"suffix":""},{"dropping-particle":"","family":"Watanabe","given":"Richard M","non-dropping-particle":"","parse-names":false,"suffix":""},{"dropping-particle":"","family":"Lakka","given":"Timo A","non-dropping-particle":"","parse-names":false,"suffix":""},{"dropping-particle":"","family":"Mohlke","given":"Karen L","non-dropping-particle":"","parse-names":false,"suffix":""},{"dropping-particle":"","family":"Laakso","given":"Markku","non-dropping-particle":"","parse-names":false,"suffix":""},{"dropping-particle":"","family":"Tuomilehto","given":"Jaakko","non-dropping-particle":"","parse-names":false,"suffix":""},{"dropping-particle":"","family":"Koistinen","given":"Heikki A","non-dropping-particle":"","parse-names":false,"suffix":""},{"dropping-particle":"","family":"Boehnke","given":"Michael","non-dropping-particle":"","parse-names":false,"suffix":""},{"dropping-particle":"","family":"Collins","given":"Francis S","non-dropping-particle":"","parse-names":false,"suffix":""},{"dropping-particle":"","family":"Parker","given":"Stephen C J","non-dropping-particle":"","parse-names":false,"suffix":""}],"container-title":"Nature Communications","id":"ITEM-1","issue":"1","issued":{"date-parts":[["2016"]]},"page":"11764","title":"The genetic regulatory signature of type 2 diabetes in human skeletal muscle","type":"article-journal","volume":"7"},"uris":["http://www.mendeley.com/documents/?uuid=f90be64c-1fe3-4384-b939-43a3fdec7ee4"]}],"mendeley":{"formattedCitation":"&lt;sup&gt;1&lt;/sup&gt;","plainTextFormattedCitation":"1","previouslyFormattedCitation":"[1]"},"properties":{"noteIndex":0},"schema":"https://github.com/citation-style-language/schema/raw/master/csl-citation.json"}</w:instrText>
      </w:r>
      <w:r w:rsidR="00EA71CF" w:rsidRPr="00944327">
        <w:rPr>
          <w:rFonts w:ascii="Times New Roman" w:hAnsi="Times New Roman" w:cs="Times New Roman"/>
          <w:sz w:val="20"/>
          <w:szCs w:val="20"/>
        </w:rPr>
        <w:fldChar w:fldCharType="separate"/>
      </w:r>
      <w:r w:rsidR="00944327" w:rsidRPr="00944327">
        <w:rPr>
          <w:rFonts w:ascii="Times New Roman" w:hAnsi="Times New Roman" w:cs="Times New Roman"/>
          <w:noProof/>
          <w:sz w:val="20"/>
          <w:szCs w:val="20"/>
          <w:vertAlign w:val="superscript"/>
        </w:rPr>
        <w:t>1</w:t>
      </w:r>
      <w:r w:rsidR="00EA71CF" w:rsidRPr="00944327">
        <w:rPr>
          <w:rFonts w:ascii="Times New Roman" w:hAnsi="Times New Roman" w:cs="Times New Roman"/>
          <w:sz w:val="20"/>
          <w:szCs w:val="20"/>
        </w:rPr>
        <w:fldChar w:fldCharType="end"/>
      </w:r>
      <w:r w:rsidR="00184779" w:rsidRPr="00944327">
        <w:rPr>
          <w:rFonts w:ascii="Times New Roman" w:hAnsi="Times New Roman" w:cs="Times New Roman"/>
          <w:sz w:val="20"/>
          <w:szCs w:val="20"/>
        </w:rPr>
        <w:t>. ). DNA methylation profiles were generated with the Illumina HMEPIC array</w:t>
      </w:r>
      <w:r w:rsidR="004A2A91" w:rsidRPr="00944327">
        <w:rPr>
          <w:rFonts w:ascii="Times New Roman" w:hAnsi="Times New Roman" w:cs="Times New Roman"/>
          <w:sz w:val="20"/>
          <w:szCs w:val="20"/>
        </w:rPr>
        <w:fldChar w:fldCharType="begin" w:fldLock="1"/>
      </w:r>
      <w:r w:rsidR="00944327">
        <w:rPr>
          <w:rFonts w:ascii="Times New Roman" w:hAnsi="Times New Roman" w:cs="Times New Roman"/>
          <w:sz w:val="20"/>
          <w:szCs w:val="20"/>
        </w:rPr>
        <w:instrText>ADDIN CSL_CITATION {"citationItems":[{"id":"ITEM-1","itemData":{"DOI":"10.1073/pnas.1814263116","abstract":"Identifying causal relationships within a web of human genotype–phenotype correlations is a substantial challenge. Using the largest genetic study to date of comeasured expression and DNA methylation (DNAme) in skeletal muscle, we identify correlations among expression, DNAme, and physiological traits. Leveraging Mendelian randomization (MR) and mediation techniques, we identify 213 putative causal relationships between expression and DNAme. We further use MR to prioritize hundreds of genes and thousands of DNAme sites that may drive genetic associations for diseases and quantitative traits. Our study integrates genetic, diverse -omics, and physiological measurements—a challenge of increasing importance in the field of human genomics.We integrate comeasured gene expression and DNA methylation (DNAme) in 265 human skeletal muscle biopsies from the FUSION study with &amp;amp;gt;7 million genetic variants and eight physiological traits: height, waist, weight, waist–hip ratio, body mass index, fasting serum insulin, fasting plasma glucose, and type 2 diabetes. We find hundreds of genes and DNAme sites associated with fasting insulin, waist, and body mass index, as well as thousands of DNAme sites associated with gene expression (eQTM). We find that controlling for heterogeneity in tissue/muscle fiber type reduces the number of physiological trait associations, and that long-range eQTMs (&amp;amp;gt;1 Mb) are reduced when controlling for tissue/muscle fiber type or latent factors. We map genetic regulators (quantitative trait loci; QTLs) of expression (eQTLs) and DNAme (mQTLs). Using Mendelian randomization (MR) and mediation techniques, we leverage these genetic maps to predict 213 causal relationships between expression and DNAme, approximately two-thirds of which predict methylation to causally influence expression. We use MR to integrate FUSION mQTLs, FUSION eQTLs, and GTEx eQTLs for 48 tissues with genetic associations for 534 diseases and quantitative traits. We identify hundreds of genes and thousands of DNAme sites that may drive the reported disease/quantitative trait genetic associations. We identify 300 gene expression MR associations that are present in both FUSION and GTEx skeletal muscle and that show stronger evidence of MR association in skeletal muscle than other tissues, which may partially reflect differences in power across tissues. As one example, we find that increased RXRA muscle expression may decrease lean tissue mass.","author":[{"dropping-particle":"","family":"Taylor","given":"D Leland","non-dropping-particle":"","parse-names":false,"suffix":""},{"dropping-particle":"","family":"Jackson","given":"Anne U","non-dropping-particle":"","parse-names":false,"suffix":""},{"dropping-particle":"","family":"Narisu","given":"Narisu","non-dropping-particle":"","parse-names":false,"suffix":""},{"dropping-particle":"","family":"Hemani","given":"Gibran","non-dropping-particle":"","parse-names":false,"suffix":""},{"dropping-particle":"","family":"Erdos","given":"Michael R","non-dropping-particle":"","parse-names":false,"suffix":""},{"dropping-particle":"","family":"Chines","given":"Peter S","non-dropping-particle":"","parse-names":false,"suffix":""},{"dropping-particle":"","family":"Swift","given":"Amy","non-dropping-particle":"","parse-names":false,"suffix":""},{"dropping-particle":"","family":"Idol","given":"Jackie","non-dropping-particle":"","parse-names":false,"suffix":""},{"dropping-particle":"","family":"Didion","given":"John P","non-dropping-particle":"","parse-names":false,"suffix":""},{"dropping-particle":"","family":"Welch","given":"Ryan P","non-dropping-particle":"","parse-names":false,"suffix":""},{"dropping-particle":"","family":"Kinnunen","given":"Leena","non-dropping-particle":"","parse-names":false,"suffix":""},{"dropping-particle":"","family":"Saramies","given":"Jouko","non-dropping-particle":"","parse-names":false,"suffix":""},{"dropping-particle":"","family":"Lakka","given":"Timo A","non-dropping-particle":"","parse-names":false,"suffix":""},{"dropping-particle":"","family":"Laakso","given":"Markku","non-dropping-particle":"","parse-names":false,"suffix":""},{"dropping-particle":"","family":"Tuomilehto","given":"Jaakko","non-dropping-particle":"","parse-names":false,"suffix":""},{"dropping-particle":"","family":"Parker","given":"Stephen C J","non-dropping-particle":"","parse-names":false,"suffix":""},{"dropping-particle":"","family":"Koistinen","given":"Heikki A","non-dropping-particle":"","parse-names":false,"suffix":""},{"dropping-particle":"","family":"Davey Smith","given":"George","non-dropping-particle":"","parse-names":false,"suffix":""},{"dropping-particle":"","family":"Boehnke","given":"Michael","non-dropping-particle":"","parse-names":false,"suffix":""},{"dropping-particle":"","family":"Scott","given":"Laura J","non-dropping-particle":"","parse-names":false,"suffix":""},{"dropping-particle":"","family":"Birney","given":"Ewan","non-dropping-particle":"","parse-names":false,"suffix":""},{"dropping-particle":"","family":"Collins","given":"Francis S","non-dropping-particle":"","parse-names":false,"suffix":""}],"container-title":"Proceedings of the National Academy of Sciences","id":"ITEM-1","issued":{"date-parts":[["2019","5","10"]]},"page":"201814263","title":"Integrative analysis of gene expression, DNA methylation, physiological traits, and genetic variation in human skeletal muscle","type":"article-journal"},"uris":["http://www.mendeley.com/documents/?uuid=490eb9d3-1251-43b2-80bf-e17d614a9cc0"]}],"mendeley":{"formattedCitation":"&lt;sup&gt;2&lt;/sup&gt;","plainTextFormattedCitation":"2","previouslyFormattedCitation":"[2]"},"properties":{"noteIndex":0},"schema":"https://github.com/citation-style-language/schema/raw/master/csl-citation.json"}</w:instrText>
      </w:r>
      <w:r w:rsidR="004A2A91" w:rsidRPr="00944327">
        <w:rPr>
          <w:rFonts w:ascii="Times New Roman" w:hAnsi="Times New Roman" w:cs="Times New Roman"/>
          <w:sz w:val="20"/>
          <w:szCs w:val="20"/>
        </w:rPr>
        <w:fldChar w:fldCharType="separate"/>
      </w:r>
      <w:r w:rsidR="00944327" w:rsidRPr="00944327">
        <w:rPr>
          <w:rFonts w:ascii="Times New Roman" w:hAnsi="Times New Roman" w:cs="Times New Roman"/>
          <w:noProof/>
          <w:sz w:val="20"/>
          <w:szCs w:val="20"/>
          <w:vertAlign w:val="superscript"/>
        </w:rPr>
        <w:t>2</w:t>
      </w:r>
      <w:r w:rsidR="004A2A91" w:rsidRPr="00944327">
        <w:rPr>
          <w:rFonts w:ascii="Times New Roman" w:hAnsi="Times New Roman" w:cs="Times New Roman"/>
          <w:sz w:val="20"/>
          <w:szCs w:val="20"/>
        </w:rPr>
        <w:fldChar w:fldCharType="end"/>
      </w:r>
      <w:r w:rsidR="00184779" w:rsidRPr="00944327">
        <w:rPr>
          <w:rFonts w:ascii="Times New Roman" w:hAnsi="Times New Roman" w:cs="Times New Roman"/>
          <w:sz w:val="20"/>
          <w:szCs w:val="20"/>
        </w:rPr>
        <w:t>. Participants had either normal glucose tolerance (NGT), impaired fasting glucose (IFG), impaired glucose tolerance (IGT) or type 2 diabetes (T2D</w:t>
      </w:r>
      <w:r w:rsidR="00D57B19" w:rsidRPr="00944327">
        <w:rPr>
          <w:rFonts w:ascii="Times New Roman" w:hAnsi="Times New Roman" w:cs="Times New Roman"/>
          <w:sz w:val="20"/>
          <w:szCs w:val="20"/>
        </w:rPr>
        <w:t>).</w:t>
      </w:r>
    </w:p>
    <w:p w:rsidR="000D205E" w:rsidRPr="001B5DD9" w:rsidRDefault="000D205E" w:rsidP="000D205E">
      <w:pPr>
        <w:pStyle w:val="Heading3"/>
        <w:rPr>
          <w:rFonts w:ascii="Times New Roman" w:hAnsi="Times New Roman" w:cs="Times New Roman"/>
          <w:b/>
          <w:color w:val="auto"/>
        </w:rPr>
      </w:pPr>
      <w:r w:rsidRPr="001B5DD9">
        <w:rPr>
          <w:rFonts w:ascii="Times New Roman" w:hAnsi="Times New Roman" w:cs="Times New Roman"/>
          <w:b/>
          <w:color w:val="auto"/>
        </w:rPr>
        <w:t>The Gene SMART (Skeletal Muscle Adaptive Response to Training) cohort</w:t>
      </w:r>
    </w:p>
    <w:p w:rsidR="000D205E" w:rsidRPr="00944327" w:rsidRDefault="000D205E" w:rsidP="000D205E">
      <w:pPr>
        <w:spacing w:line="360" w:lineRule="auto"/>
        <w:jc w:val="both"/>
        <w:rPr>
          <w:rFonts w:ascii="Times New Roman" w:hAnsi="Times New Roman" w:cs="Times New Roman"/>
          <w:sz w:val="20"/>
          <w:szCs w:val="20"/>
        </w:rPr>
      </w:pPr>
      <w:r w:rsidRPr="00944327">
        <w:rPr>
          <w:rFonts w:ascii="Times New Roman" w:hAnsi="Times New Roman" w:cs="Times New Roman"/>
          <w:sz w:val="20"/>
          <w:szCs w:val="20"/>
        </w:rPr>
        <w:t xml:space="preserve">This dataset contains 75 </w:t>
      </w:r>
      <w:r w:rsidRPr="00944327">
        <w:rPr>
          <w:rFonts w:ascii="Times New Roman" w:hAnsi="Times New Roman" w:cs="Times New Roman"/>
          <w:i/>
          <w:sz w:val="20"/>
          <w:szCs w:val="20"/>
        </w:rPr>
        <w:t>vastus lateralis</w:t>
      </w:r>
      <w:r w:rsidRPr="00944327">
        <w:rPr>
          <w:rFonts w:ascii="Times New Roman" w:hAnsi="Times New Roman" w:cs="Times New Roman"/>
          <w:sz w:val="20"/>
          <w:szCs w:val="20"/>
        </w:rPr>
        <w:t xml:space="preserve"> muscle samples from healthy men who underwen</w:t>
      </w:r>
      <w:r w:rsidR="00944327">
        <w:rPr>
          <w:rFonts w:ascii="Times New Roman" w:hAnsi="Times New Roman" w:cs="Times New Roman"/>
          <w:sz w:val="20"/>
          <w:szCs w:val="20"/>
        </w:rPr>
        <w:t>t an endurance training program</w:t>
      </w:r>
      <w:r w:rsidRPr="00944327">
        <w:rPr>
          <w:rFonts w:ascii="Times New Roman" w:hAnsi="Times New Roman" w:cs="Times New Roman"/>
          <w:sz w:val="20"/>
          <w:szCs w:val="20"/>
        </w:rPr>
        <w:fldChar w:fldCharType="begin" w:fldLock="1"/>
      </w:r>
      <w:r w:rsidR="00944327">
        <w:rPr>
          <w:rFonts w:ascii="Times New Roman" w:hAnsi="Times New Roman" w:cs="Times New Roman"/>
          <w:sz w:val="20"/>
          <w:szCs w:val="20"/>
        </w:rPr>
        <w:instrText>ADDIN CSL_CITATION {"citationItems":[{"id":"ITEM-1","itemData":{"abstract":"The Gene SMART (Genes and the Skeletal Muscle Adaptive Response to Training) Study aims to identify genetic variants that predict the response to both a single bout of High-Intensity Interval Exercise (HIIE) and to four weeks of HII Training (HIIT). While the lead training and testing centre is located at Victoria University, Melbourne, four other centres have been launched at Bond University, Queensland University of Technology, Australia, the University of Sao Paulo, Brazil, and the University of Brighton, UK. Currently 45 participants have already completed the study and the overall aim is to recruit 250 moderately-trained, healthy Caucasians participants (all males 18-45 y, BMI ≤ 30). Participants will undergo exercise testing and exercise training by an identical exercise program across all centres. Dietary habits will be assessed by questionnaire and dietitian consultation. Activity history is assessed by questionnaire and current activity level is assessed by an activity monitor. Skeletal muscle biopsies and blood samples will be collected before, immediately after and 3 hours post HIIE, with the fourth resting biopsy and blood sample taken after four weeks of supervised HIIT (3 training sessions per week). Each session consists of eight to fourteen 2-minute intervals performed at the pre-training lactate threshold (LT) power plus 40 to 70% of the difference between pre-training lactate threshold (LT) and peak aerobic power (Wpeak). A number of muscle and blood analyses will be performed, including (but not limited to) genotyping, mitochondrial respiration, transcriptomics, protein expression analyses, and enzyme activity. The participants serve as their own controls.","author":[{"dropping-particle":"","family":"Yan","given":"Xu","non-dropping-particle":"","parse-names":false,"suffix":""},{"dropping-particle":"","family":"Eynon","given":"N","non-dropping-particle":"","parse-names":false,"suffix":""},{"dropping-particle":"","family":"Papadimitriou","given":"Ioannis D.","non-dropping-particle":"","parse-names":false,"suffix":""},{"dropping-particle":"","family":"Kuang","given":"Jujiao","non-dropping-particle":"","parse-names":false,"suffix":""},{"dropping-particle":"","family":"Munson","given":"Fiona","non-dropping-particle":"","parse-names":false,"suffix":""},{"dropping-particle":"","family":"Tirosh","given":"Oren","non-dropping-particle":"","parse-names":false,"suffix":""},{"dropping-particle":"","family":"O'Keefe","given":"Lannie","non-dropping-particle":"","parse-names":false,"suffix":""},{"dropping-particle":"","family":"Griffiths","given":"Lyn","non-dropping-particle":"","parse-names":false,"suffix":""},{"dropping-particle":"","family":"Artiolli","given":"Guilherme G","non-dropping-particle":"","parse-names":false,"suffix":""},{"dropping-particle":"","family":"Byrne","given":"Nuala","non-dropping-particle":"","parse-names":false,"suffix":""},{"dropping-particle":"","family":"Pitsiladis","given":"Yannis P.","non-dropping-particle":"","parse-names":false,"suffix":""},{"dropping-particle":"","family":"Bishop","given":"David J.","non-dropping-particle":"","parse-names":false,"suffix":""}],"container-title":"BMC Genomics","id":"ITEM-1","issue":"Suppl 8","issued":{"date-parts":[["2017"]]},"page":"821","title":"The Gene SMART study: Method, Study Design, and Preliminary Findings","type":"article-journal","volume":"18"},"uris":["http://www.mendeley.com/documents/?uuid=aa1bc373-b927-421c-b16e-bf22fc188506"]}],"mendeley":{"formattedCitation":"&lt;sup&gt;3&lt;/sup&gt;","plainTextFormattedCitation":"3","previouslyFormattedCitation":"[3]"},"properties":{"noteIndex":0},"schema":"https://github.com/citation-style-language/schema/raw/master/csl-citation.json"}</w:instrText>
      </w:r>
      <w:r w:rsidRPr="00944327">
        <w:rPr>
          <w:rFonts w:ascii="Times New Roman" w:hAnsi="Times New Roman" w:cs="Times New Roman"/>
          <w:sz w:val="20"/>
          <w:szCs w:val="20"/>
        </w:rPr>
        <w:fldChar w:fldCharType="separate"/>
      </w:r>
      <w:r w:rsidR="00944327" w:rsidRPr="00944327">
        <w:rPr>
          <w:rFonts w:ascii="Times New Roman" w:hAnsi="Times New Roman" w:cs="Times New Roman"/>
          <w:noProof/>
          <w:sz w:val="20"/>
          <w:szCs w:val="20"/>
          <w:vertAlign w:val="superscript"/>
        </w:rPr>
        <w:t>3</w:t>
      </w:r>
      <w:r w:rsidRPr="00944327">
        <w:rPr>
          <w:rFonts w:ascii="Times New Roman" w:hAnsi="Times New Roman" w:cs="Times New Roman"/>
          <w:sz w:val="20"/>
          <w:szCs w:val="20"/>
        </w:rPr>
        <w:fldChar w:fldCharType="end"/>
      </w:r>
      <w:r w:rsidRPr="00944327">
        <w:rPr>
          <w:rFonts w:ascii="Times New Roman" w:hAnsi="Times New Roman" w:cs="Times New Roman"/>
          <w:sz w:val="20"/>
          <w:szCs w:val="20"/>
        </w:rPr>
        <w:t xml:space="preserve">. From the 75 samples, 25 were taken at baseline, 25 after one bout of high-intensity interval exercise, and 25 after four weeks of exercise training (25 individuals at 3 time points). DNA methylation profiles were generated with the HMEPIC, yielding methylation levels at ~ 850,000 CpGs. The assay was performed in the Genomics Research Centre, Institute of Health and Biomedical Innovation, Queensland University of Technology, Brisbane, Australia. Total gDNA was extracted from 15 mg muscle tissue using the Allprep DNA/RNA/miRNA universal kit (Qiagen). The manufacturer’s protocol was modified to include the use of a Bullet Blender Gold Homogeniser (NextAdvance) in combination with dry ice for complete tissue digestion to ensure no enzymatic digestion of the DNA. Following isolation, DNA quantity and quality was measured using the dsDNA Broad Range Qubit kit (ThermoFisher scientific) on a Qubit Flourometer V2.0. For bisulphite conversion of gDNA for subsequent methylation arrays, 500 ng total gDNA was bisulfite converted using the EZ DNA methylation kit (ZYMO research) as per the manufacturer’s instructions. Bisulfite converted DNA (bDNA) was then used for the methylation array protocol. Briefly, bDNA was used for amplification of the regions of interest for binding to the Infinium BeadChip arrays. The amplification products were then fragmented, precipitated, resuspended, and then hybridised onto the BeadChips. The chips were washed and then stained prior to application on an HMEPIC array according to the manufacturer’s protocol. The HMEPIC arrays were then visualised and analysed using the Illumina HiScan instrument and GeneStudio software (Illumina). </w:t>
      </w:r>
    </w:p>
    <w:p w:rsidR="00E20FD2" w:rsidRPr="001B5DD9" w:rsidRDefault="00E20FD2" w:rsidP="00E20FD2">
      <w:pPr>
        <w:pStyle w:val="Heading3"/>
        <w:rPr>
          <w:rFonts w:ascii="Times New Roman" w:hAnsi="Times New Roman" w:cs="Times New Roman"/>
          <w:b/>
          <w:color w:val="auto"/>
        </w:rPr>
      </w:pPr>
      <w:r w:rsidRPr="001B5DD9">
        <w:rPr>
          <w:rFonts w:ascii="Times New Roman" w:hAnsi="Times New Roman" w:cs="Times New Roman"/>
          <w:b/>
          <w:color w:val="auto"/>
        </w:rPr>
        <w:t>GSE49908</w:t>
      </w:r>
    </w:p>
    <w:p w:rsidR="00E20FD2" w:rsidRPr="00944327" w:rsidRDefault="00E20FD2" w:rsidP="00E20FD2">
      <w:pPr>
        <w:spacing w:line="360" w:lineRule="auto"/>
        <w:jc w:val="both"/>
        <w:rPr>
          <w:rFonts w:ascii="Times New Roman" w:hAnsi="Times New Roman" w:cs="Times New Roman"/>
          <w:sz w:val="20"/>
          <w:szCs w:val="20"/>
        </w:rPr>
      </w:pPr>
      <w:r w:rsidRPr="00944327">
        <w:rPr>
          <w:rFonts w:ascii="Times New Roman" w:hAnsi="Times New Roman" w:cs="Times New Roman"/>
          <w:sz w:val="20"/>
          <w:szCs w:val="20"/>
        </w:rPr>
        <w:t xml:space="preserve">This dataset contained 51 </w:t>
      </w:r>
      <w:r w:rsidRPr="00944327">
        <w:rPr>
          <w:rFonts w:ascii="Times New Roman" w:hAnsi="Times New Roman" w:cs="Times New Roman"/>
          <w:i/>
          <w:sz w:val="20"/>
          <w:szCs w:val="20"/>
        </w:rPr>
        <w:t>vastus lateralis</w:t>
      </w:r>
      <w:r w:rsidRPr="00944327">
        <w:rPr>
          <w:rFonts w:ascii="Times New Roman" w:hAnsi="Times New Roman" w:cs="Times New Roman"/>
          <w:sz w:val="20"/>
          <w:szCs w:val="20"/>
        </w:rPr>
        <w:t xml:space="preserve"> muscle samples from healthy men aged 21-77 years old, collected at the Department of Physiology and Biophysics and the Centre for Aging at the Univ</w:t>
      </w:r>
      <w:r w:rsidR="00944327">
        <w:rPr>
          <w:rFonts w:ascii="Times New Roman" w:hAnsi="Times New Roman" w:cs="Times New Roman"/>
          <w:sz w:val="20"/>
          <w:szCs w:val="20"/>
        </w:rPr>
        <w:t>ersity of Alabama at Birmingham</w:t>
      </w:r>
      <w:r w:rsidRPr="00944327">
        <w:rPr>
          <w:rFonts w:ascii="Times New Roman" w:hAnsi="Times New Roman" w:cs="Times New Roman"/>
          <w:sz w:val="20"/>
          <w:szCs w:val="20"/>
        </w:rPr>
        <w:fldChar w:fldCharType="begin" w:fldLock="1"/>
      </w:r>
      <w:r w:rsidR="00944327">
        <w:rPr>
          <w:rFonts w:ascii="Times New Roman" w:hAnsi="Times New Roman" w:cs="Times New Roman"/>
          <w:sz w:val="20"/>
          <w:szCs w:val="20"/>
        </w:rPr>
        <w:instrText>ADDIN CSL_CITATION {"citationItems":[{"id":"ITEM-1","itemData":{"DOI":"10.1186/gb-2013-14-9-r102","ISSN":"1474-760X (Electronic)","PMID":"24034465","abstract":"BACKGROUND: DNA methylation is an epigenetic modification that changes with age in human tissues, although the mechanisms and specificity of this process are still poorly understood. We compared CpG methylation changes with age across 283 human blood, brain, kidney, and skeletal muscle samples using methylation arrays to identify tissue-specific age effects. RESULTS: We found age-associated CpGs (ageCGs) that are both tissue-specific and common across tissues. Tissue-specific age CGs are frequently located outside CpG islands with decreased methylation, and common ageCGs show the opposite trend. AgeCGs are significantly associated with poorly expressed genes, but those with decreasing methylation are linked with higher tissue-specific expression levels compared with increasing methylation. Therefore, tissue-specific gene expression may protect against common age-dependent methylation. Distinguished from other tissues, skeletal muscle age CGs are more associated with expression, enriched near genes related to myofiber contraction, and closer to muscle-specific CTCF binding sites. Kidney-specific ageCGs are more increasingly methylated compared to other tissues as measured by affiliation with kidney-specific expressed genes. Underlying chromatin features also mark common and tissue-specific age effects reflective of poised and active chromatin states, respectively. In contrast with decreasingly methylated ageCGs, increasingly methylated ageCGs are also generally further from CTCF binding sites and enriched within lamina associated domains. CONCLUSIONS: Our data identified common and tissue-specific DNA methylation changes with age that are reflective of CpG landscape and suggests both common and unique alterations within human tissues. Our findings also indicate that a simple epigenetic drift model is insufficient to explain all age-related changes in DNA methylation.","author":[{"dropping-particle":"","family":"Day","given":"Kenneth","non-dropping-particle":"","parse-names":false,"suffix":""},{"dropping-particle":"","family":"Waite","given":"Lindsay L","non-dropping-particle":"","parse-names":false,"suffix":""},{"dropping-particle":"","family":"Thalacker-Mercer","given":"Anna","non-dropping-particle":"","parse-names":false,"suffix":""},{"dropping-particle":"","family":"West","given":"Andrew","non-dropping-particle":"","parse-names":false,"suffix":""},{"dropping-particle":"","family":"Bamman","given":"Marcas M","non-dropping-particle":"","parse-names":false,"suffix":""},{"dropping-particle":"","family":"Brooks","given":"James D","non-dropping-particle":"","parse-names":false,"suffix":""},{"dropping-particle":"","family":"Myers","given":"Richard M","non-dropping-particle":"","parse-names":false,"suffix":""},{"dropping-particle":"","family":"Absher","given":"Devin","non-dropping-particle":"","parse-names":false,"suffix":""}],"container-title":"Genome biology","id":"ITEM-1","issue":"9","issued":{"date-parts":[["2013"]]},"language":"eng","page":"R102","publisher-place":"England","title":"Differential DNA methylation with age displays both common and dynamic features across human tissues that are influenced by CpG landscape.","type":"article-journal","volume":"14"},"uris":["http://www.mendeley.com/documents/?uuid=684c3922-e174-4009-bf72-2393cd6c26e6"]}],"mendeley":{"formattedCitation":"&lt;sup&gt;4&lt;/sup&gt;","plainTextFormattedCitation":"4","previouslyFormattedCitation":"[4]"},"properties":{"noteIndex":0},"schema":"https://github.com/citation-style-language/schema/raw/master/csl-citation.json"}</w:instrText>
      </w:r>
      <w:r w:rsidRPr="00944327">
        <w:rPr>
          <w:rFonts w:ascii="Times New Roman" w:hAnsi="Times New Roman" w:cs="Times New Roman"/>
          <w:sz w:val="20"/>
          <w:szCs w:val="20"/>
        </w:rPr>
        <w:fldChar w:fldCharType="separate"/>
      </w:r>
      <w:r w:rsidR="00944327" w:rsidRPr="00944327">
        <w:rPr>
          <w:rFonts w:ascii="Times New Roman" w:hAnsi="Times New Roman" w:cs="Times New Roman"/>
          <w:noProof/>
          <w:sz w:val="20"/>
          <w:szCs w:val="20"/>
          <w:vertAlign w:val="superscript"/>
        </w:rPr>
        <w:t>4</w:t>
      </w:r>
      <w:r w:rsidRPr="00944327">
        <w:rPr>
          <w:rFonts w:ascii="Times New Roman" w:hAnsi="Times New Roman" w:cs="Times New Roman"/>
          <w:sz w:val="20"/>
          <w:szCs w:val="20"/>
        </w:rPr>
        <w:fldChar w:fldCharType="end"/>
      </w:r>
      <w:r w:rsidRPr="00944327">
        <w:rPr>
          <w:rFonts w:ascii="Times New Roman" w:hAnsi="Times New Roman" w:cs="Times New Roman"/>
          <w:sz w:val="20"/>
          <w:szCs w:val="20"/>
        </w:rPr>
        <w:t>. DNA methylation profiles were generated with the Illumina HM27 array.</w:t>
      </w:r>
    </w:p>
    <w:p w:rsidR="00E20FD2" w:rsidRPr="001B5DD9" w:rsidRDefault="00E20FD2" w:rsidP="00E20FD2">
      <w:pPr>
        <w:pStyle w:val="Heading3"/>
        <w:rPr>
          <w:rFonts w:ascii="Times New Roman" w:hAnsi="Times New Roman" w:cs="Times New Roman"/>
          <w:b/>
          <w:color w:val="auto"/>
        </w:rPr>
      </w:pPr>
      <w:r w:rsidRPr="001B5DD9">
        <w:rPr>
          <w:rFonts w:ascii="Times New Roman" w:hAnsi="Times New Roman" w:cs="Times New Roman"/>
          <w:b/>
          <w:color w:val="auto"/>
        </w:rPr>
        <w:t>GSE50498</w:t>
      </w:r>
    </w:p>
    <w:p w:rsidR="00E20FD2" w:rsidRPr="00944327" w:rsidRDefault="00E20FD2" w:rsidP="00E20FD2">
      <w:pPr>
        <w:spacing w:line="360" w:lineRule="auto"/>
        <w:jc w:val="both"/>
        <w:rPr>
          <w:rFonts w:ascii="Times New Roman" w:hAnsi="Times New Roman" w:cs="Times New Roman"/>
          <w:sz w:val="20"/>
          <w:szCs w:val="20"/>
        </w:rPr>
      </w:pPr>
      <w:r w:rsidRPr="00944327">
        <w:rPr>
          <w:rFonts w:ascii="Times New Roman" w:hAnsi="Times New Roman" w:cs="Times New Roman"/>
          <w:sz w:val="20"/>
          <w:szCs w:val="20"/>
        </w:rPr>
        <w:t xml:space="preserve">This dataset contained 48 </w:t>
      </w:r>
      <w:r w:rsidRPr="00944327">
        <w:rPr>
          <w:rFonts w:ascii="Times New Roman" w:hAnsi="Times New Roman" w:cs="Times New Roman"/>
          <w:i/>
          <w:sz w:val="20"/>
          <w:szCs w:val="20"/>
        </w:rPr>
        <w:t>vastus lateralis</w:t>
      </w:r>
      <w:r w:rsidRPr="00944327">
        <w:rPr>
          <w:rFonts w:ascii="Times New Roman" w:hAnsi="Times New Roman" w:cs="Times New Roman"/>
          <w:sz w:val="20"/>
          <w:szCs w:val="20"/>
        </w:rPr>
        <w:t xml:space="preserve"> muscle samples fro</w:t>
      </w:r>
      <w:r w:rsidR="00944327">
        <w:rPr>
          <w:rFonts w:ascii="Times New Roman" w:hAnsi="Times New Roman" w:cs="Times New Roman"/>
          <w:sz w:val="20"/>
          <w:szCs w:val="20"/>
        </w:rPr>
        <w:t>m healthy younger and older men</w:t>
      </w:r>
      <w:r w:rsidRPr="00944327">
        <w:rPr>
          <w:rFonts w:ascii="Times New Roman" w:hAnsi="Times New Roman" w:cs="Times New Roman"/>
          <w:sz w:val="20"/>
          <w:szCs w:val="20"/>
        </w:rPr>
        <w:fldChar w:fldCharType="begin" w:fldLock="1"/>
      </w:r>
      <w:r w:rsidR="00944327">
        <w:rPr>
          <w:rFonts w:ascii="Times New Roman" w:hAnsi="Times New Roman" w:cs="Times New Roman"/>
          <w:sz w:val="20"/>
          <w:szCs w:val="20"/>
        </w:rPr>
        <w:instrText>ADDIN CSL_CITATION {"citationItems":[{"id":"ITEM-1","itemData":{"DOI":"10.1111/acel.12180","ISSN":"1474-9718","abstract":"A decline in skeletal muscle mass and function with aging is well recognized, but remains poorly characterized at the molecular level. Here, we report for the first time a genome-wide study of DNA methylation dynamics in skeletal muscle of healthy male individuals during normal human aging. We predominantly observed hypermethylation throughout the genome within the aged group as compar</w:instrText>
      </w:r>
      <w:r w:rsidR="00944327">
        <w:rPr>
          <w:rFonts w:ascii="Times New Roman" w:hAnsi="Times New Roman" w:cs="Times New Roman" w:hint="eastAsia"/>
          <w:sz w:val="20"/>
          <w:szCs w:val="20"/>
        </w:rPr>
        <w:instrText>ed to the young subjects. Differentially methylated CpG (dmCpG) nucleotides tend to arise intragenically and are underrepresented in promoters and are overrepresented in the middle and 3</w:instrText>
      </w:r>
      <w:r w:rsidR="00944327">
        <w:rPr>
          <w:rFonts w:ascii="Times New Roman" w:hAnsi="Times New Roman" w:cs="Times New Roman" w:hint="eastAsia"/>
          <w:sz w:val="20"/>
          <w:szCs w:val="20"/>
        </w:rPr>
        <w:instrText>′</w:instrText>
      </w:r>
      <w:r w:rsidR="00944327">
        <w:rPr>
          <w:rFonts w:ascii="Times New Roman" w:hAnsi="Times New Roman" w:cs="Times New Roman" w:hint="eastAsia"/>
          <w:sz w:val="20"/>
          <w:szCs w:val="20"/>
        </w:rPr>
        <w:instrText xml:space="preserve"> end of genes. The intragenic methylation changes are overrepresente</w:instrText>
      </w:r>
      <w:r w:rsidR="00944327">
        <w:rPr>
          <w:rFonts w:ascii="Times New Roman" w:hAnsi="Times New Roman" w:cs="Times New Roman"/>
          <w:sz w:val="20"/>
          <w:szCs w:val="20"/>
        </w:rPr>
        <w:instrText>d in genes that guide the formation of the junction of the motor neuron and myofibers. We report a low level of correlation of gene expression from previous studies of aged muscle with our current analysis of DNA methylation status. For those genes that had both changes in methylation and gene expression with age, we observed a reverse correlation, with the exception of intragenic hypermethylated genes that were correlated with an increased gene expression. We suggest that a minimal number of dmCpG sites or select sites are required to be altered in order to correlate with gene expression changes. Finally, we identified 500 dmCpG sites that perform well in discriminating young from old samples. Our findings highlight epigenetic links between aging postmitotic skeletal muscle and DNA methylation. ","author":[{"dropping-particle":"","family":"Zykovich","given":"Artem","non-dropping-particle":"","parse-names":false,"suffix":""},{"dropping-particle":"","family":"Hubbard","given":"Alan","non-dropping-particle":"","parse-names":false,"suffix":""},{"dropping-particle":"","family":"Flynn","given":"James M","non-dropping-particle":"","parse-names":false,"suffix":""},{"dropping-particle":"","family":"Tarnopolsky","given":"Mark","non-dropping-particle":"","parse-names":false,"suffix":""},{"dropping-particle":"","family":"Fraga","given":"Mario F","non-dropping-particle":"","parse-names":false,"suffix":""},{"dropping-particle":"","family":"Kerksick","given":"Chad","non-dropping-particle":"","parse-names":false,"suffix":""},{"dropping-particle":"","family":"Ogborn","given":"Dan","non-dropping-particle":"","parse-names":false,"suffix":""},{"dropping-particle":"","family":"MacNeil","given":"Lauren","non-dropping-particle":"","parse-names":false,"suffix":""},{"dropping-particle":"","family":"Mooney","given":"Sean D","non-dropping-particle":"","parse-names":false,"suffix":""},{"dropping-particle":"","family":"Melov","given":"Simon","non-dropping-particle":"","parse-names":false,"suffix":""}],"container-title":"Aging Cell","id":"ITEM-1","issue":"2","issued":{"date-parts":[["2014","4","2"]]},"page":"360-366","publisher":"BlackWell Publishing Ltd","publisher-place":"Oxford, UK","title":"Genome-wide DNA methylation changes with age in disease-free human skeletal muscle","type":"article-journal","volume":"13"},"uris":["http://www.mendeley.com/documents/?uuid=0300e808-9486-41f6-8ac2-486081c4768b"]}],"mendeley":{"formattedCitation":"&lt;sup&gt;5&lt;/sup&gt;","plainTextFormattedCitation":"5","previouslyFormattedCitation":"[5]"},"properties":{"noteIndex":0},"schema":"https://github.com/citation-style-language/schema/raw/master/csl-citation.json"}</w:instrText>
      </w:r>
      <w:r w:rsidRPr="00944327">
        <w:rPr>
          <w:rFonts w:ascii="Times New Roman" w:hAnsi="Times New Roman" w:cs="Times New Roman"/>
          <w:sz w:val="20"/>
          <w:szCs w:val="20"/>
        </w:rPr>
        <w:fldChar w:fldCharType="separate"/>
      </w:r>
      <w:r w:rsidR="00944327" w:rsidRPr="00944327">
        <w:rPr>
          <w:rFonts w:ascii="Times New Roman" w:hAnsi="Times New Roman" w:cs="Times New Roman"/>
          <w:noProof/>
          <w:sz w:val="20"/>
          <w:szCs w:val="20"/>
          <w:vertAlign w:val="superscript"/>
        </w:rPr>
        <w:t>5</w:t>
      </w:r>
      <w:r w:rsidRPr="00944327">
        <w:rPr>
          <w:rFonts w:ascii="Times New Roman" w:hAnsi="Times New Roman" w:cs="Times New Roman"/>
          <w:sz w:val="20"/>
          <w:szCs w:val="20"/>
        </w:rPr>
        <w:fldChar w:fldCharType="end"/>
      </w:r>
      <w:r w:rsidRPr="00944327">
        <w:rPr>
          <w:rFonts w:ascii="Times New Roman" w:hAnsi="Times New Roman" w:cs="Times New Roman"/>
          <w:sz w:val="20"/>
          <w:szCs w:val="20"/>
        </w:rPr>
        <w:t>. DNA methylation profiles were generated with the Illumina HM450 array.</w:t>
      </w:r>
    </w:p>
    <w:p w:rsidR="00E20FD2" w:rsidRPr="001B5DD9" w:rsidRDefault="00E20FD2" w:rsidP="00E20FD2">
      <w:pPr>
        <w:pStyle w:val="Heading3"/>
        <w:rPr>
          <w:rFonts w:ascii="Times New Roman" w:hAnsi="Times New Roman" w:cs="Times New Roman"/>
          <w:b/>
          <w:color w:val="auto"/>
        </w:rPr>
      </w:pPr>
      <w:r w:rsidRPr="001B5DD9">
        <w:rPr>
          <w:rFonts w:ascii="Times New Roman" w:hAnsi="Times New Roman" w:cs="Times New Roman"/>
          <w:b/>
          <w:color w:val="auto"/>
        </w:rPr>
        <w:t>GSE36166</w:t>
      </w:r>
    </w:p>
    <w:p w:rsidR="00E20FD2" w:rsidRPr="00944327" w:rsidRDefault="00E20FD2" w:rsidP="00E20FD2">
      <w:pPr>
        <w:spacing w:line="360" w:lineRule="auto"/>
        <w:jc w:val="both"/>
        <w:rPr>
          <w:rFonts w:ascii="Times New Roman" w:hAnsi="Times New Roman" w:cs="Times New Roman"/>
          <w:sz w:val="20"/>
          <w:szCs w:val="20"/>
        </w:rPr>
      </w:pPr>
      <w:r w:rsidRPr="00944327">
        <w:rPr>
          <w:rFonts w:ascii="Times New Roman" w:hAnsi="Times New Roman" w:cs="Times New Roman"/>
          <w:sz w:val="20"/>
          <w:szCs w:val="20"/>
        </w:rPr>
        <w:t xml:space="preserve">This dataset contained 44 </w:t>
      </w:r>
      <w:r w:rsidRPr="00944327">
        <w:rPr>
          <w:rFonts w:ascii="Times New Roman" w:hAnsi="Times New Roman" w:cs="Times New Roman"/>
          <w:i/>
          <w:sz w:val="20"/>
          <w:szCs w:val="20"/>
        </w:rPr>
        <w:t>vastus lateralis</w:t>
      </w:r>
      <w:r w:rsidRPr="00944327">
        <w:rPr>
          <w:rFonts w:ascii="Times New Roman" w:hAnsi="Times New Roman" w:cs="Times New Roman"/>
          <w:sz w:val="20"/>
          <w:szCs w:val="20"/>
        </w:rPr>
        <w:t xml:space="preserve"> muscle samples from healthy men of the </w:t>
      </w:r>
      <w:r w:rsidR="00944327">
        <w:rPr>
          <w:rFonts w:ascii="Times New Roman" w:hAnsi="Times New Roman" w:cs="Times New Roman"/>
          <w:sz w:val="20"/>
          <w:szCs w:val="20"/>
        </w:rPr>
        <w:t>same age (24.6 ± 1.1 years old)</w:t>
      </w:r>
      <w:r w:rsidRPr="00944327">
        <w:rPr>
          <w:rFonts w:ascii="Times New Roman" w:hAnsi="Times New Roman" w:cs="Times New Roman"/>
          <w:sz w:val="20"/>
          <w:szCs w:val="20"/>
        </w:rPr>
        <w:fldChar w:fldCharType="begin" w:fldLock="1"/>
      </w:r>
      <w:r w:rsidR="00944327">
        <w:rPr>
          <w:rFonts w:ascii="Times New Roman" w:hAnsi="Times New Roman" w:cs="Times New Roman"/>
          <w:sz w:val="20"/>
          <w:szCs w:val="20"/>
        </w:rPr>
        <w:instrText>ADDIN CSL_CITATION {"citationItems":[{"id":"ITEM-1","itemData":{"DOI":"10.1007/s00125-012-2717-8","ISSN":"1432-0428 (Electronic)","PMID":"22961225","abstract":"AIMS/HYPOTHESIS: Energy-dense diets that are high in fat are associated with a risk of metabolic diseases. The underlying molecular mechanisms could involve epigenetics, as recent data show altered DNA methylation of putative type 2 diabetes candidate genes in response to high-fat diets. We examined the effect of a short-term high-fat overfeeding (HFO) diet on genome-wide DNA methylation patterns in human skeletal muscle. METHODS: Skeletal muscle biopsies were obtained from 21 healthy young men after ingestion of a short-term HFO diet and a control diet, in a randomised crossover setting. DNA methylation was measured in 27,578 CpG sites/14,475 genes using Illumina's Infinium Bead Array. Candidate gene expression was determined by quantitative real-time PCR. RESULTS: HFO introduced widespread DNA methylation changes affecting 6,508 genes (45%), with a maximum methylation change of 13.0 percentage points. The HFO-induced methylation changes were only partly and non-significantly reversed after 6-8 weeks. Alterations in DNA methylation levels primarily affected genes involved in inflammation, the reproductive system and cancer. Few gene expression changes were observed and these had poor correlation to DNA methylation. CONCLUSIONS/INTERPRETATION: The genome-wide DNA methylation changes induced by the short-term HFO diet could have implications for our understanding of transient epigenetic regulation in humans and its contribution to the development of metabolic diseases. The slow reversibility suggests a methylation build-up with HFO, which over time may influence gene expression levels.","author":[{"dropping-particle":"","family":"Jacobsen","given":"S C","non-dropping-particle":"","parse-names":false,"suffix":""},{"dropping-particle":"","family":"Brons","given":"C","non-dropping-particle":"","parse-names":false,"suffix":""},{"dropping-particle":"","family":"Bork-Jensen","given":"J","non-dropping-particle":"","parse-names":false,"suffix":""},{"dropping-particle":"","family":"Ribel-Madsen","given":"R","non-dropping-particle":"","parse-names":false,"suffix":""},{"dropping-particle":"","family":"Yang","given":"B","non-dropping-particle":"","parse-names":false,"suffix":""},{"dropping-particle":"","family":"Lara","given":"E","non-dropping-particle":"","parse-names":false,"suffix":""},{"dropping-particle":"","family":"Hall","given":"E","non-dropping-particle":"","parse-names":false,"suffix":""},{"dropping-particle":"","family":"Calvanese","given":"V","non-dropping-particle":"","parse-names":false,"suffix":""},{"dropping-particle":"","family":"Nilsson","given":"E","non-dropping-particle":"","parse-names":false,"suffix":""},{"dropping-particle":"","family":"Jorgensen","given":"S W","non-dropping-particle":"","parse-names":false,"suffix":""},{"dropping-particle":"","family":"Mandrup","given":"S","non-dropping-particle":"","parse-names":false,"suffix":""},{"dropping-particle":"","family":"Ling","given":"C","non-dropping-particle":"","parse-names":false,"suffix":""},{"dropping-particle":"","family":"Fernandez","given":"A F","non-dropping-particle":"","parse-names":false,"suffix":""},{"dropping-particle":"","family":"Fraga","given":"M F","non-dropping-particle":"","parse-names":false,"suffix":""},{"dropping-particle":"","family":"Poulsen","given":"P","non-dropping-particle":"","parse-names":false,"suffix":""},{"dropping-particle":"","family":"Vaag","given":"A","non-dropping-particle":"","parse-names":false,"suffix":""}],"container-title":"Diabetologia","id":"ITEM-1","issue":"12","issued":{"date-parts":[["2012","12"]]},"language":"eng","page":"3341-3349","publisher-place":"Germany, Germany","title":"Effects of short-term high-fat overfeeding on genome-wide DNA methylation in the  skeletal muscle of healthy young men.","type":"article-journal","volume":"55"},"uris":["http://www.mendeley.com/documents/?uuid=ab52d603-47d6-4cb6-840a-4212693ebdec"]}],"mendeley":{"formattedCitation":"&lt;sup&gt;6&lt;/sup&gt;","plainTextFormattedCitation":"6","previouslyFormattedCitation":"[6]"},"properties":{"noteIndex":0},"schema":"https://github.com/citation-style-language/schema/raw/master/csl-citation.json"}</w:instrText>
      </w:r>
      <w:r w:rsidRPr="00944327">
        <w:rPr>
          <w:rFonts w:ascii="Times New Roman" w:hAnsi="Times New Roman" w:cs="Times New Roman"/>
          <w:sz w:val="20"/>
          <w:szCs w:val="20"/>
        </w:rPr>
        <w:fldChar w:fldCharType="separate"/>
      </w:r>
      <w:r w:rsidR="00944327" w:rsidRPr="00944327">
        <w:rPr>
          <w:rFonts w:ascii="Times New Roman" w:hAnsi="Times New Roman" w:cs="Times New Roman"/>
          <w:noProof/>
          <w:sz w:val="20"/>
          <w:szCs w:val="20"/>
          <w:vertAlign w:val="superscript"/>
        </w:rPr>
        <w:t>6</w:t>
      </w:r>
      <w:r w:rsidRPr="00944327">
        <w:rPr>
          <w:rFonts w:ascii="Times New Roman" w:hAnsi="Times New Roman" w:cs="Times New Roman"/>
          <w:sz w:val="20"/>
          <w:szCs w:val="20"/>
        </w:rPr>
        <w:fldChar w:fldCharType="end"/>
      </w:r>
      <w:r w:rsidRPr="00944327">
        <w:rPr>
          <w:rFonts w:ascii="Times New Roman" w:hAnsi="Times New Roman" w:cs="Times New Roman"/>
          <w:sz w:val="20"/>
          <w:szCs w:val="20"/>
        </w:rPr>
        <w:t xml:space="preserve">. From the 44 samples, 22 were taken after a control diet and the other 22 following a high-fat diet (21 paired samples). DNA methylation profiles were generated with the Illumina HM27 array. </w:t>
      </w:r>
    </w:p>
    <w:p w:rsidR="00E20FD2" w:rsidRPr="001B5DD9" w:rsidRDefault="00E20FD2" w:rsidP="00E20FD2">
      <w:pPr>
        <w:pStyle w:val="Heading3"/>
        <w:jc w:val="both"/>
        <w:rPr>
          <w:rFonts w:ascii="Times New Roman" w:hAnsi="Times New Roman" w:cs="Times New Roman"/>
          <w:b/>
          <w:color w:val="auto"/>
        </w:rPr>
      </w:pPr>
      <w:r>
        <w:rPr>
          <w:rFonts w:ascii="Times New Roman" w:hAnsi="Times New Roman" w:cs="Times New Roman"/>
          <w:b/>
          <w:color w:val="auto"/>
        </w:rPr>
        <w:t>LITER (Limb Immobilisation and Transcriptional/Epigenetic Responses) cohort</w:t>
      </w:r>
    </w:p>
    <w:p w:rsidR="00E20FD2" w:rsidRPr="00944327" w:rsidRDefault="00E20FD2" w:rsidP="00E20FD2">
      <w:pPr>
        <w:spacing w:line="360" w:lineRule="auto"/>
        <w:jc w:val="both"/>
        <w:rPr>
          <w:rFonts w:ascii="Times New Roman" w:hAnsi="Times New Roman" w:cs="Times New Roman"/>
          <w:sz w:val="20"/>
          <w:szCs w:val="20"/>
        </w:rPr>
      </w:pPr>
      <w:r w:rsidRPr="00944327">
        <w:rPr>
          <w:rFonts w:ascii="Times New Roman" w:hAnsi="Times New Roman" w:cs="Times New Roman"/>
          <w:sz w:val="20"/>
          <w:szCs w:val="20"/>
        </w:rPr>
        <w:t xml:space="preserve">This dataset contained 21 </w:t>
      </w:r>
      <w:r w:rsidRPr="00944327">
        <w:rPr>
          <w:rFonts w:ascii="Times New Roman" w:hAnsi="Times New Roman" w:cs="Times New Roman"/>
          <w:i/>
          <w:sz w:val="20"/>
          <w:szCs w:val="20"/>
        </w:rPr>
        <w:t>vastus lateralis</w:t>
      </w:r>
      <w:r w:rsidRPr="00944327">
        <w:rPr>
          <w:rFonts w:ascii="Times New Roman" w:hAnsi="Times New Roman" w:cs="Times New Roman"/>
          <w:sz w:val="20"/>
          <w:szCs w:val="20"/>
        </w:rPr>
        <w:t xml:space="preserve"> muscle samples from healthy men aged 20-39 prior to a 14-day limb immobilisation program (Australia New Zealand Clinical Trials Registry: ACTRN12616001399482). DNA </w:t>
      </w:r>
      <w:r w:rsidRPr="00944327">
        <w:rPr>
          <w:rFonts w:ascii="Times New Roman" w:hAnsi="Times New Roman" w:cs="Times New Roman"/>
          <w:sz w:val="20"/>
          <w:szCs w:val="20"/>
        </w:rPr>
        <w:lastRenderedPageBreak/>
        <w:t xml:space="preserve">methylation profiles were generated with the HMEPIC array as described for The Gene SMART cohort, except as follows: total gDNA was extracted from 35 mg muscle tissue using the Allprep DNA/RNA/miRNA universal kit (Qiagen). The HMEPIC array assays were performed at the Australian Translational Genomics Centre, Institute of Health and Biomedical Innovation, Queensland University of Technology, Brisbane, Australia. </w:t>
      </w:r>
    </w:p>
    <w:p w:rsidR="00E20FD2" w:rsidRPr="001B5DD9" w:rsidRDefault="00E20FD2" w:rsidP="00E20FD2">
      <w:pPr>
        <w:pStyle w:val="Heading3"/>
        <w:rPr>
          <w:rFonts w:ascii="Times New Roman" w:hAnsi="Times New Roman" w:cs="Times New Roman"/>
          <w:b/>
          <w:color w:val="auto"/>
        </w:rPr>
      </w:pPr>
      <w:r w:rsidRPr="001B5DD9">
        <w:rPr>
          <w:rFonts w:ascii="Times New Roman" w:hAnsi="Times New Roman" w:cs="Times New Roman"/>
          <w:b/>
          <w:color w:val="auto"/>
        </w:rPr>
        <w:t>GSE40798</w:t>
      </w:r>
    </w:p>
    <w:p w:rsidR="00E20FD2" w:rsidRPr="00944327" w:rsidRDefault="00E20FD2" w:rsidP="00E20FD2">
      <w:pPr>
        <w:spacing w:line="360" w:lineRule="auto"/>
        <w:jc w:val="both"/>
        <w:rPr>
          <w:rFonts w:ascii="Times New Roman" w:hAnsi="Times New Roman" w:cs="Times New Roman"/>
          <w:sz w:val="20"/>
          <w:szCs w:val="20"/>
        </w:rPr>
      </w:pPr>
      <w:r w:rsidRPr="00944327">
        <w:rPr>
          <w:rFonts w:ascii="Times New Roman" w:hAnsi="Times New Roman" w:cs="Times New Roman"/>
          <w:sz w:val="20"/>
          <w:szCs w:val="20"/>
        </w:rPr>
        <w:t xml:space="preserve">This dataset contained 31 </w:t>
      </w:r>
      <w:r w:rsidRPr="00944327">
        <w:rPr>
          <w:rFonts w:ascii="Times New Roman" w:hAnsi="Times New Roman" w:cs="Times New Roman"/>
          <w:i/>
          <w:sz w:val="20"/>
          <w:szCs w:val="20"/>
        </w:rPr>
        <w:t>vastus lateralis</w:t>
      </w:r>
      <w:r w:rsidRPr="00944327">
        <w:rPr>
          <w:rFonts w:ascii="Times New Roman" w:hAnsi="Times New Roman" w:cs="Times New Roman"/>
          <w:sz w:val="20"/>
          <w:szCs w:val="20"/>
        </w:rPr>
        <w:t xml:space="preserve"> muscle samples from healthy men with similar age (24.1 ± 0.5 year</w:t>
      </w:r>
      <w:r w:rsidR="00944327">
        <w:rPr>
          <w:rFonts w:ascii="Times New Roman" w:hAnsi="Times New Roman" w:cs="Times New Roman"/>
          <w:sz w:val="20"/>
          <w:szCs w:val="20"/>
        </w:rPr>
        <w:t>s old), with a low birth weight</w:t>
      </w:r>
      <w:r w:rsidRPr="00944327">
        <w:rPr>
          <w:rFonts w:ascii="Times New Roman" w:hAnsi="Times New Roman" w:cs="Times New Roman"/>
          <w:sz w:val="20"/>
          <w:szCs w:val="20"/>
        </w:rPr>
        <w:fldChar w:fldCharType="begin" w:fldLock="1"/>
      </w:r>
      <w:r w:rsidR="00944327">
        <w:rPr>
          <w:rFonts w:ascii="Times New Roman" w:hAnsi="Times New Roman" w:cs="Times New Roman"/>
          <w:sz w:val="20"/>
          <w:szCs w:val="20"/>
        </w:rPr>
        <w:instrText>ADDIN CSL_CITATION {"citationItems":[{"id":"ITEM-1","itemData":{"DOI":"10.1007/s00125-014-3198-8","ISSN":"1432-0428 (Electronic)","PMID":"24570141","abstract":"AIMS/HYPOTHESIS: The association between low birthweight (LBW) and risk of developing type 2 diabetes may involve epigenetic mechanisms, with skeletal muscle being a prime target tissue. Differential DNA methylation patterns have been observed in single genes in muscle tissue from type 2 diabetic and LBW individuals, and we recently showed multiple DNA methylation changes during short-term high-fat overfeeding in muscle of healthy people. In a randomised crossover study, we analysed genome-wide DNA promoter methylation in skeletal muscle of 17 young LBW men and 23 matched normal birthweight (NBW) men after a control and a 5 day high-fat overfeeding diet. METHODS: DNA methylation was measured using Illumina's Infinium BeadArray covering 27,578 CpG sites representing 14,475 different genes. RESULTS: After correction for multiple comparisons, DNA methylation levels were found to be similar in the LBW and NBW groups during the control diet. Whereas widespread DNA methylation changes were observed in the NBW group in response to high-fat overfeeding, only a few methylation changes were seen in the LBW group (chi(2), p &lt; 0.001). CONCLUSIONS/INTERPRETATION: Our results indicate lower DNA methylation plasticity in skeletal muscle from LBW vs NBW men, potentially contributing to understanding the link between LBW and increased risk of type 2 diabetes.","author":[{"dropping-particle":"","family":"Jacobsen","given":"Stine C","non-dropping-particle":"","parse-names":false,"suffix":""},{"dropping-particle":"","family":"Gillberg","given":"Linn","non-dropping-particle":"","parse-names":false,"suffix":""},{"dropping-particle":"","family":"Bork-Jensen","given":"Jette","non-dropping-particle":"","parse-names":false,"suffix":""},{"dropping-particle":"","family":"Ribel-Madsen","given":"Rasmus","non-dropping-particle":"","parse-names":false,"suffix":""},{"dropping-particle":"","family":"Lara","given":"Ester","non-dropping-particle":"","parse-names":false,"suffix":""},{"dropping-particle":"","family":"Calvanese","given":"Vincenzo","non-dropping-particle":"","parse-names":false,"suffix":""},{"dropping-particle":"","family":"Ling","given":"Charlotte","non-dropping-particle":"","parse-names":false,"suffix":""},{"dropping-particle":"","family":"Fernandez","given":"Agustin F","non-dropping-particle":"","parse-names":false,"suffix":""},{"dropping-particle":"","family":"Fraga","given":"Mario F","non-dropping-particle":"","parse-names":false,"suffix":""},{"dropping-particle":"","family":"Poulsen","given":"Pernille","non-dropping-particle":"","parse-names":false,"suffix":""},{"dropping-particle":"","family":"Brons","given":"Charlotte","non-dropping-particle":"","parse-names":false,"suffix":""},{"dropping-particle":"","family":"Vaag","given":"Allan","non-dropping-particle":"","parse-names":false,"suffix":""}],"container-title":"Diabetologia","id":"ITEM-1","issue":"6","issued":{"date-parts":[["2014","6"]]},"language":"eng","page":"1154-1158","publisher-place":"Germany","title":"Young men with low birthweight exhibit decreased plasticity of genome-wide muscle DNA methylation by high-fat overfeeding.","type":"article-journal","volume":"57"},"uris":["http://www.mendeley.com/documents/?uuid=22ff2dbf-b5ad-4792-a3d3-9ca0c57155c8"]}],"mendeley":{"formattedCitation":"&lt;sup&gt;7&lt;/sup&gt;","plainTextFormattedCitation":"7","previouslyFormattedCitation":"[7]"},"properties":{"noteIndex":0},"schema":"https://github.com/citation-style-language/schema/raw/master/csl-citation.json"}</w:instrText>
      </w:r>
      <w:r w:rsidRPr="00944327">
        <w:rPr>
          <w:rFonts w:ascii="Times New Roman" w:hAnsi="Times New Roman" w:cs="Times New Roman"/>
          <w:sz w:val="20"/>
          <w:szCs w:val="20"/>
        </w:rPr>
        <w:fldChar w:fldCharType="separate"/>
      </w:r>
      <w:r w:rsidR="00944327" w:rsidRPr="00944327">
        <w:rPr>
          <w:rFonts w:ascii="Times New Roman" w:hAnsi="Times New Roman" w:cs="Times New Roman"/>
          <w:noProof/>
          <w:sz w:val="20"/>
          <w:szCs w:val="20"/>
          <w:vertAlign w:val="superscript"/>
        </w:rPr>
        <w:t>7</w:t>
      </w:r>
      <w:r w:rsidRPr="00944327">
        <w:rPr>
          <w:rFonts w:ascii="Times New Roman" w:hAnsi="Times New Roman" w:cs="Times New Roman"/>
          <w:sz w:val="20"/>
          <w:szCs w:val="20"/>
        </w:rPr>
        <w:fldChar w:fldCharType="end"/>
      </w:r>
      <w:r w:rsidRPr="00944327">
        <w:rPr>
          <w:rFonts w:ascii="Times New Roman" w:hAnsi="Times New Roman" w:cs="Times New Roman"/>
          <w:sz w:val="20"/>
          <w:szCs w:val="20"/>
        </w:rPr>
        <w:t xml:space="preserve">. From the 31 samples, 16 were taken after a control diet and the other 15 after a high-fat diet (15 paired samples). DNA methylation profiles were generated with the Illumina HM27 array. </w:t>
      </w:r>
    </w:p>
    <w:p w:rsidR="00E20FD2" w:rsidRPr="001B5DD9" w:rsidRDefault="00E20FD2" w:rsidP="00E20FD2">
      <w:pPr>
        <w:pStyle w:val="Heading3"/>
        <w:rPr>
          <w:rFonts w:ascii="Times New Roman" w:hAnsi="Times New Roman" w:cs="Times New Roman"/>
          <w:b/>
          <w:color w:val="auto"/>
        </w:rPr>
      </w:pPr>
      <w:r w:rsidRPr="001B5DD9">
        <w:rPr>
          <w:rFonts w:ascii="Times New Roman" w:hAnsi="Times New Roman" w:cs="Times New Roman"/>
          <w:b/>
          <w:color w:val="auto"/>
        </w:rPr>
        <w:t>GSE60655</w:t>
      </w:r>
    </w:p>
    <w:p w:rsidR="00E20FD2" w:rsidRPr="00944327" w:rsidRDefault="00E20FD2" w:rsidP="00E20FD2">
      <w:pPr>
        <w:spacing w:line="360" w:lineRule="auto"/>
        <w:jc w:val="both"/>
        <w:rPr>
          <w:rFonts w:ascii="Times New Roman" w:hAnsi="Times New Roman" w:cs="Times New Roman"/>
          <w:sz w:val="20"/>
          <w:szCs w:val="20"/>
        </w:rPr>
      </w:pPr>
      <w:r w:rsidRPr="00944327">
        <w:rPr>
          <w:rFonts w:ascii="Times New Roman" w:hAnsi="Times New Roman" w:cs="Times New Roman"/>
          <w:sz w:val="20"/>
          <w:szCs w:val="20"/>
        </w:rPr>
        <w:t xml:space="preserve">This dataset contained 34 </w:t>
      </w:r>
      <w:r w:rsidRPr="00944327">
        <w:rPr>
          <w:rFonts w:ascii="Times New Roman" w:hAnsi="Times New Roman" w:cs="Times New Roman"/>
          <w:i/>
          <w:sz w:val="20"/>
          <w:szCs w:val="20"/>
        </w:rPr>
        <w:t>vastus lateralis</w:t>
      </w:r>
      <w:r w:rsidRPr="00944327">
        <w:rPr>
          <w:rFonts w:ascii="Times New Roman" w:hAnsi="Times New Roman" w:cs="Times New Roman"/>
          <w:sz w:val="20"/>
          <w:szCs w:val="20"/>
        </w:rPr>
        <w:t xml:space="preserve"> muscle samples from healthy men and women aged 21-35 years old who underwent a 12-week </w:t>
      </w:r>
      <w:r w:rsidR="00944327">
        <w:rPr>
          <w:rFonts w:ascii="Times New Roman" w:hAnsi="Times New Roman" w:cs="Times New Roman"/>
          <w:sz w:val="20"/>
          <w:szCs w:val="20"/>
        </w:rPr>
        <w:t>long endurance training program</w:t>
      </w:r>
      <w:r w:rsidRPr="00944327">
        <w:rPr>
          <w:rFonts w:ascii="Times New Roman" w:hAnsi="Times New Roman" w:cs="Times New Roman"/>
          <w:sz w:val="20"/>
          <w:szCs w:val="20"/>
        </w:rPr>
        <w:fldChar w:fldCharType="begin" w:fldLock="1"/>
      </w:r>
      <w:r w:rsidR="00944327">
        <w:rPr>
          <w:rFonts w:ascii="Times New Roman" w:hAnsi="Times New Roman" w:cs="Times New Roman"/>
          <w:sz w:val="20"/>
          <w:szCs w:val="20"/>
        </w:rPr>
        <w:instrText>ADDIN CSL_CITATION {"citationItems":[{"id":"ITEM-1","itemData":{"DOI":"10.4161/15592294.2014.982445","ISSN":"1559-2308 (Electronic)","PMID":"25484259","abstract":"Regular endurance exercise training induces beneficial functional and health effects in human skeletal muscle. The putative contribution to the training response of the epigenome as a mediator between genes and environment has not been clarified. Here we investigated the contribution of DNA methylation and associated transcriptomic changes in a well-controlled human intervention study. Training effects were mirrored by significant alterations in DNA methylation and gene expression in regions with a homogeneous muscle energetics and remodeling ontology. Moreover, a signature of DNA methylation and gene expression separated the samples based on training and gender. Differential DNA methylation was predominantly observed in enhancers, gene bodies and intergenic regions and less in CpG islands or promoters. We identified transcriptional regulator binding motifs of MRF, MEF2 and ETS proteins in the proximity of the changing sites. A transcriptional network analysis revealed modules harboring distinct ontologies and, interestingly, the overall direction of the changes of methylation within each module was inversely correlated to expression changes. In conclusion, we show that highly consistent and associated modifications in methylation and expression, concordant with observed health-enhancing phenotypic adaptations, are induced by a physiological stimulus.","author":[{"dropping-particle":"","family":"Lindholm","given":"Malene E","non-dropping-particle":"","parse-names":false,"suffix":""},{"dropping-particle":"","family":"Marabita","given":"Francesco","non-dropping-particle":"","parse-names":false,"suffix":""},{"dropping-particle":"","family":"Gomez-Cabrero","given":"David","non-dropping-particle":"","parse-names":false,"suffix":""},{"dropping-particle":"","family":"Rundqvist","given":"Helene","non-dropping-particle":"","parse-names":false,"suffix":""},{"dropping-particle":"","family":"Ekstrom","given":"Tomas J","non-dropping-particle":"","parse-names":false,"suffix":""},{"dropping-particle":"","family":"Tegner","given":"Jesper","non-dropping-particle":"","parse-names":false,"suffix":""},{"dropping-particle":"","family":"Sundberg","given":"Carl Johan","non-dropping-particle":"","parse-names":false,"suffix":""}],"container-title":"Epigenetics","id":"ITEM-1","issue":"12","issued":{"date-parts":[["2014","12"]]},"language":"eng","page":"1557-1569","publisher-place":"United States","title":"An integrative analysis reveals coordinated reprogramming of the epigenome and the transcriptome in human skeletal muscle after training.","type":"article-journal","volume":"9"},"uris":["http://www.mendeley.com/documents/?uuid=3198cafc-3b84-4831-aa74-2866c715d335"]}],"mendeley":{"formattedCitation":"&lt;sup&gt;8&lt;/sup&gt;","plainTextFormattedCitation":"8","previouslyFormattedCitation":"[8]"},"properties":{"noteIndex":0},"schema":"https://github.com/citation-style-language/schema/raw/master/csl-citation.json"}</w:instrText>
      </w:r>
      <w:r w:rsidRPr="00944327">
        <w:rPr>
          <w:rFonts w:ascii="Times New Roman" w:hAnsi="Times New Roman" w:cs="Times New Roman"/>
          <w:sz w:val="20"/>
          <w:szCs w:val="20"/>
        </w:rPr>
        <w:fldChar w:fldCharType="separate"/>
      </w:r>
      <w:r w:rsidR="00944327" w:rsidRPr="00944327">
        <w:rPr>
          <w:rFonts w:ascii="Times New Roman" w:hAnsi="Times New Roman" w:cs="Times New Roman"/>
          <w:noProof/>
          <w:sz w:val="20"/>
          <w:szCs w:val="20"/>
          <w:vertAlign w:val="superscript"/>
        </w:rPr>
        <w:t>8</w:t>
      </w:r>
      <w:r w:rsidRPr="00944327">
        <w:rPr>
          <w:rFonts w:ascii="Times New Roman" w:hAnsi="Times New Roman" w:cs="Times New Roman"/>
          <w:sz w:val="20"/>
          <w:szCs w:val="20"/>
        </w:rPr>
        <w:fldChar w:fldCharType="end"/>
      </w:r>
      <w:r w:rsidRPr="00944327">
        <w:rPr>
          <w:rFonts w:ascii="Times New Roman" w:hAnsi="Times New Roman" w:cs="Times New Roman"/>
          <w:sz w:val="20"/>
          <w:szCs w:val="20"/>
        </w:rPr>
        <w:t xml:space="preserve">. From the 34 samples, 17 were taken at baseline and 17 after the intervention (17 paired samples). DNA methylation profiles were generated with the Illumina HM450 array. </w:t>
      </w:r>
    </w:p>
    <w:p w:rsidR="00E20FD2" w:rsidRPr="001B5DD9" w:rsidRDefault="00E20FD2" w:rsidP="00E20FD2">
      <w:pPr>
        <w:pStyle w:val="Heading3"/>
        <w:jc w:val="both"/>
        <w:rPr>
          <w:rFonts w:ascii="Times New Roman" w:hAnsi="Times New Roman" w:cs="Times New Roman"/>
          <w:b/>
          <w:color w:val="auto"/>
        </w:rPr>
      </w:pPr>
      <w:r w:rsidRPr="00E70A70">
        <w:rPr>
          <w:rFonts w:ascii="Times New Roman" w:hAnsi="Times New Roman" w:cs="Times New Roman"/>
          <w:b/>
          <w:color w:val="auto"/>
        </w:rPr>
        <w:t>E-MTAB-6908</w:t>
      </w:r>
    </w:p>
    <w:p w:rsidR="00E20FD2" w:rsidRPr="00944327" w:rsidRDefault="00E20FD2" w:rsidP="00E20FD2">
      <w:pPr>
        <w:spacing w:line="360" w:lineRule="auto"/>
        <w:jc w:val="both"/>
        <w:rPr>
          <w:rFonts w:ascii="Times New Roman" w:hAnsi="Times New Roman" w:cs="Times New Roman"/>
          <w:sz w:val="20"/>
          <w:szCs w:val="20"/>
        </w:rPr>
      </w:pPr>
      <w:r w:rsidRPr="00944327">
        <w:rPr>
          <w:rFonts w:ascii="Times New Roman" w:hAnsi="Times New Roman" w:cs="Times New Roman"/>
          <w:sz w:val="20"/>
          <w:szCs w:val="20"/>
        </w:rPr>
        <w:t xml:space="preserve">This dataset contained 30 </w:t>
      </w:r>
      <w:r w:rsidRPr="00944327">
        <w:rPr>
          <w:rFonts w:ascii="Times New Roman" w:hAnsi="Times New Roman" w:cs="Times New Roman"/>
          <w:i/>
          <w:sz w:val="20"/>
          <w:szCs w:val="20"/>
        </w:rPr>
        <w:t>vastus lateralis</w:t>
      </w:r>
      <w:r w:rsidRPr="00944327">
        <w:rPr>
          <w:rFonts w:ascii="Times New Roman" w:hAnsi="Times New Roman" w:cs="Times New Roman"/>
          <w:sz w:val="20"/>
          <w:szCs w:val="20"/>
        </w:rPr>
        <w:t xml:space="preserve"> muscle samples from 15 healthy men aged 19-25 who took part in two conditions (</w:t>
      </w:r>
      <w:r w:rsidR="00944327">
        <w:rPr>
          <w:rFonts w:ascii="Times New Roman" w:hAnsi="Times New Roman" w:cs="Times New Roman"/>
          <w:sz w:val="20"/>
          <w:szCs w:val="20"/>
        </w:rPr>
        <w:t>overnight wakefulness vs sleep)</w:t>
      </w:r>
      <w:r w:rsidRPr="00944327">
        <w:rPr>
          <w:rFonts w:ascii="Times New Roman" w:hAnsi="Times New Roman" w:cs="Times New Roman"/>
          <w:sz w:val="20"/>
          <w:szCs w:val="20"/>
        </w:rPr>
        <w:fldChar w:fldCharType="begin" w:fldLock="1"/>
      </w:r>
      <w:r w:rsidR="00944327">
        <w:rPr>
          <w:rFonts w:ascii="Times New Roman" w:hAnsi="Times New Roman" w:cs="Times New Roman"/>
          <w:sz w:val="20"/>
          <w:szCs w:val="20"/>
        </w:rPr>
        <w:instrText>ADDIN CSL_CITATION {"citationItems":[{"id":"ITEM-1","itemData":{"DOI":"10.1126/sciadv.aar8590","ISSN":"2375-2548 (Electronic)","PMID":"30140739","abstract":"Curtailed sleep promotes weight gain and loss of lean mass in humans, although the underlying molecular mechanisms are poorly understood. We investigated the genomic and physiological impact of acute sleep loss in peripheral tissues by obtaining adipose tissue and skeletal muscle after one night of sleep loss and after one full night of sleep. We find that acute sleep loss alters genome-wide DNA methylation in adipose tissue, and unbiased transcriptome-, protein-, and metabolite-level analyses also reveal highly tissue-specific changes that are partially reflected by altered metabolite levels in blood. We observe transcriptomic signatures of inflammation in both tissues following acute sleep loss, but changes involving the circadian clock are evident only in skeletal muscle, and we uncover molecular signatures suggestive of muscle breakdown that contrast with an anabolic adipose tissue signature. Our findings provide insight into how disruption of sleep and circadian rhythms may promote weight gain and sarcopenia.","author":[{"dropping-particle":"","family":"Cedernaes","given":"Jonathan","non-dropping-particle":"","parse-names":false,"suffix":""},{"dropping-particle":"","family":"Schonke","given":"Milena","non-dropping-particle":"","parse-names":false,"suffix":""},{"dropping-particle":"","family":"Westholm","given":"Jakub Orzechowski","non-dropping-particle":"","parse-names":false,"suffix":""},{"dropping-particle":"","family":"Mi","given":"Jia","non-dropping-particle":"","parse-names":false,"suffix":""},{"dropping-particle":"","family":"Chibalin","given":"Alexander","non-dropping-particle":"","parse-names":false,"suffix":""},{"dropping-particle":"","family":"Voisin","given":"Sarah","non-dropping-particle":"","parse-names":false,"suffix":""},{"dropping-particle":"","family":"Osler","given":"Megan","non-dropping-particle":"","parse-names":false,"suffix":""},{"dropping-particle":"","family":"Vogel","given":"Heike","non-dropping-particle":"","parse-names":false,"suffix":""},{"dropping-particle":"","family":"Hornaeus","given":"Katarina","non-dropping-particle":"","parse-names":false,"suffix":""},{"dropping-particle":"","family":"Dickson","given":"Suzanne L","non-dropping-particle":"","parse-names":false,"suffix":""},{"dropping-particle":"","family":"Lind","given":"Sara Bergstrom","non-dropping-particle":"","parse-names":false,"suffix":""},{"dropping-particle":"","family":"Bergquist","given":"Jonas","non-dropping-particle":"","parse-names":false,"suffix":""},{"dropping-particle":"","family":"Schioth","given":"Helgi B","non-dropping-particle":"","parse-names":false,"suffix":""},{"dropping-particle":"","family":"Zierath","given":"Juleen R","non-dropping-particle":"","parse-names":false,"suffix":""},{"dropping-particle":"","family":"Benedict","given":"Christian","non-dropping-particle":"","parse-names":false,"suffix":""}],"container-title":"Science advances","id":"ITEM-1","issue":"8","issued":{"date-parts":[["2018","8"]]},"language":"eng","page":"eaar8590","publisher-place":"United States","title":"Acute sleep loss results in tissue-specific alterations in genome-wide DNA methylation state and metabolic fuel utilization in humans.","type":"article-journal","volume":"4"},"uris":["http://www.mendeley.com/documents/?uuid=6f76bf7a-9558-4dbb-866b-37f1ee48e9ff"]}],"mendeley":{"formattedCitation":"&lt;sup&gt;9&lt;/sup&gt;","plainTextFormattedCitation":"9","previouslyFormattedCitation":"[9]"},"properties":{"noteIndex":0},"schema":"https://github.com/citation-style-language/schema/raw/master/csl-citation.json"}</w:instrText>
      </w:r>
      <w:r w:rsidRPr="00944327">
        <w:rPr>
          <w:rFonts w:ascii="Times New Roman" w:hAnsi="Times New Roman" w:cs="Times New Roman"/>
          <w:sz w:val="20"/>
          <w:szCs w:val="20"/>
        </w:rPr>
        <w:fldChar w:fldCharType="separate"/>
      </w:r>
      <w:r w:rsidR="00944327" w:rsidRPr="00944327">
        <w:rPr>
          <w:rFonts w:ascii="Times New Roman" w:hAnsi="Times New Roman" w:cs="Times New Roman"/>
          <w:noProof/>
          <w:sz w:val="20"/>
          <w:szCs w:val="20"/>
          <w:vertAlign w:val="superscript"/>
        </w:rPr>
        <w:t>9</w:t>
      </w:r>
      <w:r w:rsidRPr="00944327">
        <w:rPr>
          <w:rFonts w:ascii="Times New Roman" w:hAnsi="Times New Roman" w:cs="Times New Roman"/>
          <w:sz w:val="20"/>
          <w:szCs w:val="20"/>
        </w:rPr>
        <w:fldChar w:fldCharType="end"/>
      </w:r>
      <w:r w:rsidRPr="00944327">
        <w:rPr>
          <w:rFonts w:ascii="Times New Roman" w:hAnsi="Times New Roman" w:cs="Times New Roman"/>
          <w:sz w:val="20"/>
          <w:szCs w:val="20"/>
        </w:rPr>
        <w:t xml:space="preserve">. DNA methylation profiles were generated with the Illumina HM450 array. </w:t>
      </w:r>
    </w:p>
    <w:p w:rsidR="00E20FD2" w:rsidRPr="001B5DD9" w:rsidRDefault="00E20FD2" w:rsidP="00E20FD2">
      <w:pPr>
        <w:pStyle w:val="Heading3"/>
        <w:rPr>
          <w:rFonts w:ascii="Times New Roman" w:hAnsi="Times New Roman" w:cs="Times New Roman"/>
          <w:b/>
          <w:color w:val="auto"/>
        </w:rPr>
      </w:pPr>
      <w:r w:rsidRPr="001B5DD9">
        <w:rPr>
          <w:rFonts w:ascii="Times New Roman" w:hAnsi="Times New Roman" w:cs="Times New Roman"/>
          <w:b/>
          <w:color w:val="auto"/>
        </w:rPr>
        <w:t>GSE38291</w:t>
      </w:r>
    </w:p>
    <w:p w:rsidR="00E20FD2" w:rsidRPr="00944327" w:rsidRDefault="00E20FD2" w:rsidP="00E20FD2">
      <w:pPr>
        <w:spacing w:line="360" w:lineRule="auto"/>
        <w:jc w:val="both"/>
        <w:rPr>
          <w:rFonts w:ascii="Times New Roman" w:hAnsi="Times New Roman" w:cs="Times New Roman"/>
          <w:sz w:val="20"/>
          <w:szCs w:val="20"/>
        </w:rPr>
      </w:pPr>
      <w:r w:rsidRPr="00944327">
        <w:rPr>
          <w:rFonts w:ascii="Times New Roman" w:hAnsi="Times New Roman" w:cs="Times New Roman"/>
          <w:sz w:val="20"/>
          <w:szCs w:val="20"/>
        </w:rPr>
        <w:t xml:space="preserve">This dataset contained 22 </w:t>
      </w:r>
      <w:r w:rsidRPr="00944327">
        <w:rPr>
          <w:rFonts w:ascii="Times New Roman" w:hAnsi="Times New Roman" w:cs="Times New Roman"/>
          <w:i/>
          <w:sz w:val="20"/>
          <w:szCs w:val="20"/>
        </w:rPr>
        <w:t>vastus lateralis</w:t>
      </w:r>
      <w:r w:rsidRPr="00944327">
        <w:rPr>
          <w:rFonts w:ascii="Times New Roman" w:hAnsi="Times New Roman" w:cs="Times New Roman"/>
          <w:sz w:val="20"/>
          <w:szCs w:val="20"/>
        </w:rPr>
        <w:t xml:space="preserve"> muscle samples from 11 pairs of monozygotic twins aged 53-80 years old and</w:t>
      </w:r>
      <w:r w:rsidR="00944327">
        <w:rPr>
          <w:rFonts w:ascii="Times New Roman" w:hAnsi="Times New Roman" w:cs="Times New Roman"/>
          <w:sz w:val="20"/>
          <w:szCs w:val="20"/>
        </w:rPr>
        <w:t xml:space="preserve"> discordant for Type 2 Diabetes</w:t>
      </w:r>
      <w:r w:rsidRPr="00944327">
        <w:rPr>
          <w:rFonts w:ascii="Times New Roman" w:hAnsi="Times New Roman" w:cs="Times New Roman"/>
          <w:sz w:val="20"/>
          <w:szCs w:val="20"/>
        </w:rPr>
        <w:fldChar w:fldCharType="begin" w:fldLock="1"/>
      </w:r>
      <w:r w:rsidR="00944327">
        <w:rPr>
          <w:rFonts w:ascii="Times New Roman" w:hAnsi="Times New Roman" w:cs="Times New Roman"/>
          <w:sz w:val="20"/>
          <w:szCs w:val="20"/>
        </w:rPr>
        <w:instrText>ADDIN CSL_CITATION {"citationItems":[{"id":"ITEM-1","itemData":{"DOI":"10.1371/journal.pone.0051302","ISSN":"1932-6203 (Electronic)","PMID":"23251491","abstract":"BACKGROUND: Monozygotic twins discordant for type 2 diabetes constitute an ideal  model to study environmental contributions to type 2 diabetic traits. We aimed to examine whether global DNA methylation differences exist in major glucose metabolic tissues from these twins. METHODOLOGY/PRINCIPAL FINDINGS: Skeletal muscle (n = 11 pairs) and subcutaneous adipose tissue (n = 5 pairs) biopsies were collected from 53-80 year-old monozygotic twin pairs discordant for type 2 diabetes. DNA methylation was measured by microarrays at 26,850 cytosine-guanine dinucleotide (CpG) sites in the promoters of 14,279 genes. Bisulfite sequencing was applied to validate array data and to quantify methylation of intergenic repetitive DNA sequences. The overall intra-pair variation in DNA methylation was large in repetitive (LINE1, D4Z4 and NBL2) regions compared to gene promoters (standard deviation of intra-pair differences: 10% points vs. 4% points, P&lt;0.001). Increased variation of LINE1 sequence methylation was associated with more phenotypic dissimilarity measured as body mass index (r = 0.77, P = 0.007) and 2-hour plasma glucose (r = 0.66, P = 0.03) whereas the variation in promoter methylation did not associate with phenotypic differences. Validated methylation changes were identified in the promoters of known type 2 diabetes-related genes, including PPARGC1A in muscle (13.9+/-6.2% vs. 9.0+/-4.5%, P = 0.03) and HNF4A in adipose tissue (75.2+/-3.8% vs. 70.5+/-3.7%, P&lt;0.001) which had increased methylation in type 2 diabetic individuals. A hypothesis-free genome-wide exploration of differential methylation without correction for multiple testing identified 789 and 1,458 CpG sites in skeletal muscle and adipose tissue, respectively. These methylation changes only reached some percentage points, and few sites passed correction for multiple testing. CONCLUSIONS/SIGNIFICANCE: Our study suggests that likely acquired DNA methylation changes in skeletal muscle or adipose tissue gene promoters are quantitatively small between type 2 diabetic and non-diabetic twins. The importance of methylation changes in candidate genes such as PPARGC1A and HNF4A should be examined further by replication in larger samples.","author":[{"dropping-particle":"","family":"Ribel-Madsen","given":"Rasmus","non-dropping-particle":"","parse-names":false,"suffix":""},{"dropping-particle":"","family":"Fraga","given":"Mario F","non-dropping-particle":"","parse-names":false,"suffix":""},{"dropping-particle":"","family":"Jacobsen","given":"Stine","non-dropping-particle":"","parse-names":false,"suffix":""},{"dropping-particle":"","family":"Bork-Jensen","given":"Jette","non-dropping-particle":"","parse-names":false,"suffix":""},{"dropping-particle":"","family":"Lara","given":"Ester","non-dropping-particle":"","parse-names":false,"suffix":""},{"dropping-particle":"","family":"Calvanese","given":"Vincenzo","non-dropping-particle":"","parse-names":false,"suffix":""},{"dropping-particle":"","family":"Fernandez","given":"Agustin F","non-dropping-particle":"","parse-names":false,"suffix":""},{"dropping-particle":"","family":"Friedrichsen","given":"Martin","non-dropping-particle":"","parse-names":false,"suffix":""},{"dropping-particle":"","family":"Vind","given":"Birgitte F","non-dropping-particle":"","parse-names":false,"suffix":""},{"dropping-particle":"","family":"Hojlund","given":"Kurt","non-dropping-particle":"","parse-names":false,"suffix":""},{"dropping-particle":"","family":"Beck-Nielsen","given":"Henning","non-dropping-particle":"","parse-names":false,"suffix":""},{"dropping-particle":"","family":"Esteller","given":"Manel","non-dropping-particle":"","parse-names":false,"suffix":""},{"dropping-particle":"","family":"Vaag","given":"Allan","non-dropping-particle":"","parse-names":false,"suffix":""},{"dropping-particle":"","family":"Poulsen","given":"Pernille","non-dropping-particle":"","parse-names":false,"suffix":""}],"container-title":"PloS one","id":"ITEM-1","issue":"12","issued":{"date-parts":[["2012"]]},"language":"eng","page":"e51302","publisher-place":"United States","title":"Genome-wide analysis of DNA methylation differences in muscle and fat from monozygotic twins discordant for type 2 diabetes.","type":"article-journal","volume":"7"},"uris":["http://www.mendeley.com/documents/?uuid=328f70d9-64e0-4778-a401-7eeb348b25bf"]}],"mendeley":{"formattedCitation":"&lt;sup&gt;10&lt;/sup&gt;","plainTextFormattedCitation":"10","previouslyFormattedCitation":"[10]"},"properties":{"noteIndex":0},"schema":"https://github.com/citation-style-language/schema/raw/master/csl-citation.json"}</w:instrText>
      </w:r>
      <w:r w:rsidRPr="00944327">
        <w:rPr>
          <w:rFonts w:ascii="Times New Roman" w:hAnsi="Times New Roman" w:cs="Times New Roman"/>
          <w:sz w:val="20"/>
          <w:szCs w:val="20"/>
        </w:rPr>
        <w:fldChar w:fldCharType="separate"/>
      </w:r>
      <w:r w:rsidR="00944327" w:rsidRPr="00944327">
        <w:rPr>
          <w:rFonts w:ascii="Times New Roman" w:hAnsi="Times New Roman" w:cs="Times New Roman"/>
          <w:noProof/>
          <w:sz w:val="20"/>
          <w:szCs w:val="20"/>
          <w:vertAlign w:val="superscript"/>
        </w:rPr>
        <w:t>10</w:t>
      </w:r>
      <w:r w:rsidRPr="00944327">
        <w:rPr>
          <w:rFonts w:ascii="Times New Roman" w:hAnsi="Times New Roman" w:cs="Times New Roman"/>
          <w:sz w:val="20"/>
          <w:szCs w:val="20"/>
        </w:rPr>
        <w:fldChar w:fldCharType="end"/>
      </w:r>
      <w:r w:rsidRPr="00944327">
        <w:rPr>
          <w:rFonts w:ascii="Times New Roman" w:hAnsi="Times New Roman" w:cs="Times New Roman"/>
          <w:sz w:val="20"/>
          <w:szCs w:val="20"/>
        </w:rPr>
        <w:t xml:space="preserve">. DNA methylation profiles were generated with the Illumina HM27 array. </w:t>
      </w:r>
    </w:p>
    <w:p w:rsidR="00E20FD2" w:rsidRPr="001B5DD9" w:rsidRDefault="00E20FD2" w:rsidP="00E20FD2">
      <w:pPr>
        <w:pStyle w:val="Heading3"/>
        <w:rPr>
          <w:rFonts w:ascii="Times New Roman" w:hAnsi="Times New Roman" w:cs="Times New Roman"/>
          <w:b/>
          <w:color w:val="auto"/>
        </w:rPr>
      </w:pPr>
      <w:r w:rsidRPr="001B5DD9">
        <w:rPr>
          <w:rFonts w:ascii="Times New Roman" w:hAnsi="Times New Roman" w:cs="Times New Roman"/>
          <w:b/>
          <w:color w:val="auto"/>
        </w:rPr>
        <w:t>GSE114763</w:t>
      </w:r>
    </w:p>
    <w:p w:rsidR="00E20FD2" w:rsidRPr="00944327" w:rsidRDefault="00E20FD2" w:rsidP="00E20FD2">
      <w:pPr>
        <w:spacing w:line="360" w:lineRule="auto"/>
        <w:jc w:val="both"/>
        <w:rPr>
          <w:rFonts w:ascii="Times New Roman" w:hAnsi="Times New Roman" w:cs="Times New Roman"/>
          <w:sz w:val="20"/>
          <w:szCs w:val="20"/>
        </w:rPr>
      </w:pPr>
      <w:r w:rsidRPr="00944327">
        <w:rPr>
          <w:rFonts w:ascii="Times New Roman" w:hAnsi="Times New Roman" w:cs="Times New Roman"/>
          <w:sz w:val="20"/>
          <w:szCs w:val="20"/>
        </w:rPr>
        <w:t xml:space="preserve">This dataset contained 40 </w:t>
      </w:r>
      <w:r w:rsidRPr="00944327">
        <w:rPr>
          <w:rFonts w:ascii="Times New Roman" w:hAnsi="Times New Roman" w:cs="Times New Roman"/>
          <w:i/>
          <w:sz w:val="20"/>
          <w:szCs w:val="20"/>
        </w:rPr>
        <w:t>vastus lateralis</w:t>
      </w:r>
      <w:r w:rsidRPr="00944327">
        <w:rPr>
          <w:rFonts w:ascii="Times New Roman" w:hAnsi="Times New Roman" w:cs="Times New Roman"/>
          <w:sz w:val="20"/>
          <w:szCs w:val="20"/>
        </w:rPr>
        <w:t xml:space="preserve"> muscle samples from healthy men aged 19-39 years old, who underwent a resistance training program twice, w</w:t>
      </w:r>
      <w:r w:rsidR="00944327">
        <w:rPr>
          <w:rFonts w:ascii="Times New Roman" w:hAnsi="Times New Roman" w:cs="Times New Roman"/>
          <w:sz w:val="20"/>
          <w:szCs w:val="20"/>
        </w:rPr>
        <w:t>ith a washout period in between</w:t>
      </w:r>
      <w:r w:rsidRPr="00944327">
        <w:rPr>
          <w:rFonts w:ascii="Times New Roman" w:hAnsi="Times New Roman" w:cs="Times New Roman"/>
          <w:sz w:val="20"/>
          <w:szCs w:val="20"/>
        </w:rPr>
        <w:fldChar w:fldCharType="begin" w:fldLock="1"/>
      </w:r>
      <w:r w:rsidR="00944327">
        <w:rPr>
          <w:rFonts w:ascii="Times New Roman" w:hAnsi="Times New Roman" w:cs="Times New Roman"/>
          <w:sz w:val="20"/>
          <w:szCs w:val="20"/>
        </w:rPr>
        <w:instrText>ADDIN CSL_CITATION {"citationItems":[{"id":"ITEM-1","itemData":{"author":[{"dropping-particle":"","family":"Seaborne","given":"R A","non-dropping-particle":"","parse-names":false,"suffix":""},{"dropping-particle":"","family":"Strauss","given":"J","non-dropping-particle":"","parse-names":false,"suffix":""},{"dropping-particle":"","family":"Cocks","given":"M","non-dropping-particle":"","parse-names":false,"suffix":""},{"dropping-particle":"","family":"Shepherd","given":"S","non-dropping-particle":"","parse-names":false,"suffix":""},{"dropping-particle":"","family":"O’Brien","given":"T D","non-dropping-particle":"","parse-names":false,"suffix":""},{"dropping-particle":"van","family":"Someren","given":"K A","non-dropping-particle":"","parse-names":false,"suffix":""},{"dropping-particle":"","family":"Bell","given":"P G","non-dropping-particle":"","parse-names":false,"suffix":""},{"dropping-particle":"","family":"Murgatroyd","given":"C","non-dropping-particle":"","parse-names":false,"suffix":""},{"dropping-particle":"","family":"Morton","given":"J P","non-dropping-particle":"","parse-names":false,"suffix":""},{"dropping-particle":"","family":"Stewart","given":"C E","non-dropping-particle":"","parse-names":false,"suffix":""},{"dropping-particle":"","family":"Mein","given":"C A","non-dropping-particle":"","parse-names":false,"suffix":""},{"dropping-particle":"","family":"Sharples","given":"A P","non-dropping-particle":"","parse-names":false,"suffix":""}],"container-title":"Scientific Data","id":"ITEM-1","issued":{"date-parts":[["2018","10","30"]]},"page":"180213","publisher":"The Author(s)","title":"Methylome of human skeletal muscle after acute &amp;amp; chronic resistance exercise training, detraining &amp;amp; retraining","type":"article-journal","volume":"5"},"uris":["http://www.mendeley.com/documents/?uuid=6517bbba-8e10-43ec-8d0c-8a7de9de1aa4"]}],"mendeley":{"formattedCitation":"&lt;sup&gt;11&lt;/sup&gt;","plainTextFormattedCitation":"11","previouslyFormattedCitation":"[11]"},"properties":{"noteIndex":0},"schema":"https://github.com/citation-style-language/schema/raw/master/csl-citation.json"}</w:instrText>
      </w:r>
      <w:r w:rsidRPr="00944327">
        <w:rPr>
          <w:rFonts w:ascii="Times New Roman" w:hAnsi="Times New Roman" w:cs="Times New Roman"/>
          <w:sz w:val="20"/>
          <w:szCs w:val="20"/>
        </w:rPr>
        <w:fldChar w:fldCharType="separate"/>
      </w:r>
      <w:r w:rsidR="00944327" w:rsidRPr="00944327">
        <w:rPr>
          <w:rFonts w:ascii="Times New Roman" w:hAnsi="Times New Roman" w:cs="Times New Roman"/>
          <w:noProof/>
          <w:sz w:val="20"/>
          <w:szCs w:val="20"/>
          <w:vertAlign w:val="superscript"/>
        </w:rPr>
        <w:t>11</w:t>
      </w:r>
      <w:r w:rsidRPr="00944327">
        <w:rPr>
          <w:rFonts w:ascii="Times New Roman" w:hAnsi="Times New Roman" w:cs="Times New Roman"/>
          <w:sz w:val="20"/>
          <w:szCs w:val="20"/>
        </w:rPr>
        <w:fldChar w:fldCharType="end"/>
      </w:r>
      <w:r w:rsidRPr="00944327">
        <w:rPr>
          <w:rFonts w:ascii="Times New Roman" w:hAnsi="Times New Roman" w:cs="Times New Roman"/>
          <w:sz w:val="20"/>
          <w:szCs w:val="20"/>
        </w:rPr>
        <w:t xml:space="preserve">. From the 38 samples, 8 were taken at baseline, 8 after an acute (one session) bout of resistance exercise, 8 after the first intervention, 8 after 7 weeks of washout, and 8 after the second intervention (8 individuals at 5 time points). DNA methylation profiles were generated with the Illumina HMEPIC array. </w:t>
      </w:r>
    </w:p>
    <w:p w:rsidR="00E20FD2" w:rsidRPr="001B5DD9" w:rsidRDefault="00E20FD2" w:rsidP="00E20FD2">
      <w:pPr>
        <w:pStyle w:val="Heading3"/>
        <w:rPr>
          <w:rFonts w:ascii="Times New Roman" w:hAnsi="Times New Roman" w:cs="Times New Roman"/>
          <w:b/>
          <w:color w:val="auto"/>
        </w:rPr>
      </w:pPr>
      <w:r w:rsidRPr="001B5DD9">
        <w:rPr>
          <w:rFonts w:ascii="Times New Roman" w:hAnsi="Times New Roman" w:cs="Times New Roman"/>
          <w:b/>
          <w:color w:val="auto"/>
        </w:rPr>
        <w:t>GSE87655</w:t>
      </w:r>
    </w:p>
    <w:p w:rsidR="00E20FD2" w:rsidRPr="00944327" w:rsidRDefault="00E20FD2" w:rsidP="00E20FD2">
      <w:pPr>
        <w:spacing w:line="360" w:lineRule="auto"/>
        <w:jc w:val="both"/>
        <w:rPr>
          <w:rFonts w:ascii="Times New Roman" w:hAnsi="Times New Roman" w:cs="Times New Roman"/>
          <w:sz w:val="20"/>
          <w:szCs w:val="20"/>
        </w:rPr>
      </w:pPr>
      <w:r w:rsidRPr="00944327">
        <w:rPr>
          <w:rFonts w:ascii="Times New Roman" w:hAnsi="Times New Roman" w:cs="Times New Roman"/>
          <w:sz w:val="20"/>
          <w:szCs w:val="20"/>
        </w:rPr>
        <w:t xml:space="preserve">This dataset contained 6 </w:t>
      </w:r>
      <w:r w:rsidRPr="00944327">
        <w:rPr>
          <w:rFonts w:ascii="Times New Roman" w:hAnsi="Times New Roman" w:cs="Times New Roman"/>
          <w:i/>
          <w:sz w:val="20"/>
          <w:szCs w:val="20"/>
        </w:rPr>
        <w:t>vastus lateralis</w:t>
      </w:r>
      <w:r w:rsidRPr="00944327">
        <w:rPr>
          <w:rFonts w:ascii="Times New Roman" w:hAnsi="Times New Roman" w:cs="Times New Roman"/>
          <w:sz w:val="20"/>
          <w:szCs w:val="20"/>
        </w:rPr>
        <w:t xml:space="preserve"> muscle samples from healthy men aged 51-62, incubated in eit</w:t>
      </w:r>
      <w:r w:rsidR="00944327">
        <w:rPr>
          <w:rFonts w:ascii="Times New Roman" w:hAnsi="Times New Roman" w:cs="Times New Roman"/>
          <w:sz w:val="20"/>
          <w:szCs w:val="20"/>
        </w:rPr>
        <w:t>her a control buffer or insulin</w:t>
      </w:r>
      <w:r w:rsidRPr="00944327">
        <w:rPr>
          <w:rFonts w:ascii="Times New Roman" w:hAnsi="Times New Roman" w:cs="Times New Roman"/>
          <w:sz w:val="20"/>
          <w:szCs w:val="20"/>
        </w:rPr>
        <w:fldChar w:fldCharType="begin" w:fldLock="1"/>
      </w:r>
      <w:r w:rsidR="00944327">
        <w:rPr>
          <w:rFonts w:ascii="Times New Roman" w:hAnsi="Times New Roman" w:cs="Times New Roman"/>
          <w:sz w:val="20"/>
          <w:szCs w:val="20"/>
        </w:rPr>
        <w:instrText>ADDIN CSL_CITATION {"citationItems":[{"id":"ITEM-1","itemData":{"DOI":"10.2337/db16-0882","ISSN":"1939-327X (Electronic)","PMID":"28011458","abstract":"DNA methylation is altered by environmental factors. We hypothesized that DNA methylation is altered in skeletal muscle in response to either insulin or glucose exposure. We performed a genome-wide DNA methylation analysis in muscle from healthy men before and after insulin exposure. DNA methylation of selected genes was determined in muscle from healthy men and men with type 2 diabetes before and after a glucose tolerance test. Insulin altered DNA methylation in the 3' untranslated region of the calcium pump ATP2A3 gene. Insulin increased DNA methylation in the gene body of DAPK3, a gene involved in cell proliferation, apoptosis, and autophagy. DAPK3 methylation was reduced in patients with type 2 diabetes. Carbohydrate ingestion reduced DAPK3 DNA methylation in healthy men and men with type 2 diabetes, suggesting glucose may play a role. Supporting this, DAPK3 DNA methylation was inversely correlated with the 2-h glucose concentration. Whereas glucose incorporation to glycogen was unaltered by small interfering RNA against DAPK3, palmitate oxidation was increased. In conclusion, insulin and glucose exposure acutely alter the DNA methylation profile of skeletal muscle, indicating that DNA methylation constitutes a rapidly adaptive epigenetic mark. Furthermore, insulin and glucose modulate DAPK3 DNA methylation in a reciprocal manner, suggesting a feedback loop in the control of the epigenome.","author":[{"dropping-particle":"","family":"Mudry","given":"Jonathan M","non-dropping-particle":"","parse-names":false,"suffix":""},{"dropping-particle":"","family":"Lassiter","given":"David G","non-dropping-particle":"","parse-names":false,"suffix":""},{"dropping-particle":"","family":"Nylen","given":"Carolina","non-dropping-particle":"","parse-names":false,"suffix":""},{"dropping-particle":"","family":"Garcia-Calzon","given":"Sonia","non-dropping-particle":"","parse-names":false,"suffix":""},{"dropping-particle":"","family":"Naslund","given":"Erik","non-dropping-particle":"","parse-names":false,"suffix":""},{"dropping-particle":"","family":"Krook","given":"Anna","non-dropping-particle":"","parse-names":false,"suffix":""},{"dropping-particle":"","family":"Zierath","given":"Juleen R","non-dropping-particle":"","parse-names":false,"suffix":""}],"container-title":"Diabetes","id":"ITEM-1","issue":"3","issued":{"date-parts":[["2017","3"]]},"language":"eng","page":"651-662","publisher-place":"United States, United States","title":"Insulin and Glucose Alter Death-Associated Protein Kinase 3 (DAPK3) DNA Methylation in Human Skeletal Muscle.","type":"article-journal","volume":"66"},"uris":["http://www.mendeley.com/documents/?uuid=0629423b-689b-4d13-a277-471ec6c244f4"]}],"mendeley":{"formattedCitation":"&lt;sup&gt;12&lt;/sup&gt;","plainTextFormattedCitation":"12","previouslyFormattedCitation":"[12]"},"properties":{"noteIndex":0},"schema":"https://github.com/citation-style-language/schema/raw/master/csl-citation.json"}</w:instrText>
      </w:r>
      <w:r w:rsidRPr="00944327">
        <w:rPr>
          <w:rFonts w:ascii="Times New Roman" w:hAnsi="Times New Roman" w:cs="Times New Roman"/>
          <w:sz w:val="20"/>
          <w:szCs w:val="20"/>
        </w:rPr>
        <w:fldChar w:fldCharType="separate"/>
      </w:r>
      <w:r w:rsidR="00944327" w:rsidRPr="00944327">
        <w:rPr>
          <w:rFonts w:ascii="Times New Roman" w:hAnsi="Times New Roman" w:cs="Times New Roman"/>
          <w:noProof/>
          <w:sz w:val="20"/>
          <w:szCs w:val="20"/>
          <w:vertAlign w:val="superscript"/>
        </w:rPr>
        <w:t>12</w:t>
      </w:r>
      <w:r w:rsidRPr="00944327">
        <w:rPr>
          <w:rFonts w:ascii="Times New Roman" w:hAnsi="Times New Roman" w:cs="Times New Roman"/>
          <w:sz w:val="20"/>
          <w:szCs w:val="20"/>
        </w:rPr>
        <w:fldChar w:fldCharType="end"/>
      </w:r>
      <w:r w:rsidRPr="00944327">
        <w:rPr>
          <w:rFonts w:ascii="Times New Roman" w:hAnsi="Times New Roman" w:cs="Times New Roman"/>
          <w:sz w:val="20"/>
          <w:szCs w:val="20"/>
        </w:rPr>
        <w:t xml:space="preserve">. Out of the 6 samples, 3 were incubated with control buffer and the other 3 incubated with insulin (3 paired samples). DNA methylation profiles were generated with the Illumina HM450 array. </w:t>
      </w:r>
    </w:p>
    <w:p w:rsidR="00E20FD2" w:rsidRPr="001B5DD9" w:rsidRDefault="00E20FD2" w:rsidP="00E20FD2">
      <w:pPr>
        <w:pStyle w:val="Heading3"/>
        <w:rPr>
          <w:rFonts w:ascii="Times New Roman" w:hAnsi="Times New Roman" w:cs="Times New Roman"/>
          <w:b/>
          <w:color w:val="auto"/>
        </w:rPr>
      </w:pPr>
      <w:r w:rsidRPr="001B5DD9">
        <w:rPr>
          <w:rFonts w:ascii="Times New Roman" w:hAnsi="Times New Roman" w:cs="Times New Roman"/>
          <w:b/>
          <w:color w:val="auto"/>
        </w:rPr>
        <w:t>GSE58280</w:t>
      </w:r>
    </w:p>
    <w:p w:rsidR="00E20FD2" w:rsidRPr="00944327" w:rsidRDefault="00E20FD2" w:rsidP="00E20FD2">
      <w:pPr>
        <w:spacing w:line="360" w:lineRule="auto"/>
        <w:jc w:val="both"/>
        <w:rPr>
          <w:rFonts w:ascii="Times New Roman" w:hAnsi="Times New Roman" w:cs="Times New Roman"/>
          <w:sz w:val="20"/>
          <w:szCs w:val="20"/>
        </w:rPr>
      </w:pPr>
      <w:r w:rsidRPr="00944327">
        <w:rPr>
          <w:rFonts w:ascii="Times New Roman" w:hAnsi="Times New Roman" w:cs="Times New Roman"/>
          <w:sz w:val="20"/>
          <w:szCs w:val="20"/>
        </w:rPr>
        <w:t xml:space="preserve">This dataset contained 34 </w:t>
      </w:r>
      <w:r w:rsidRPr="00944327">
        <w:rPr>
          <w:rFonts w:ascii="Times New Roman" w:hAnsi="Times New Roman" w:cs="Times New Roman"/>
          <w:i/>
          <w:sz w:val="20"/>
          <w:szCs w:val="20"/>
        </w:rPr>
        <w:t>vastus lateralis</w:t>
      </w:r>
      <w:r w:rsidRPr="00944327">
        <w:rPr>
          <w:rFonts w:ascii="Times New Roman" w:hAnsi="Times New Roman" w:cs="Times New Roman"/>
          <w:sz w:val="20"/>
          <w:szCs w:val="20"/>
        </w:rPr>
        <w:t xml:space="preserve"> muscle samples from middle-aged Pacific Islanders who underwent a 16-week long endurance</w:t>
      </w:r>
      <w:r w:rsidR="00944327">
        <w:rPr>
          <w:rFonts w:ascii="Times New Roman" w:hAnsi="Times New Roman" w:cs="Times New Roman"/>
          <w:sz w:val="20"/>
          <w:szCs w:val="20"/>
        </w:rPr>
        <w:t xml:space="preserve"> or resistance training program</w:t>
      </w:r>
      <w:r w:rsidRPr="00944327">
        <w:rPr>
          <w:rFonts w:ascii="Times New Roman" w:hAnsi="Times New Roman" w:cs="Times New Roman"/>
          <w:sz w:val="20"/>
          <w:szCs w:val="20"/>
        </w:rPr>
        <w:fldChar w:fldCharType="begin" w:fldLock="1"/>
      </w:r>
      <w:r w:rsidR="00944327">
        <w:rPr>
          <w:rFonts w:ascii="Times New Roman" w:hAnsi="Times New Roman" w:cs="Times New Roman"/>
          <w:sz w:val="20"/>
          <w:szCs w:val="20"/>
        </w:rPr>
        <w:instrText>ADDIN CSL_CITATION {"citationItems":[{"id":"ITEM-1","itemData":{"DOI":"10.1152/physiolgenomics.00024.2014","ISSN":"1531-2267 (Electronic)","PMID":"25138607","abstract":"Epigenomic regulation of the transcriptome by DNA methylation and posttranscriptional gene silencing by miRNAs are potential environmental modulators of skeletal muscle plasticity to chronic exercise in healthy and diseased populations. We utilized transcriptome networks to connect exercise-induced differential methylation and miRNA with functional skeletal muscle plasticity. Biopsies of the vastus lateralis were collected from middle-aged Polynesian men and women with morbid obesity (44 kg/m(2) +/- 10) and Type 2 diabetes before and following 16 wk of resistance (n = 9) or endurance training (n = 8). Longitudinal transcriptome, methylome, and microRNA (miRNA) responses were obtained via microarray, filtered by novel effect-size based false discovery rate probe selection preceding bioinformatic interrogation. Metabolic and microvascular transcriptome topology dominated the network landscape following endurance exercise. Lipid and glucose metabolism modules were connected to: microRNA (miR)-29a; promoter region hypomethylation of nuclear receptor factor (NRF1) and fatty acid transporter (SLC27A4), and hypermethylation of fatty acid synthase, and to exon hypomethylation of 6-phosphofructo-2-kinase and Ser/Thr protein kinase. Directional change in the endurance networks was validated by lower intramyocellular lipid, increased capillarity, GLUT4, hexokinase, and mitochondrial enzyme activity and proteome. Resistance training also lowered lipid and increased enzyme activity and caused GLUT4 promoter hypomethylation; however, training was inconsequential to GLUT4, capillarity, and metabolic transcriptome. miR-195 connected to negative regulation of vascular development. To conclude, integrated molecular network modelling revealed differential DNA methylation and miRNA expression changes occur in skeletal muscle in response to chronic exercise training that are most pronounced with endurance training and topographically associated with functional metabolic and microvascular plasticity relevant to diabetes rehabilitation.","author":[{"dropping-particle":"","family":"Rowlands","given":"David S","non-dropping-particle":"","parse-names":false,"suffix":""},{"dropping-particle":"","family":"Page","given":"Rachel A","non-dropping-particle":"","parse-names":false,"suffix":""},{"dropping-particle":"","family":"Sukala","given":"William R","non-dropping-particle":"","parse-names":false,"suffix":""},{"dropping-particle":"","family":"Giri","given":"Mamta","non-dropping-particle":"","parse-names":false,"suffix":""},{"dropping-particle":"","family":"Ghimbovschi","given":"Svetlana D","non-dropping-particle":"","parse-names":false,"suffix":""},{"dropping-particle":"","family":"Hayat","given":"Irum","non-dropping-particle":"","parse-names":false,"suffix":""},{"dropping-particle":"","family":"Cheema","given":"Birinder S","non-dropping-particle":"","parse-names":false,"suffix":""},{"dropping-particle":"","family":"Lys","given":"Isabelle","non-dropping-particle":"","parse-names":false,"suffix":""},{"dropping-particle":"","family":"Leikis","given":"Murray","non-dropping-particle":"","parse-names":false,"suffix":""},{"dropping-particle":"","family":"Sheard","given":"Phillip W","non-dropping-particle":"","parse-names":false,"suffix":""},{"dropping-particle":"","family":"Wakefield","given":"St John","non-dropping-particle":"","parse-names":false,"suffix":""},{"dropping-particle":"","family":"Breier","given":"Bernhard","non-dropping-particle":"","parse-names":false,"suffix":""},{"dropping-particle":"","family":"Hathout","given":"Yetrib","non-dropping-particle":"","parse-names":false,"suffix":""},{"dropping-particle":"","family":"Brown","given":"Kristy","non-dropping-particle":"","parse-names":false,"suffix":""},{"dropping-particle":"","family":"Marathi","given":"Ramya","non-dropping-particle":"","parse-names":false,"suffix":""},{"dropping-particle":"","family":"Orkunoglu-Suer","given":"Funda E","non-dropping-particle":"","parse-names":false,"suffix":""},{"dropping-particle":"","family":"Devaney","given":"Joseph M","non-dropping-particle":"","parse-names":false,"suffix":""},{"dropping-particle":"","family":"Leiken","given":"Benjamin","non-dropping-particle":"","parse-names":false,"suffix":""},{"dropping-particle":"","family":"Many","given":"Gina","non-dropping-particle":"","parse-names":false,"suffix":""},{"dropping-particle":"","family":"Krebs","given":"Jeremy","non-dropping-particle":"","parse-names":false,"suffix":""},{"dropping-particle":"","family":"Hopkins","given":"Will G","non-dropping-particle":"","parse-names":false,"suffix":""},{"dropping-particle":"","family":"Hoffman","given":"Eric P","non-dropping-particle":"","parse-names":false,"suffix":""}],"container-title":"Physiological genomics","id":"ITEM-1","issue":"20","issued":{"date-parts":[["2014","10"]]},"language":"eng","page":"747-765","publisher-place":"United States","title":"Multi-omic integrated networks connect DNA methylation and miRNA with skeletal muscle plasticity to chronic exercise in Type 2 diabetic obesity.","type":"article-journal","volume":"46"},"uris":["http://www.mendeley.com/documents/?uuid=0be8285c-de3a-4e87-acc7-107f1ce43303"]}],"mendeley":{"formattedCitation":"&lt;sup&gt;13&lt;/sup&gt;","plainTextFormattedCitation":"13","previouslyFormattedCitation":"[13]"},"properties":{"noteIndex":0},"schema":"https://github.com/citation-style-language/schema/raw/master/csl-citation.json"}</w:instrText>
      </w:r>
      <w:r w:rsidRPr="00944327">
        <w:rPr>
          <w:rFonts w:ascii="Times New Roman" w:hAnsi="Times New Roman" w:cs="Times New Roman"/>
          <w:sz w:val="20"/>
          <w:szCs w:val="20"/>
        </w:rPr>
        <w:fldChar w:fldCharType="separate"/>
      </w:r>
      <w:r w:rsidR="00944327" w:rsidRPr="00944327">
        <w:rPr>
          <w:rFonts w:ascii="Times New Roman" w:hAnsi="Times New Roman" w:cs="Times New Roman"/>
          <w:noProof/>
          <w:sz w:val="20"/>
          <w:szCs w:val="20"/>
          <w:vertAlign w:val="superscript"/>
        </w:rPr>
        <w:t>13</w:t>
      </w:r>
      <w:r w:rsidRPr="00944327">
        <w:rPr>
          <w:rFonts w:ascii="Times New Roman" w:hAnsi="Times New Roman" w:cs="Times New Roman"/>
          <w:sz w:val="20"/>
          <w:szCs w:val="20"/>
        </w:rPr>
        <w:fldChar w:fldCharType="end"/>
      </w:r>
      <w:r w:rsidRPr="00944327">
        <w:rPr>
          <w:rFonts w:ascii="Times New Roman" w:hAnsi="Times New Roman" w:cs="Times New Roman"/>
          <w:sz w:val="20"/>
          <w:szCs w:val="20"/>
        </w:rPr>
        <w:t>. Out of the 34 samples, 17 were taken before and the other 17 after the intervention (17 paired samples). DNA methylation profiles were generated with the Illumina HM450 array. We initially intended to use this dataset as a test set, but in our initial screening, predicted sex based on DNA methylation levels did not match the assigned sex of the samples. Therefore, this dataset was excluded from further analysis.</w:t>
      </w:r>
      <w:bookmarkStart w:id="0" w:name="_GoBack"/>
      <w:bookmarkEnd w:id="0"/>
    </w:p>
    <w:p w:rsidR="00944327" w:rsidRPr="00F90D30" w:rsidRDefault="00660392" w:rsidP="00F90D30">
      <w:pPr>
        <w:widowControl w:val="0"/>
        <w:autoSpaceDE w:val="0"/>
        <w:autoSpaceDN w:val="0"/>
        <w:adjustRightInd w:val="0"/>
        <w:spacing w:line="276" w:lineRule="auto"/>
        <w:ind w:left="640" w:hanging="640"/>
        <w:rPr>
          <w:rFonts w:ascii="Times New Roman" w:hAnsi="Times New Roman" w:cs="Times New Roman"/>
          <w:noProof/>
          <w:sz w:val="20"/>
          <w:szCs w:val="20"/>
        </w:rPr>
      </w:pPr>
      <w:r>
        <w:rPr>
          <w:rFonts w:ascii="Times New Roman" w:hAnsi="Times New Roman" w:cs="Times New Roman"/>
          <w:sz w:val="24"/>
          <w:szCs w:val="24"/>
        </w:rPr>
        <w:lastRenderedPageBreak/>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944327" w:rsidRPr="00944327">
        <w:rPr>
          <w:rFonts w:ascii="Times New Roman" w:hAnsi="Times New Roman" w:cs="Times New Roman"/>
          <w:noProof/>
          <w:sz w:val="24"/>
          <w:szCs w:val="24"/>
        </w:rPr>
        <w:t xml:space="preserve">1. </w:t>
      </w:r>
      <w:r w:rsidR="00944327" w:rsidRPr="00944327">
        <w:rPr>
          <w:rFonts w:ascii="Times New Roman" w:hAnsi="Times New Roman" w:cs="Times New Roman"/>
          <w:noProof/>
          <w:sz w:val="24"/>
          <w:szCs w:val="24"/>
        </w:rPr>
        <w:tab/>
      </w:r>
      <w:r w:rsidR="00944327" w:rsidRPr="00F90D30">
        <w:rPr>
          <w:rFonts w:ascii="Times New Roman" w:hAnsi="Times New Roman" w:cs="Times New Roman"/>
          <w:noProof/>
          <w:sz w:val="20"/>
          <w:szCs w:val="20"/>
        </w:rPr>
        <w:t xml:space="preserve">Scott LJ, Erdos MR, Huyghe JR, Welch RP, Beck AT, Wolford BN </w:t>
      </w:r>
      <w:r w:rsidR="00944327" w:rsidRPr="00F90D30">
        <w:rPr>
          <w:rFonts w:ascii="Times New Roman" w:hAnsi="Times New Roman" w:cs="Times New Roman"/>
          <w:i/>
          <w:iCs/>
          <w:noProof/>
          <w:sz w:val="20"/>
          <w:szCs w:val="20"/>
        </w:rPr>
        <w:t>et al.</w:t>
      </w:r>
      <w:r w:rsidR="00944327" w:rsidRPr="00F90D30">
        <w:rPr>
          <w:rFonts w:ascii="Times New Roman" w:hAnsi="Times New Roman" w:cs="Times New Roman"/>
          <w:noProof/>
          <w:sz w:val="20"/>
          <w:szCs w:val="20"/>
        </w:rPr>
        <w:t xml:space="preserve"> The genetic regulatory signature of type 2 diabetes in human skeletal muscle. </w:t>
      </w:r>
      <w:r w:rsidR="00944327" w:rsidRPr="00F90D30">
        <w:rPr>
          <w:rFonts w:ascii="Times New Roman" w:hAnsi="Times New Roman" w:cs="Times New Roman"/>
          <w:i/>
          <w:iCs/>
          <w:noProof/>
          <w:sz w:val="20"/>
          <w:szCs w:val="20"/>
        </w:rPr>
        <w:t>Nat Commun</w:t>
      </w:r>
      <w:r w:rsidR="00944327" w:rsidRPr="00F90D30">
        <w:rPr>
          <w:rFonts w:ascii="Times New Roman" w:hAnsi="Times New Roman" w:cs="Times New Roman"/>
          <w:noProof/>
          <w:sz w:val="20"/>
          <w:szCs w:val="20"/>
        </w:rPr>
        <w:t xml:space="preserve"> 2016;</w:t>
      </w:r>
      <w:r w:rsidR="00944327" w:rsidRPr="00F90D30">
        <w:rPr>
          <w:rFonts w:ascii="Times New Roman" w:hAnsi="Times New Roman" w:cs="Times New Roman"/>
          <w:b/>
          <w:bCs/>
          <w:noProof/>
          <w:sz w:val="20"/>
          <w:szCs w:val="20"/>
        </w:rPr>
        <w:t>7</w:t>
      </w:r>
      <w:r w:rsidR="00944327" w:rsidRPr="00F90D30">
        <w:rPr>
          <w:rFonts w:ascii="Times New Roman" w:hAnsi="Times New Roman" w:cs="Times New Roman"/>
          <w:noProof/>
          <w:sz w:val="20"/>
          <w:szCs w:val="20"/>
        </w:rPr>
        <w:t>:11764.</w:t>
      </w:r>
    </w:p>
    <w:p w:rsidR="00944327" w:rsidRPr="00F90D30" w:rsidRDefault="00944327" w:rsidP="00F90D30">
      <w:pPr>
        <w:widowControl w:val="0"/>
        <w:autoSpaceDE w:val="0"/>
        <w:autoSpaceDN w:val="0"/>
        <w:adjustRightInd w:val="0"/>
        <w:spacing w:line="276" w:lineRule="auto"/>
        <w:ind w:left="640" w:hanging="640"/>
        <w:rPr>
          <w:rFonts w:ascii="Times New Roman" w:hAnsi="Times New Roman" w:cs="Times New Roman"/>
          <w:noProof/>
          <w:sz w:val="20"/>
          <w:szCs w:val="20"/>
        </w:rPr>
      </w:pPr>
      <w:r w:rsidRPr="00F90D30">
        <w:rPr>
          <w:rFonts w:ascii="Times New Roman" w:hAnsi="Times New Roman" w:cs="Times New Roman"/>
          <w:noProof/>
          <w:sz w:val="20"/>
          <w:szCs w:val="20"/>
        </w:rPr>
        <w:t xml:space="preserve">2. </w:t>
      </w:r>
      <w:r w:rsidRPr="00F90D30">
        <w:rPr>
          <w:rFonts w:ascii="Times New Roman" w:hAnsi="Times New Roman" w:cs="Times New Roman"/>
          <w:noProof/>
          <w:sz w:val="20"/>
          <w:szCs w:val="20"/>
        </w:rPr>
        <w:tab/>
        <w:t xml:space="preserve">Taylor DL, Jackson AU, Narisu N, Hemani G, Erdos MR, Chines PS </w:t>
      </w:r>
      <w:r w:rsidRPr="00F90D30">
        <w:rPr>
          <w:rFonts w:ascii="Times New Roman" w:hAnsi="Times New Roman" w:cs="Times New Roman"/>
          <w:i/>
          <w:iCs/>
          <w:noProof/>
          <w:sz w:val="20"/>
          <w:szCs w:val="20"/>
        </w:rPr>
        <w:t>et al.</w:t>
      </w:r>
      <w:r w:rsidRPr="00F90D30">
        <w:rPr>
          <w:rFonts w:ascii="Times New Roman" w:hAnsi="Times New Roman" w:cs="Times New Roman"/>
          <w:noProof/>
          <w:sz w:val="20"/>
          <w:szCs w:val="20"/>
        </w:rPr>
        <w:t xml:space="preserve"> Integrative analysis of gene expression, DNA methylation, physiological traits, and genetic variation in human skeletal muscle. </w:t>
      </w:r>
      <w:r w:rsidRPr="00F90D30">
        <w:rPr>
          <w:rFonts w:ascii="Times New Roman" w:hAnsi="Times New Roman" w:cs="Times New Roman"/>
          <w:i/>
          <w:iCs/>
          <w:noProof/>
          <w:sz w:val="20"/>
          <w:szCs w:val="20"/>
        </w:rPr>
        <w:t>Proc Natl Acad Sci</w:t>
      </w:r>
      <w:r w:rsidRPr="00F90D30">
        <w:rPr>
          <w:rFonts w:ascii="Times New Roman" w:hAnsi="Times New Roman" w:cs="Times New Roman"/>
          <w:noProof/>
          <w:sz w:val="20"/>
          <w:szCs w:val="20"/>
        </w:rPr>
        <w:t xml:space="preserve"> 2019;201814263.</w:t>
      </w:r>
    </w:p>
    <w:p w:rsidR="00944327" w:rsidRPr="00F90D30" w:rsidRDefault="00944327" w:rsidP="00F90D30">
      <w:pPr>
        <w:widowControl w:val="0"/>
        <w:autoSpaceDE w:val="0"/>
        <w:autoSpaceDN w:val="0"/>
        <w:adjustRightInd w:val="0"/>
        <w:spacing w:line="276" w:lineRule="auto"/>
        <w:ind w:left="640" w:hanging="640"/>
        <w:rPr>
          <w:rFonts w:ascii="Times New Roman" w:hAnsi="Times New Roman" w:cs="Times New Roman"/>
          <w:noProof/>
          <w:sz w:val="20"/>
          <w:szCs w:val="20"/>
        </w:rPr>
      </w:pPr>
      <w:r w:rsidRPr="00F90D30">
        <w:rPr>
          <w:rFonts w:ascii="Times New Roman" w:hAnsi="Times New Roman" w:cs="Times New Roman"/>
          <w:noProof/>
          <w:sz w:val="20"/>
          <w:szCs w:val="20"/>
        </w:rPr>
        <w:t xml:space="preserve">3. </w:t>
      </w:r>
      <w:r w:rsidRPr="00F90D30">
        <w:rPr>
          <w:rFonts w:ascii="Times New Roman" w:hAnsi="Times New Roman" w:cs="Times New Roman"/>
          <w:noProof/>
          <w:sz w:val="20"/>
          <w:szCs w:val="20"/>
        </w:rPr>
        <w:tab/>
        <w:t xml:space="preserve">Yan X, Eynon N, Papadimitriou ID, Kuang J, Munson F, Tirosh O </w:t>
      </w:r>
      <w:r w:rsidRPr="00F90D30">
        <w:rPr>
          <w:rFonts w:ascii="Times New Roman" w:hAnsi="Times New Roman" w:cs="Times New Roman"/>
          <w:i/>
          <w:iCs/>
          <w:noProof/>
          <w:sz w:val="20"/>
          <w:szCs w:val="20"/>
        </w:rPr>
        <w:t>et al.</w:t>
      </w:r>
      <w:r w:rsidRPr="00F90D30">
        <w:rPr>
          <w:rFonts w:ascii="Times New Roman" w:hAnsi="Times New Roman" w:cs="Times New Roman"/>
          <w:noProof/>
          <w:sz w:val="20"/>
          <w:szCs w:val="20"/>
        </w:rPr>
        <w:t xml:space="preserve"> The Gene SMART study: Method, Study Design, and Preliminary Findings. </w:t>
      </w:r>
      <w:r w:rsidRPr="00F90D30">
        <w:rPr>
          <w:rFonts w:ascii="Times New Roman" w:hAnsi="Times New Roman" w:cs="Times New Roman"/>
          <w:i/>
          <w:iCs/>
          <w:noProof/>
          <w:sz w:val="20"/>
          <w:szCs w:val="20"/>
        </w:rPr>
        <w:t>BMC Genomics</w:t>
      </w:r>
      <w:r w:rsidRPr="00F90D30">
        <w:rPr>
          <w:rFonts w:ascii="Times New Roman" w:hAnsi="Times New Roman" w:cs="Times New Roman"/>
          <w:noProof/>
          <w:sz w:val="20"/>
          <w:szCs w:val="20"/>
        </w:rPr>
        <w:t xml:space="preserve"> 2017;</w:t>
      </w:r>
      <w:r w:rsidRPr="00F90D30">
        <w:rPr>
          <w:rFonts w:ascii="Times New Roman" w:hAnsi="Times New Roman" w:cs="Times New Roman"/>
          <w:b/>
          <w:bCs/>
          <w:noProof/>
          <w:sz w:val="20"/>
          <w:szCs w:val="20"/>
        </w:rPr>
        <w:t>18</w:t>
      </w:r>
      <w:r w:rsidRPr="00F90D30">
        <w:rPr>
          <w:rFonts w:ascii="Times New Roman" w:hAnsi="Times New Roman" w:cs="Times New Roman"/>
          <w:noProof/>
          <w:sz w:val="20"/>
          <w:szCs w:val="20"/>
        </w:rPr>
        <w:t>:821.</w:t>
      </w:r>
    </w:p>
    <w:p w:rsidR="00944327" w:rsidRPr="00F90D30" w:rsidRDefault="00944327" w:rsidP="00F90D30">
      <w:pPr>
        <w:widowControl w:val="0"/>
        <w:autoSpaceDE w:val="0"/>
        <w:autoSpaceDN w:val="0"/>
        <w:adjustRightInd w:val="0"/>
        <w:spacing w:line="276" w:lineRule="auto"/>
        <w:ind w:left="640" w:hanging="640"/>
        <w:rPr>
          <w:rFonts w:ascii="Times New Roman" w:hAnsi="Times New Roman" w:cs="Times New Roman"/>
          <w:noProof/>
          <w:sz w:val="20"/>
          <w:szCs w:val="20"/>
        </w:rPr>
      </w:pPr>
      <w:r w:rsidRPr="00F90D30">
        <w:rPr>
          <w:rFonts w:ascii="Times New Roman" w:hAnsi="Times New Roman" w:cs="Times New Roman"/>
          <w:noProof/>
          <w:sz w:val="20"/>
          <w:szCs w:val="20"/>
        </w:rPr>
        <w:t xml:space="preserve">4. </w:t>
      </w:r>
      <w:r w:rsidRPr="00F90D30">
        <w:rPr>
          <w:rFonts w:ascii="Times New Roman" w:hAnsi="Times New Roman" w:cs="Times New Roman"/>
          <w:noProof/>
          <w:sz w:val="20"/>
          <w:szCs w:val="20"/>
        </w:rPr>
        <w:tab/>
        <w:t xml:space="preserve">Day K, Waite LL, Thalacker-Mercer A, West A, Bamman MM, Brooks JD </w:t>
      </w:r>
      <w:r w:rsidRPr="00F90D30">
        <w:rPr>
          <w:rFonts w:ascii="Times New Roman" w:hAnsi="Times New Roman" w:cs="Times New Roman"/>
          <w:i/>
          <w:iCs/>
          <w:noProof/>
          <w:sz w:val="20"/>
          <w:szCs w:val="20"/>
        </w:rPr>
        <w:t>et al.</w:t>
      </w:r>
      <w:r w:rsidRPr="00F90D30">
        <w:rPr>
          <w:rFonts w:ascii="Times New Roman" w:hAnsi="Times New Roman" w:cs="Times New Roman"/>
          <w:noProof/>
          <w:sz w:val="20"/>
          <w:szCs w:val="20"/>
        </w:rPr>
        <w:t xml:space="preserve"> Differential DNA methylation with age displays both common and dynamic features across human tissues that are influenced by CpG landscape. </w:t>
      </w:r>
      <w:r w:rsidRPr="00F90D30">
        <w:rPr>
          <w:rFonts w:ascii="Times New Roman" w:hAnsi="Times New Roman" w:cs="Times New Roman"/>
          <w:i/>
          <w:iCs/>
          <w:noProof/>
          <w:sz w:val="20"/>
          <w:szCs w:val="20"/>
        </w:rPr>
        <w:t>Genome Biol</w:t>
      </w:r>
      <w:r w:rsidRPr="00F90D30">
        <w:rPr>
          <w:rFonts w:ascii="Times New Roman" w:hAnsi="Times New Roman" w:cs="Times New Roman"/>
          <w:noProof/>
          <w:sz w:val="20"/>
          <w:szCs w:val="20"/>
        </w:rPr>
        <w:t xml:space="preserve"> 2013;</w:t>
      </w:r>
      <w:r w:rsidRPr="00F90D30">
        <w:rPr>
          <w:rFonts w:ascii="Times New Roman" w:hAnsi="Times New Roman" w:cs="Times New Roman"/>
          <w:b/>
          <w:bCs/>
          <w:noProof/>
          <w:sz w:val="20"/>
          <w:szCs w:val="20"/>
        </w:rPr>
        <w:t>14</w:t>
      </w:r>
      <w:r w:rsidRPr="00F90D30">
        <w:rPr>
          <w:rFonts w:ascii="Times New Roman" w:hAnsi="Times New Roman" w:cs="Times New Roman"/>
          <w:noProof/>
          <w:sz w:val="20"/>
          <w:szCs w:val="20"/>
        </w:rPr>
        <w:t>:R102.</w:t>
      </w:r>
    </w:p>
    <w:p w:rsidR="00944327" w:rsidRPr="00F90D30" w:rsidRDefault="00944327" w:rsidP="00F90D30">
      <w:pPr>
        <w:widowControl w:val="0"/>
        <w:autoSpaceDE w:val="0"/>
        <w:autoSpaceDN w:val="0"/>
        <w:adjustRightInd w:val="0"/>
        <w:spacing w:line="276" w:lineRule="auto"/>
        <w:ind w:left="640" w:hanging="640"/>
        <w:rPr>
          <w:rFonts w:ascii="Times New Roman" w:hAnsi="Times New Roman" w:cs="Times New Roman"/>
          <w:noProof/>
          <w:sz w:val="20"/>
          <w:szCs w:val="20"/>
        </w:rPr>
      </w:pPr>
      <w:r w:rsidRPr="00F90D30">
        <w:rPr>
          <w:rFonts w:ascii="Times New Roman" w:hAnsi="Times New Roman" w:cs="Times New Roman"/>
          <w:noProof/>
          <w:sz w:val="20"/>
          <w:szCs w:val="20"/>
        </w:rPr>
        <w:t xml:space="preserve">5. </w:t>
      </w:r>
      <w:r w:rsidRPr="00F90D30">
        <w:rPr>
          <w:rFonts w:ascii="Times New Roman" w:hAnsi="Times New Roman" w:cs="Times New Roman"/>
          <w:noProof/>
          <w:sz w:val="20"/>
          <w:szCs w:val="20"/>
        </w:rPr>
        <w:tab/>
        <w:t xml:space="preserve">Zykovich A, Hubbard A, Flynn JM, Tarnopolsky M, Fraga MF, Kerksick C </w:t>
      </w:r>
      <w:r w:rsidRPr="00F90D30">
        <w:rPr>
          <w:rFonts w:ascii="Times New Roman" w:hAnsi="Times New Roman" w:cs="Times New Roman"/>
          <w:i/>
          <w:iCs/>
          <w:noProof/>
          <w:sz w:val="20"/>
          <w:szCs w:val="20"/>
        </w:rPr>
        <w:t>et al.</w:t>
      </w:r>
      <w:r w:rsidRPr="00F90D30">
        <w:rPr>
          <w:rFonts w:ascii="Times New Roman" w:hAnsi="Times New Roman" w:cs="Times New Roman"/>
          <w:noProof/>
          <w:sz w:val="20"/>
          <w:szCs w:val="20"/>
        </w:rPr>
        <w:t xml:space="preserve"> Genome-wide DNA methylation changes with age in disease-free human skeletal muscle. </w:t>
      </w:r>
      <w:r w:rsidRPr="00F90D30">
        <w:rPr>
          <w:rFonts w:ascii="Times New Roman" w:hAnsi="Times New Roman" w:cs="Times New Roman"/>
          <w:i/>
          <w:iCs/>
          <w:noProof/>
          <w:sz w:val="20"/>
          <w:szCs w:val="20"/>
        </w:rPr>
        <w:t>Aging Cell</w:t>
      </w:r>
      <w:r w:rsidRPr="00F90D30">
        <w:rPr>
          <w:rFonts w:ascii="Times New Roman" w:hAnsi="Times New Roman" w:cs="Times New Roman"/>
          <w:noProof/>
          <w:sz w:val="20"/>
          <w:szCs w:val="20"/>
        </w:rPr>
        <w:t xml:space="preserve"> 2014;</w:t>
      </w:r>
      <w:r w:rsidRPr="00F90D30">
        <w:rPr>
          <w:rFonts w:ascii="Times New Roman" w:hAnsi="Times New Roman" w:cs="Times New Roman"/>
          <w:b/>
          <w:bCs/>
          <w:noProof/>
          <w:sz w:val="20"/>
          <w:szCs w:val="20"/>
        </w:rPr>
        <w:t>13</w:t>
      </w:r>
      <w:r w:rsidRPr="00F90D30">
        <w:rPr>
          <w:rFonts w:ascii="Times New Roman" w:hAnsi="Times New Roman" w:cs="Times New Roman"/>
          <w:noProof/>
          <w:sz w:val="20"/>
          <w:szCs w:val="20"/>
        </w:rPr>
        <w:t>:360–366.</w:t>
      </w:r>
    </w:p>
    <w:p w:rsidR="00944327" w:rsidRPr="00F90D30" w:rsidRDefault="00944327" w:rsidP="00F90D30">
      <w:pPr>
        <w:widowControl w:val="0"/>
        <w:autoSpaceDE w:val="0"/>
        <w:autoSpaceDN w:val="0"/>
        <w:adjustRightInd w:val="0"/>
        <w:spacing w:line="276" w:lineRule="auto"/>
        <w:ind w:left="640" w:hanging="640"/>
        <w:rPr>
          <w:rFonts w:ascii="Times New Roman" w:hAnsi="Times New Roman" w:cs="Times New Roman"/>
          <w:noProof/>
          <w:sz w:val="20"/>
          <w:szCs w:val="20"/>
        </w:rPr>
      </w:pPr>
      <w:r w:rsidRPr="00F90D30">
        <w:rPr>
          <w:rFonts w:ascii="Times New Roman" w:hAnsi="Times New Roman" w:cs="Times New Roman"/>
          <w:noProof/>
          <w:sz w:val="20"/>
          <w:szCs w:val="20"/>
        </w:rPr>
        <w:t xml:space="preserve">6. </w:t>
      </w:r>
      <w:r w:rsidRPr="00F90D30">
        <w:rPr>
          <w:rFonts w:ascii="Times New Roman" w:hAnsi="Times New Roman" w:cs="Times New Roman"/>
          <w:noProof/>
          <w:sz w:val="20"/>
          <w:szCs w:val="20"/>
        </w:rPr>
        <w:tab/>
        <w:t xml:space="preserve">Jacobsen SC, Brons C, Bork-Jensen J, Ribel-Madsen R, Yang B, Lara E </w:t>
      </w:r>
      <w:r w:rsidRPr="00F90D30">
        <w:rPr>
          <w:rFonts w:ascii="Times New Roman" w:hAnsi="Times New Roman" w:cs="Times New Roman"/>
          <w:i/>
          <w:iCs/>
          <w:noProof/>
          <w:sz w:val="20"/>
          <w:szCs w:val="20"/>
        </w:rPr>
        <w:t>et al.</w:t>
      </w:r>
      <w:r w:rsidRPr="00F90D30">
        <w:rPr>
          <w:rFonts w:ascii="Times New Roman" w:hAnsi="Times New Roman" w:cs="Times New Roman"/>
          <w:noProof/>
          <w:sz w:val="20"/>
          <w:szCs w:val="20"/>
        </w:rPr>
        <w:t xml:space="preserve"> Effects of short-term high-fat overfeeding on genome-wide DNA methylation in the  skeletal muscle of healthy young men. </w:t>
      </w:r>
      <w:r w:rsidRPr="00F90D30">
        <w:rPr>
          <w:rFonts w:ascii="Times New Roman" w:hAnsi="Times New Roman" w:cs="Times New Roman"/>
          <w:i/>
          <w:iCs/>
          <w:noProof/>
          <w:sz w:val="20"/>
          <w:szCs w:val="20"/>
        </w:rPr>
        <w:t>Diabetologia</w:t>
      </w:r>
      <w:r w:rsidRPr="00F90D30">
        <w:rPr>
          <w:rFonts w:ascii="Times New Roman" w:hAnsi="Times New Roman" w:cs="Times New Roman"/>
          <w:noProof/>
          <w:sz w:val="20"/>
          <w:szCs w:val="20"/>
        </w:rPr>
        <w:t xml:space="preserve"> 2012;</w:t>
      </w:r>
      <w:r w:rsidRPr="00F90D30">
        <w:rPr>
          <w:rFonts w:ascii="Times New Roman" w:hAnsi="Times New Roman" w:cs="Times New Roman"/>
          <w:b/>
          <w:bCs/>
          <w:noProof/>
          <w:sz w:val="20"/>
          <w:szCs w:val="20"/>
        </w:rPr>
        <w:t>55</w:t>
      </w:r>
      <w:r w:rsidRPr="00F90D30">
        <w:rPr>
          <w:rFonts w:ascii="Times New Roman" w:hAnsi="Times New Roman" w:cs="Times New Roman"/>
          <w:noProof/>
          <w:sz w:val="20"/>
          <w:szCs w:val="20"/>
        </w:rPr>
        <w:t>:3341–3349.</w:t>
      </w:r>
    </w:p>
    <w:p w:rsidR="00944327" w:rsidRPr="00F90D30" w:rsidRDefault="00944327" w:rsidP="00F90D30">
      <w:pPr>
        <w:widowControl w:val="0"/>
        <w:autoSpaceDE w:val="0"/>
        <w:autoSpaceDN w:val="0"/>
        <w:adjustRightInd w:val="0"/>
        <w:spacing w:line="276" w:lineRule="auto"/>
        <w:ind w:left="640" w:hanging="640"/>
        <w:rPr>
          <w:rFonts w:ascii="Times New Roman" w:hAnsi="Times New Roman" w:cs="Times New Roman"/>
          <w:noProof/>
          <w:sz w:val="20"/>
          <w:szCs w:val="20"/>
        </w:rPr>
      </w:pPr>
      <w:r w:rsidRPr="00F90D30">
        <w:rPr>
          <w:rFonts w:ascii="Times New Roman" w:hAnsi="Times New Roman" w:cs="Times New Roman"/>
          <w:noProof/>
          <w:sz w:val="20"/>
          <w:szCs w:val="20"/>
        </w:rPr>
        <w:t xml:space="preserve">7. </w:t>
      </w:r>
      <w:r w:rsidRPr="00F90D30">
        <w:rPr>
          <w:rFonts w:ascii="Times New Roman" w:hAnsi="Times New Roman" w:cs="Times New Roman"/>
          <w:noProof/>
          <w:sz w:val="20"/>
          <w:szCs w:val="20"/>
        </w:rPr>
        <w:tab/>
        <w:t xml:space="preserve">Jacobsen SC, Gillberg L, Bork-Jensen J, Ribel-Madsen R, Lara E, Calvanese V </w:t>
      </w:r>
      <w:r w:rsidRPr="00F90D30">
        <w:rPr>
          <w:rFonts w:ascii="Times New Roman" w:hAnsi="Times New Roman" w:cs="Times New Roman"/>
          <w:i/>
          <w:iCs/>
          <w:noProof/>
          <w:sz w:val="20"/>
          <w:szCs w:val="20"/>
        </w:rPr>
        <w:t>et al.</w:t>
      </w:r>
      <w:r w:rsidRPr="00F90D30">
        <w:rPr>
          <w:rFonts w:ascii="Times New Roman" w:hAnsi="Times New Roman" w:cs="Times New Roman"/>
          <w:noProof/>
          <w:sz w:val="20"/>
          <w:szCs w:val="20"/>
        </w:rPr>
        <w:t xml:space="preserve"> Young men with low birthweight exhibit decreased plasticity of genome-wide muscle DNA methylation by high-fat overfeeding. </w:t>
      </w:r>
      <w:r w:rsidRPr="00F90D30">
        <w:rPr>
          <w:rFonts w:ascii="Times New Roman" w:hAnsi="Times New Roman" w:cs="Times New Roman"/>
          <w:i/>
          <w:iCs/>
          <w:noProof/>
          <w:sz w:val="20"/>
          <w:szCs w:val="20"/>
        </w:rPr>
        <w:t>Diabetologia</w:t>
      </w:r>
      <w:r w:rsidRPr="00F90D30">
        <w:rPr>
          <w:rFonts w:ascii="Times New Roman" w:hAnsi="Times New Roman" w:cs="Times New Roman"/>
          <w:noProof/>
          <w:sz w:val="20"/>
          <w:szCs w:val="20"/>
        </w:rPr>
        <w:t xml:space="preserve"> 2014;</w:t>
      </w:r>
      <w:r w:rsidRPr="00F90D30">
        <w:rPr>
          <w:rFonts w:ascii="Times New Roman" w:hAnsi="Times New Roman" w:cs="Times New Roman"/>
          <w:b/>
          <w:bCs/>
          <w:noProof/>
          <w:sz w:val="20"/>
          <w:szCs w:val="20"/>
        </w:rPr>
        <w:t>57</w:t>
      </w:r>
      <w:r w:rsidRPr="00F90D30">
        <w:rPr>
          <w:rFonts w:ascii="Times New Roman" w:hAnsi="Times New Roman" w:cs="Times New Roman"/>
          <w:noProof/>
          <w:sz w:val="20"/>
          <w:szCs w:val="20"/>
        </w:rPr>
        <w:t>:1154–1158.</w:t>
      </w:r>
    </w:p>
    <w:p w:rsidR="00944327" w:rsidRPr="00F90D30" w:rsidRDefault="00944327" w:rsidP="00F90D30">
      <w:pPr>
        <w:widowControl w:val="0"/>
        <w:autoSpaceDE w:val="0"/>
        <w:autoSpaceDN w:val="0"/>
        <w:adjustRightInd w:val="0"/>
        <w:spacing w:line="276" w:lineRule="auto"/>
        <w:ind w:left="640" w:hanging="640"/>
        <w:rPr>
          <w:rFonts w:ascii="Times New Roman" w:hAnsi="Times New Roman" w:cs="Times New Roman"/>
          <w:noProof/>
          <w:sz w:val="20"/>
          <w:szCs w:val="20"/>
        </w:rPr>
      </w:pPr>
      <w:r w:rsidRPr="00F90D30">
        <w:rPr>
          <w:rFonts w:ascii="Times New Roman" w:hAnsi="Times New Roman" w:cs="Times New Roman"/>
          <w:noProof/>
          <w:sz w:val="20"/>
          <w:szCs w:val="20"/>
        </w:rPr>
        <w:t xml:space="preserve">8. </w:t>
      </w:r>
      <w:r w:rsidRPr="00F90D30">
        <w:rPr>
          <w:rFonts w:ascii="Times New Roman" w:hAnsi="Times New Roman" w:cs="Times New Roman"/>
          <w:noProof/>
          <w:sz w:val="20"/>
          <w:szCs w:val="20"/>
        </w:rPr>
        <w:tab/>
        <w:t xml:space="preserve">Lindholm ME, Marabita F, Gomez-Cabrero D, Rundqvist H, Ekstrom TJ, Tegner J </w:t>
      </w:r>
      <w:r w:rsidRPr="00F90D30">
        <w:rPr>
          <w:rFonts w:ascii="Times New Roman" w:hAnsi="Times New Roman" w:cs="Times New Roman"/>
          <w:i/>
          <w:iCs/>
          <w:noProof/>
          <w:sz w:val="20"/>
          <w:szCs w:val="20"/>
        </w:rPr>
        <w:t>et al.</w:t>
      </w:r>
      <w:r w:rsidRPr="00F90D30">
        <w:rPr>
          <w:rFonts w:ascii="Times New Roman" w:hAnsi="Times New Roman" w:cs="Times New Roman"/>
          <w:noProof/>
          <w:sz w:val="20"/>
          <w:szCs w:val="20"/>
        </w:rPr>
        <w:t xml:space="preserve"> An integrative analysis reveals coordinated reprogramming of the epigenome and the transcriptome in human skeletal muscle after training. </w:t>
      </w:r>
      <w:r w:rsidRPr="00F90D30">
        <w:rPr>
          <w:rFonts w:ascii="Times New Roman" w:hAnsi="Times New Roman" w:cs="Times New Roman"/>
          <w:i/>
          <w:iCs/>
          <w:noProof/>
          <w:sz w:val="20"/>
          <w:szCs w:val="20"/>
        </w:rPr>
        <w:t>Epigenetics</w:t>
      </w:r>
      <w:r w:rsidRPr="00F90D30">
        <w:rPr>
          <w:rFonts w:ascii="Times New Roman" w:hAnsi="Times New Roman" w:cs="Times New Roman"/>
          <w:noProof/>
          <w:sz w:val="20"/>
          <w:szCs w:val="20"/>
        </w:rPr>
        <w:t xml:space="preserve"> 2014;</w:t>
      </w:r>
      <w:r w:rsidRPr="00F90D30">
        <w:rPr>
          <w:rFonts w:ascii="Times New Roman" w:hAnsi="Times New Roman" w:cs="Times New Roman"/>
          <w:b/>
          <w:bCs/>
          <w:noProof/>
          <w:sz w:val="20"/>
          <w:szCs w:val="20"/>
        </w:rPr>
        <w:t>9</w:t>
      </w:r>
      <w:r w:rsidRPr="00F90D30">
        <w:rPr>
          <w:rFonts w:ascii="Times New Roman" w:hAnsi="Times New Roman" w:cs="Times New Roman"/>
          <w:noProof/>
          <w:sz w:val="20"/>
          <w:szCs w:val="20"/>
        </w:rPr>
        <w:t>:1557–1569.</w:t>
      </w:r>
    </w:p>
    <w:p w:rsidR="00944327" w:rsidRPr="00F90D30" w:rsidRDefault="00944327" w:rsidP="00F90D30">
      <w:pPr>
        <w:widowControl w:val="0"/>
        <w:autoSpaceDE w:val="0"/>
        <w:autoSpaceDN w:val="0"/>
        <w:adjustRightInd w:val="0"/>
        <w:spacing w:line="276" w:lineRule="auto"/>
        <w:ind w:left="640" w:hanging="640"/>
        <w:rPr>
          <w:rFonts w:ascii="Times New Roman" w:hAnsi="Times New Roman" w:cs="Times New Roman"/>
          <w:noProof/>
          <w:sz w:val="20"/>
          <w:szCs w:val="20"/>
        </w:rPr>
      </w:pPr>
      <w:r w:rsidRPr="00F90D30">
        <w:rPr>
          <w:rFonts w:ascii="Times New Roman" w:hAnsi="Times New Roman" w:cs="Times New Roman"/>
          <w:noProof/>
          <w:sz w:val="20"/>
          <w:szCs w:val="20"/>
        </w:rPr>
        <w:t xml:space="preserve">9. </w:t>
      </w:r>
      <w:r w:rsidRPr="00F90D30">
        <w:rPr>
          <w:rFonts w:ascii="Times New Roman" w:hAnsi="Times New Roman" w:cs="Times New Roman"/>
          <w:noProof/>
          <w:sz w:val="20"/>
          <w:szCs w:val="20"/>
        </w:rPr>
        <w:tab/>
        <w:t xml:space="preserve">Cedernaes J, Schonke M, Westholm JO, Mi J, Chibalin A, Voisin S </w:t>
      </w:r>
      <w:r w:rsidRPr="00F90D30">
        <w:rPr>
          <w:rFonts w:ascii="Times New Roman" w:hAnsi="Times New Roman" w:cs="Times New Roman"/>
          <w:i/>
          <w:iCs/>
          <w:noProof/>
          <w:sz w:val="20"/>
          <w:szCs w:val="20"/>
        </w:rPr>
        <w:t>et al.</w:t>
      </w:r>
      <w:r w:rsidRPr="00F90D30">
        <w:rPr>
          <w:rFonts w:ascii="Times New Roman" w:hAnsi="Times New Roman" w:cs="Times New Roman"/>
          <w:noProof/>
          <w:sz w:val="20"/>
          <w:szCs w:val="20"/>
        </w:rPr>
        <w:t xml:space="preserve"> Acute sleep loss results in tissue-specific alterations in genome-wide DNA methylation state and metabolic fuel utilization in humans. </w:t>
      </w:r>
      <w:r w:rsidRPr="00F90D30">
        <w:rPr>
          <w:rFonts w:ascii="Times New Roman" w:hAnsi="Times New Roman" w:cs="Times New Roman"/>
          <w:i/>
          <w:iCs/>
          <w:noProof/>
          <w:sz w:val="20"/>
          <w:szCs w:val="20"/>
        </w:rPr>
        <w:t>Sci Adv</w:t>
      </w:r>
      <w:r w:rsidRPr="00F90D30">
        <w:rPr>
          <w:rFonts w:ascii="Times New Roman" w:hAnsi="Times New Roman" w:cs="Times New Roman"/>
          <w:noProof/>
          <w:sz w:val="20"/>
          <w:szCs w:val="20"/>
        </w:rPr>
        <w:t xml:space="preserve"> 2018;</w:t>
      </w:r>
      <w:r w:rsidRPr="00F90D30">
        <w:rPr>
          <w:rFonts w:ascii="Times New Roman" w:hAnsi="Times New Roman" w:cs="Times New Roman"/>
          <w:b/>
          <w:bCs/>
          <w:noProof/>
          <w:sz w:val="20"/>
          <w:szCs w:val="20"/>
        </w:rPr>
        <w:t>4</w:t>
      </w:r>
      <w:r w:rsidRPr="00F90D30">
        <w:rPr>
          <w:rFonts w:ascii="Times New Roman" w:hAnsi="Times New Roman" w:cs="Times New Roman"/>
          <w:noProof/>
          <w:sz w:val="20"/>
          <w:szCs w:val="20"/>
        </w:rPr>
        <w:t>:eaar8590.</w:t>
      </w:r>
    </w:p>
    <w:p w:rsidR="00944327" w:rsidRPr="00F90D30" w:rsidRDefault="00944327" w:rsidP="00F90D30">
      <w:pPr>
        <w:widowControl w:val="0"/>
        <w:autoSpaceDE w:val="0"/>
        <w:autoSpaceDN w:val="0"/>
        <w:adjustRightInd w:val="0"/>
        <w:spacing w:line="276" w:lineRule="auto"/>
        <w:ind w:left="640" w:hanging="640"/>
        <w:rPr>
          <w:rFonts w:ascii="Times New Roman" w:hAnsi="Times New Roman" w:cs="Times New Roman"/>
          <w:noProof/>
          <w:sz w:val="20"/>
          <w:szCs w:val="20"/>
        </w:rPr>
      </w:pPr>
      <w:r w:rsidRPr="00F90D30">
        <w:rPr>
          <w:rFonts w:ascii="Times New Roman" w:hAnsi="Times New Roman" w:cs="Times New Roman"/>
          <w:noProof/>
          <w:sz w:val="20"/>
          <w:szCs w:val="20"/>
        </w:rPr>
        <w:t xml:space="preserve">10. </w:t>
      </w:r>
      <w:r w:rsidRPr="00F90D30">
        <w:rPr>
          <w:rFonts w:ascii="Times New Roman" w:hAnsi="Times New Roman" w:cs="Times New Roman"/>
          <w:noProof/>
          <w:sz w:val="20"/>
          <w:szCs w:val="20"/>
        </w:rPr>
        <w:tab/>
        <w:t xml:space="preserve">Ribel-Madsen R, Fraga MF, Jacobsen S, Bork-Jensen J, Lara E, Calvanese V </w:t>
      </w:r>
      <w:r w:rsidRPr="00F90D30">
        <w:rPr>
          <w:rFonts w:ascii="Times New Roman" w:hAnsi="Times New Roman" w:cs="Times New Roman"/>
          <w:i/>
          <w:iCs/>
          <w:noProof/>
          <w:sz w:val="20"/>
          <w:szCs w:val="20"/>
        </w:rPr>
        <w:t>et al.</w:t>
      </w:r>
      <w:r w:rsidRPr="00F90D30">
        <w:rPr>
          <w:rFonts w:ascii="Times New Roman" w:hAnsi="Times New Roman" w:cs="Times New Roman"/>
          <w:noProof/>
          <w:sz w:val="20"/>
          <w:szCs w:val="20"/>
        </w:rPr>
        <w:t xml:space="preserve"> Genome-wide analysis of DNA methylation differences in muscle and fat from monozygotic twins discordant for type 2 diabetes. </w:t>
      </w:r>
      <w:r w:rsidRPr="00F90D30">
        <w:rPr>
          <w:rFonts w:ascii="Times New Roman" w:hAnsi="Times New Roman" w:cs="Times New Roman"/>
          <w:i/>
          <w:iCs/>
          <w:noProof/>
          <w:sz w:val="20"/>
          <w:szCs w:val="20"/>
        </w:rPr>
        <w:t>PLoS One</w:t>
      </w:r>
      <w:r w:rsidRPr="00F90D30">
        <w:rPr>
          <w:rFonts w:ascii="Times New Roman" w:hAnsi="Times New Roman" w:cs="Times New Roman"/>
          <w:noProof/>
          <w:sz w:val="20"/>
          <w:szCs w:val="20"/>
        </w:rPr>
        <w:t xml:space="preserve"> 2012;</w:t>
      </w:r>
      <w:r w:rsidRPr="00F90D30">
        <w:rPr>
          <w:rFonts w:ascii="Times New Roman" w:hAnsi="Times New Roman" w:cs="Times New Roman"/>
          <w:b/>
          <w:bCs/>
          <w:noProof/>
          <w:sz w:val="20"/>
          <w:szCs w:val="20"/>
        </w:rPr>
        <w:t>7</w:t>
      </w:r>
      <w:r w:rsidRPr="00F90D30">
        <w:rPr>
          <w:rFonts w:ascii="Times New Roman" w:hAnsi="Times New Roman" w:cs="Times New Roman"/>
          <w:noProof/>
          <w:sz w:val="20"/>
          <w:szCs w:val="20"/>
        </w:rPr>
        <w:t>:e51302.</w:t>
      </w:r>
    </w:p>
    <w:p w:rsidR="00944327" w:rsidRPr="00F90D30" w:rsidRDefault="00944327" w:rsidP="00F90D30">
      <w:pPr>
        <w:widowControl w:val="0"/>
        <w:autoSpaceDE w:val="0"/>
        <w:autoSpaceDN w:val="0"/>
        <w:adjustRightInd w:val="0"/>
        <w:spacing w:line="276" w:lineRule="auto"/>
        <w:ind w:left="640" w:hanging="640"/>
        <w:rPr>
          <w:rFonts w:ascii="Times New Roman" w:hAnsi="Times New Roman" w:cs="Times New Roman"/>
          <w:noProof/>
          <w:sz w:val="20"/>
          <w:szCs w:val="20"/>
        </w:rPr>
      </w:pPr>
      <w:r w:rsidRPr="00F90D30">
        <w:rPr>
          <w:rFonts w:ascii="Times New Roman" w:hAnsi="Times New Roman" w:cs="Times New Roman"/>
          <w:noProof/>
          <w:sz w:val="20"/>
          <w:szCs w:val="20"/>
        </w:rPr>
        <w:t xml:space="preserve">11. </w:t>
      </w:r>
      <w:r w:rsidRPr="00F90D30">
        <w:rPr>
          <w:rFonts w:ascii="Times New Roman" w:hAnsi="Times New Roman" w:cs="Times New Roman"/>
          <w:noProof/>
          <w:sz w:val="20"/>
          <w:szCs w:val="20"/>
        </w:rPr>
        <w:tab/>
        <w:t xml:space="preserve">Seaborne RA, Strauss J, Cocks M, Shepherd S, O’Brien TD, Someren KA van </w:t>
      </w:r>
      <w:r w:rsidRPr="00F90D30">
        <w:rPr>
          <w:rFonts w:ascii="Times New Roman" w:hAnsi="Times New Roman" w:cs="Times New Roman"/>
          <w:i/>
          <w:iCs/>
          <w:noProof/>
          <w:sz w:val="20"/>
          <w:szCs w:val="20"/>
        </w:rPr>
        <w:t>et al.</w:t>
      </w:r>
      <w:r w:rsidRPr="00F90D30">
        <w:rPr>
          <w:rFonts w:ascii="Times New Roman" w:hAnsi="Times New Roman" w:cs="Times New Roman"/>
          <w:noProof/>
          <w:sz w:val="20"/>
          <w:szCs w:val="20"/>
        </w:rPr>
        <w:t xml:space="preserve"> Methylome of human skeletal muscle after acute &amp;amp; chronic resistance exercise training, detraining &amp;amp; retraining. </w:t>
      </w:r>
      <w:r w:rsidRPr="00F90D30">
        <w:rPr>
          <w:rFonts w:ascii="Times New Roman" w:hAnsi="Times New Roman" w:cs="Times New Roman"/>
          <w:i/>
          <w:iCs/>
          <w:noProof/>
          <w:sz w:val="20"/>
          <w:szCs w:val="20"/>
        </w:rPr>
        <w:t>Sci Data</w:t>
      </w:r>
      <w:r w:rsidRPr="00F90D30">
        <w:rPr>
          <w:rFonts w:ascii="Times New Roman" w:hAnsi="Times New Roman" w:cs="Times New Roman"/>
          <w:noProof/>
          <w:sz w:val="20"/>
          <w:szCs w:val="20"/>
        </w:rPr>
        <w:t xml:space="preserve"> 2018;</w:t>
      </w:r>
      <w:r w:rsidRPr="00F90D30">
        <w:rPr>
          <w:rFonts w:ascii="Times New Roman" w:hAnsi="Times New Roman" w:cs="Times New Roman"/>
          <w:b/>
          <w:bCs/>
          <w:noProof/>
          <w:sz w:val="20"/>
          <w:szCs w:val="20"/>
        </w:rPr>
        <w:t>5</w:t>
      </w:r>
      <w:r w:rsidRPr="00F90D30">
        <w:rPr>
          <w:rFonts w:ascii="Times New Roman" w:hAnsi="Times New Roman" w:cs="Times New Roman"/>
          <w:noProof/>
          <w:sz w:val="20"/>
          <w:szCs w:val="20"/>
        </w:rPr>
        <w:t>:180213.</w:t>
      </w:r>
    </w:p>
    <w:p w:rsidR="00944327" w:rsidRPr="00F90D30" w:rsidRDefault="00944327" w:rsidP="00F90D30">
      <w:pPr>
        <w:widowControl w:val="0"/>
        <w:autoSpaceDE w:val="0"/>
        <w:autoSpaceDN w:val="0"/>
        <w:adjustRightInd w:val="0"/>
        <w:spacing w:line="276" w:lineRule="auto"/>
        <w:ind w:left="640" w:hanging="640"/>
        <w:rPr>
          <w:rFonts w:ascii="Times New Roman" w:hAnsi="Times New Roman" w:cs="Times New Roman"/>
          <w:noProof/>
          <w:sz w:val="20"/>
          <w:szCs w:val="20"/>
        </w:rPr>
      </w:pPr>
      <w:r w:rsidRPr="00F90D30">
        <w:rPr>
          <w:rFonts w:ascii="Times New Roman" w:hAnsi="Times New Roman" w:cs="Times New Roman"/>
          <w:noProof/>
          <w:sz w:val="20"/>
          <w:szCs w:val="20"/>
        </w:rPr>
        <w:t xml:space="preserve">12. </w:t>
      </w:r>
      <w:r w:rsidRPr="00F90D30">
        <w:rPr>
          <w:rFonts w:ascii="Times New Roman" w:hAnsi="Times New Roman" w:cs="Times New Roman"/>
          <w:noProof/>
          <w:sz w:val="20"/>
          <w:szCs w:val="20"/>
        </w:rPr>
        <w:tab/>
        <w:t xml:space="preserve">Mudry JM, Lassiter DG, Nylen C, Garcia-Calzon S, Naslund E, Krook A </w:t>
      </w:r>
      <w:r w:rsidRPr="00F90D30">
        <w:rPr>
          <w:rFonts w:ascii="Times New Roman" w:hAnsi="Times New Roman" w:cs="Times New Roman"/>
          <w:i/>
          <w:iCs/>
          <w:noProof/>
          <w:sz w:val="20"/>
          <w:szCs w:val="20"/>
        </w:rPr>
        <w:t>et al.</w:t>
      </w:r>
      <w:r w:rsidRPr="00F90D30">
        <w:rPr>
          <w:rFonts w:ascii="Times New Roman" w:hAnsi="Times New Roman" w:cs="Times New Roman"/>
          <w:noProof/>
          <w:sz w:val="20"/>
          <w:szCs w:val="20"/>
        </w:rPr>
        <w:t xml:space="preserve"> Insulin and Glucose Alter Death-Associated Protein Kinase 3 (DAPK3) DNA Methylation in Human Skeletal Muscle. </w:t>
      </w:r>
      <w:r w:rsidRPr="00F90D30">
        <w:rPr>
          <w:rFonts w:ascii="Times New Roman" w:hAnsi="Times New Roman" w:cs="Times New Roman"/>
          <w:i/>
          <w:iCs/>
          <w:noProof/>
          <w:sz w:val="20"/>
          <w:szCs w:val="20"/>
        </w:rPr>
        <w:t>Diabetes</w:t>
      </w:r>
      <w:r w:rsidRPr="00F90D30">
        <w:rPr>
          <w:rFonts w:ascii="Times New Roman" w:hAnsi="Times New Roman" w:cs="Times New Roman"/>
          <w:noProof/>
          <w:sz w:val="20"/>
          <w:szCs w:val="20"/>
        </w:rPr>
        <w:t xml:space="preserve"> 2017;</w:t>
      </w:r>
      <w:r w:rsidRPr="00F90D30">
        <w:rPr>
          <w:rFonts w:ascii="Times New Roman" w:hAnsi="Times New Roman" w:cs="Times New Roman"/>
          <w:b/>
          <w:bCs/>
          <w:noProof/>
          <w:sz w:val="20"/>
          <w:szCs w:val="20"/>
        </w:rPr>
        <w:t>66</w:t>
      </w:r>
      <w:r w:rsidRPr="00F90D30">
        <w:rPr>
          <w:rFonts w:ascii="Times New Roman" w:hAnsi="Times New Roman" w:cs="Times New Roman"/>
          <w:noProof/>
          <w:sz w:val="20"/>
          <w:szCs w:val="20"/>
        </w:rPr>
        <w:t>:651–662.</w:t>
      </w:r>
    </w:p>
    <w:p w:rsidR="00944327" w:rsidRPr="00F90D30" w:rsidRDefault="00944327" w:rsidP="00F90D30">
      <w:pPr>
        <w:widowControl w:val="0"/>
        <w:autoSpaceDE w:val="0"/>
        <w:autoSpaceDN w:val="0"/>
        <w:adjustRightInd w:val="0"/>
        <w:spacing w:line="276" w:lineRule="auto"/>
        <w:ind w:left="640" w:hanging="640"/>
        <w:rPr>
          <w:rFonts w:ascii="Times New Roman" w:hAnsi="Times New Roman" w:cs="Times New Roman"/>
          <w:noProof/>
          <w:sz w:val="20"/>
          <w:szCs w:val="20"/>
        </w:rPr>
      </w:pPr>
      <w:r w:rsidRPr="00F90D30">
        <w:rPr>
          <w:rFonts w:ascii="Times New Roman" w:hAnsi="Times New Roman" w:cs="Times New Roman"/>
          <w:noProof/>
          <w:sz w:val="20"/>
          <w:szCs w:val="20"/>
        </w:rPr>
        <w:t xml:space="preserve">13. </w:t>
      </w:r>
      <w:r w:rsidRPr="00F90D30">
        <w:rPr>
          <w:rFonts w:ascii="Times New Roman" w:hAnsi="Times New Roman" w:cs="Times New Roman"/>
          <w:noProof/>
          <w:sz w:val="20"/>
          <w:szCs w:val="20"/>
        </w:rPr>
        <w:tab/>
        <w:t xml:space="preserve">Rowlands DS, Page RA, Sukala WR, Giri M, Ghimbovschi SD, Hayat I </w:t>
      </w:r>
      <w:r w:rsidRPr="00F90D30">
        <w:rPr>
          <w:rFonts w:ascii="Times New Roman" w:hAnsi="Times New Roman" w:cs="Times New Roman"/>
          <w:i/>
          <w:iCs/>
          <w:noProof/>
          <w:sz w:val="20"/>
          <w:szCs w:val="20"/>
        </w:rPr>
        <w:t>et al.</w:t>
      </w:r>
      <w:r w:rsidRPr="00F90D30">
        <w:rPr>
          <w:rFonts w:ascii="Times New Roman" w:hAnsi="Times New Roman" w:cs="Times New Roman"/>
          <w:noProof/>
          <w:sz w:val="20"/>
          <w:szCs w:val="20"/>
        </w:rPr>
        <w:t xml:space="preserve"> Multi-omic integrated networks connect DNA methylation and miRNA with skeletal muscle plasticity to chronic exercise in Type 2 diabetic obesity. </w:t>
      </w:r>
      <w:r w:rsidRPr="00F90D30">
        <w:rPr>
          <w:rFonts w:ascii="Times New Roman" w:hAnsi="Times New Roman" w:cs="Times New Roman"/>
          <w:i/>
          <w:iCs/>
          <w:noProof/>
          <w:sz w:val="20"/>
          <w:szCs w:val="20"/>
        </w:rPr>
        <w:t>Physiol Genomics</w:t>
      </w:r>
      <w:r w:rsidRPr="00F90D30">
        <w:rPr>
          <w:rFonts w:ascii="Times New Roman" w:hAnsi="Times New Roman" w:cs="Times New Roman"/>
          <w:noProof/>
          <w:sz w:val="20"/>
          <w:szCs w:val="20"/>
        </w:rPr>
        <w:t xml:space="preserve"> 2014;</w:t>
      </w:r>
      <w:r w:rsidRPr="00F90D30">
        <w:rPr>
          <w:rFonts w:ascii="Times New Roman" w:hAnsi="Times New Roman" w:cs="Times New Roman"/>
          <w:b/>
          <w:bCs/>
          <w:noProof/>
          <w:sz w:val="20"/>
          <w:szCs w:val="20"/>
        </w:rPr>
        <w:t>46</w:t>
      </w:r>
      <w:r w:rsidRPr="00F90D30">
        <w:rPr>
          <w:rFonts w:ascii="Times New Roman" w:hAnsi="Times New Roman" w:cs="Times New Roman"/>
          <w:noProof/>
          <w:sz w:val="20"/>
          <w:szCs w:val="20"/>
        </w:rPr>
        <w:t>:747–765.</w:t>
      </w:r>
    </w:p>
    <w:p w:rsidR="00660392" w:rsidRPr="001B5DD9" w:rsidRDefault="00660392" w:rsidP="00E20FD2">
      <w:pPr>
        <w:spacing w:line="360" w:lineRule="auto"/>
        <w:jc w:val="both"/>
        <w:rPr>
          <w:rFonts w:ascii="Times New Roman" w:hAnsi="Times New Roman" w:cs="Times New Roman"/>
          <w:sz w:val="24"/>
          <w:szCs w:val="24"/>
        </w:rPr>
      </w:pPr>
      <w:r>
        <w:rPr>
          <w:rFonts w:ascii="Times New Roman" w:hAnsi="Times New Roman" w:cs="Times New Roman"/>
          <w:sz w:val="24"/>
          <w:szCs w:val="24"/>
        </w:rPr>
        <w:fldChar w:fldCharType="end"/>
      </w:r>
    </w:p>
    <w:p w:rsidR="00E20FD2" w:rsidRDefault="00E20FD2"/>
    <w:sectPr w:rsidR="00E20F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14A" w:rsidRDefault="00C2714A" w:rsidP="00162D63">
      <w:pPr>
        <w:spacing w:after="0" w:line="240" w:lineRule="auto"/>
      </w:pPr>
      <w:r>
        <w:separator/>
      </w:r>
    </w:p>
  </w:endnote>
  <w:endnote w:type="continuationSeparator" w:id="0">
    <w:p w:rsidR="00C2714A" w:rsidRDefault="00C2714A" w:rsidP="00162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14A" w:rsidRDefault="00C2714A" w:rsidP="00162D63">
      <w:pPr>
        <w:spacing w:after="0" w:line="240" w:lineRule="auto"/>
      </w:pPr>
      <w:r>
        <w:separator/>
      </w:r>
    </w:p>
  </w:footnote>
  <w:footnote w:type="continuationSeparator" w:id="0">
    <w:p w:rsidR="00C2714A" w:rsidRDefault="00C2714A" w:rsidP="00162D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FD2"/>
    <w:rsid w:val="000D205E"/>
    <w:rsid w:val="00162D63"/>
    <w:rsid w:val="00181951"/>
    <w:rsid w:val="00184779"/>
    <w:rsid w:val="00207EC2"/>
    <w:rsid w:val="00382EC3"/>
    <w:rsid w:val="004348DB"/>
    <w:rsid w:val="004A2A91"/>
    <w:rsid w:val="00660392"/>
    <w:rsid w:val="008355D2"/>
    <w:rsid w:val="008C0D47"/>
    <w:rsid w:val="00944327"/>
    <w:rsid w:val="00C2222F"/>
    <w:rsid w:val="00C2714A"/>
    <w:rsid w:val="00D329F2"/>
    <w:rsid w:val="00D57B19"/>
    <w:rsid w:val="00DC65FB"/>
    <w:rsid w:val="00DF021C"/>
    <w:rsid w:val="00E20FD2"/>
    <w:rsid w:val="00EA71CF"/>
    <w:rsid w:val="00EB12AA"/>
    <w:rsid w:val="00ED0641"/>
    <w:rsid w:val="00ED3792"/>
    <w:rsid w:val="00F47FB7"/>
    <w:rsid w:val="00F6531A"/>
    <w:rsid w:val="00F90D3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ED48A"/>
  <w15:chartTrackingRefBased/>
  <w15:docId w15:val="{937E7648-7E54-45A5-815F-A794C4B2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2D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E20FD2"/>
    <w:pPr>
      <w:keepNext/>
      <w:keepLines/>
      <w:spacing w:before="40" w:after="0"/>
      <w:outlineLvl w:val="2"/>
    </w:pPr>
    <w:rPr>
      <w:rFonts w:asciiTheme="majorHAnsi" w:eastAsiaTheme="majorEastAsia" w:hAnsiTheme="majorHAnsi" w:cstheme="majorBidi"/>
      <w:color w:val="1F4D78"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0FD2"/>
    <w:rPr>
      <w:rFonts w:asciiTheme="majorHAnsi" w:eastAsiaTheme="majorEastAsia" w:hAnsiTheme="majorHAnsi" w:cstheme="majorBidi"/>
      <w:color w:val="1F4D78" w:themeColor="accent1" w:themeShade="7F"/>
      <w:sz w:val="24"/>
      <w:szCs w:val="24"/>
      <w:lang w:eastAsia="en-US"/>
    </w:rPr>
  </w:style>
  <w:style w:type="paragraph" w:styleId="Header">
    <w:name w:val="header"/>
    <w:basedOn w:val="Normal"/>
    <w:link w:val="HeaderChar"/>
    <w:uiPriority w:val="99"/>
    <w:unhideWhenUsed/>
    <w:rsid w:val="00162D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D63"/>
  </w:style>
  <w:style w:type="paragraph" w:styleId="Footer">
    <w:name w:val="footer"/>
    <w:basedOn w:val="Normal"/>
    <w:link w:val="FooterChar"/>
    <w:uiPriority w:val="99"/>
    <w:unhideWhenUsed/>
    <w:rsid w:val="00162D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D63"/>
  </w:style>
  <w:style w:type="character" w:customStyle="1" w:styleId="Heading1Char">
    <w:name w:val="Heading 1 Char"/>
    <w:basedOn w:val="DefaultParagraphFont"/>
    <w:link w:val="Heading1"/>
    <w:uiPriority w:val="9"/>
    <w:rsid w:val="00162D63"/>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0D205E"/>
    <w:rPr>
      <w:sz w:val="16"/>
      <w:szCs w:val="16"/>
    </w:rPr>
  </w:style>
  <w:style w:type="paragraph" w:styleId="CommentText">
    <w:name w:val="annotation text"/>
    <w:basedOn w:val="Normal"/>
    <w:link w:val="CommentTextChar"/>
    <w:uiPriority w:val="99"/>
    <w:semiHidden/>
    <w:unhideWhenUsed/>
    <w:rsid w:val="000D205E"/>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0D205E"/>
    <w:rPr>
      <w:rFonts w:eastAsiaTheme="minorHAnsi"/>
      <w:sz w:val="20"/>
      <w:szCs w:val="20"/>
      <w:lang w:eastAsia="en-US"/>
    </w:rPr>
  </w:style>
  <w:style w:type="paragraph" w:styleId="BalloonText">
    <w:name w:val="Balloon Text"/>
    <w:basedOn w:val="Normal"/>
    <w:link w:val="BalloonTextChar"/>
    <w:uiPriority w:val="99"/>
    <w:semiHidden/>
    <w:unhideWhenUsed/>
    <w:rsid w:val="000D20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0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3E99D-E3F2-4324-947B-87C258B8B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9280</Words>
  <Characters>52896</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Voisin</dc:creator>
  <cp:keywords/>
  <dc:description/>
  <cp:lastModifiedBy>Sarah Voisin</cp:lastModifiedBy>
  <cp:revision>18</cp:revision>
  <dcterms:created xsi:type="dcterms:W3CDTF">2019-06-24T01:25:00Z</dcterms:created>
  <dcterms:modified xsi:type="dcterms:W3CDTF">2019-11-11T00:38:00Z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http://www.zotero.org/styles/aging</vt:lpwstr>
  </property>
  <property fmtid="{D5CDD505-2E9C-101B-9397-08002B2CF9AE}" pid="3" name="Mendeley Recent Style Name 0_1">
    <vt:lpwstr>Aging</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http://www.zotero.org/styles/clinical-epigenetics</vt:lpwstr>
  </property>
  <property fmtid="{D5CDD505-2E9C-101B-9397-08002B2CF9AE}" pid="11" name="Mendeley Recent Style Name 4_1">
    <vt:lpwstr>Clinical Epigenetics</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http://www.zotero.org/styles/journal-of-cachexia-sarcopenia-and-muscle</vt:lpwstr>
  </property>
  <property fmtid="{D5CDD505-2E9C-101B-9397-08002B2CF9AE}" pid="15" name="Mendeley Recent Style Name 6_1">
    <vt:lpwstr>Journal of Cachexia, Sarcopenia and Muscle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83669600-a747-3aea-8e53-cba35aabe5b0</vt:lpwstr>
  </property>
  <property fmtid="{D5CDD505-2E9C-101B-9397-08002B2CF9AE}" pid="24" name="Mendeley Citation Style_1">
    <vt:lpwstr>http://www.zotero.org/styles/journal-of-cachexia-sarcopenia-and-muscle</vt:lpwstr>
  </property>
</Properties>
</file>