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F8" w:rsidRPr="003B02F4" w:rsidRDefault="002879F8" w:rsidP="002879F8">
      <w:pPr>
        <w:pStyle w:val="Heading2"/>
        <w:rPr>
          <w:lang w:val="en-GB"/>
        </w:rPr>
      </w:pPr>
      <w:r>
        <w:rPr>
          <w:lang w:val="en-GB"/>
        </w:rPr>
        <w:t>Supplemental Figure 1</w:t>
      </w:r>
    </w:p>
    <w:p w:rsidR="002879F8" w:rsidRDefault="002879F8" w:rsidP="002879F8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noProof/>
          <w:sz w:val="40"/>
          <w:lang w:val="en-GB" w:eastAsia="en-GB"/>
        </w:rPr>
        <w:drawing>
          <wp:inline distT="0" distB="0" distL="0" distR="0" wp14:anchorId="16ADC33F" wp14:editId="232803C2">
            <wp:extent cx="5732145" cy="2197100"/>
            <wp:effectExtent l="0" t="0" r="1905" b="0"/>
            <wp:docPr id="4" name="Picture 4" descr="L:\lamicro\Studenten\Willem van Schaik\Axel\Experiments\ABJ018 - Analysis colistin resistant E. coli genomes\Resfinder 26-9-2019\ResFinder restu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amicro\Studenten\Willem van Schaik\Axel\Experiments\ABJ018 - Analysis colistin resistant E. coli genomes\Resfinder 26-9-2019\ResFinder restul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9F8" w:rsidRPr="003B02F4" w:rsidRDefault="002879F8" w:rsidP="002879F8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3B02F4">
        <w:rPr>
          <w:rFonts w:ascii="Times New Roman" w:hAnsi="Times New Roman" w:cs="Times New Roman"/>
          <w:b/>
          <w:lang w:val="en-GB"/>
        </w:rPr>
        <w:t>Supplemental Figure 1: Colistin</w:t>
      </w:r>
      <w:r w:rsidRPr="003B02F4">
        <w:rPr>
          <w:rFonts w:ascii="Times New Roman" w:hAnsi="Times New Roman" w:cs="Times New Roman"/>
          <w:b/>
          <w:lang w:val="en-GB"/>
        </w:rPr>
        <w:noBreakHyphen/>
        <w:t xml:space="preserve">resistant nosocomial </w:t>
      </w:r>
      <w:r w:rsidRPr="003B02F4">
        <w:rPr>
          <w:rFonts w:ascii="Times New Roman" w:hAnsi="Times New Roman" w:cs="Times New Roman"/>
          <w:b/>
          <w:i/>
          <w:lang w:val="en-GB"/>
        </w:rPr>
        <w:t xml:space="preserve">Escherichia </w:t>
      </w:r>
      <w:r w:rsidRPr="003B02F4">
        <w:rPr>
          <w:rFonts w:ascii="Times New Roman" w:hAnsi="Times New Roman" w:cs="Times New Roman"/>
          <w:b/>
          <w:lang w:val="en-GB"/>
        </w:rPr>
        <w:t xml:space="preserve">strains carry diverse acquired antibiotic resistance genes. </w:t>
      </w:r>
    </w:p>
    <w:p w:rsidR="002879F8" w:rsidRDefault="002879F8" w:rsidP="002879F8">
      <w:pPr>
        <w:spacing w:line="480" w:lineRule="auto"/>
        <w:ind w:firstLine="64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Antibiotic resistance genes in the genome sequences were detected by </w:t>
      </w:r>
      <w:proofErr w:type="spellStart"/>
      <w:r>
        <w:rPr>
          <w:rFonts w:ascii="Times New Roman" w:hAnsi="Times New Roman" w:cs="Times New Roman"/>
          <w:lang w:val="en-GB"/>
        </w:rPr>
        <w:t>ResFinder</w:t>
      </w:r>
      <w:proofErr w:type="spellEnd"/>
      <w:r>
        <w:rPr>
          <w:rFonts w:ascii="Times New Roman" w:hAnsi="Times New Roman" w:cs="Times New Roman"/>
          <w:lang w:val="en-GB"/>
        </w:rPr>
        <w:t xml:space="preserve"> 3.2 </w:t>
      </w:r>
      <w:r>
        <w:rPr>
          <w:rFonts w:ascii="Times New Roman" w:hAnsi="Times New Roman" w:cs="Times New Roman"/>
          <w:lang w:val="en-GB"/>
        </w:rPr>
        <w:fldChar w:fldCharType="begin" w:fldLock="1"/>
      </w:r>
      <w:r>
        <w:rPr>
          <w:rFonts w:ascii="Times New Roman" w:hAnsi="Times New Roman" w:cs="Times New Roman"/>
          <w:lang w:val="en-GB"/>
        </w:rPr>
        <w:instrText>ADDIN CSL_CITATION {"citationItems":[{"id":"ITEM-1","itemData":{"DOI":"10.1093/jac/dks261","author":[{"dropping-particle":"","family":"Zankari","given":"Ea","non-dropping-particle":"","parse-names":false,"suffix":""},{"dropping-particle":"","family":"Hasman","given":"Henrik","non-dropping-particle":"","parse-names":false,"suffix":""},{"dropping-particle":"","family":"Cosentino","given":"Salvatore","non-dropping-particle":"","parse-names":false,"suffix":""},{"dropping-particle":"","family":"Vestergaard","given":"Martin","non-dropping-particle":"","parse-names":false,"suffix":""},{"dropping-particle":"","family":"Rasmussen","given":"Simon","non-dropping-particle":"","parse-names":false,"suffix":""},{"dropping-particle":"","family":"Lund","given":"Ole","non-dropping-particle":"","parse-names":false,"suffix":""},{"dropping-particle":"","family":"Aarestrup","given":"Frank M","non-dropping-particle":"","parse-names":false,"suffix":""},{"dropping-particle":"","family":"Larsen","given":"Mette Voldby","non-dropping-particle":"","parse-names":false,"suffix":""}],"container-title":"Journal of Antimicrobial Chemotherapy","id":"ITEM-1","issued":{"date-parts":[["2012"]]},"page":"2640-2644","title":"Identification of acquired antimicrobial resistance genes","type":"article-journal","volume":"67"},"uris":["http://www.mendeley.com/documents/?uuid=b2e5f351-b2d2-4725-be76-2ff1fa439c1a"]}],"mendeley":{"formattedCitation":"&lt;sup&gt;40&lt;/sup&gt;","plainTextFormattedCitation":"40","previouslyFormattedCitation":"&lt;sup&gt;40&lt;/sup&gt;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lang w:val="en-GB"/>
        </w:rPr>
        <w:fldChar w:fldCharType="separate"/>
      </w:r>
      <w:r w:rsidRPr="00886130">
        <w:rPr>
          <w:rFonts w:ascii="Times New Roman" w:hAnsi="Times New Roman" w:cs="Times New Roman"/>
          <w:noProof/>
          <w:vertAlign w:val="superscript"/>
          <w:lang w:val="en-GB"/>
        </w:rPr>
        <w:t>40</w:t>
      </w:r>
      <w:r>
        <w:rPr>
          <w:rFonts w:ascii="Times New Roman" w:hAnsi="Times New Roman" w:cs="Times New Roman"/>
          <w:lang w:val="en-GB"/>
        </w:rPr>
        <w:fldChar w:fldCharType="end"/>
      </w:r>
      <w:r>
        <w:rPr>
          <w:rFonts w:ascii="Times New Roman" w:hAnsi="Times New Roman" w:cs="Times New Roman"/>
          <w:lang w:val="en-GB"/>
        </w:rPr>
        <w:t xml:space="preserve">. Classes of antibiotic resistance genes are abbreviated as follow: PMX, </w:t>
      </w:r>
      <w:proofErr w:type="spellStart"/>
      <w:r>
        <w:rPr>
          <w:rFonts w:ascii="Times New Roman" w:hAnsi="Times New Roman" w:cs="Times New Roman"/>
          <w:lang w:val="en-GB"/>
        </w:rPr>
        <w:t>polymyxin</w:t>
      </w:r>
      <w:proofErr w:type="spellEnd"/>
      <w:r>
        <w:rPr>
          <w:rFonts w:ascii="Times New Roman" w:hAnsi="Times New Roman" w:cs="Times New Roman"/>
          <w:lang w:val="en-GB"/>
        </w:rPr>
        <w:t xml:space="preserve"> resistance; AGC, aminoglycoside resistance; TET, tetracycline resistance; BLA, beta</w:t>
      </w:r>
      <w:r>
        <w:rPr>
          <w:rFonts w:ascii="Times New Roman" w:hAnsi="Times New Roman" w:cs="Times New Roman"/>
          <w:lang w:val="en-GB"/>
        </w:rPr>
        <w:noBreakHyphen/>
        <w:t xml:space="preserve">lactam resistance; SUL, </w:t>
      </w:r>
      <w:proofErr w:type="spellStart"/>
      <w:r>
        <w:rPr>
          <w:rFonts w:ascii="Times New Roman" w:hAnsi="Times New Roman" w:cs="Times New Roman"/>
          <w:lang w:val="en-GB"/>
        </w:rPr>
        <w:t>sulfonamide</w:t>
      </w:r>
      <w:proofErr w:type="spellEnd"/>
      <w:r>
        <w:rPr>
          <w:rFonts w:ascii="Times New Roman" w:hAnsi="Times New Roman" w:cs="Times New Roman"/>
          <w:lang w:val="en-GB"/>
        </w:rPr>
        <w:t xml:space="preserve"> resistance; TMP, trimethoprim resistance; PHE, </w:t>
      </w:r>
      <w:proofErr w:type="spellStart"/>
      <w:r>
        <w:rPr>
          <w:rFonts w:ascii="Times New Roman" w:hAnsi="Times New Roman" w:cs="Times New Roman"/>
          <w:lang w:val="en-GB"/>
        </w:rPr>
        <w:t>phenicol</w:t>
      </w:r>
      <w:proofErr w:type="spellEnd"/>
      <w:r>
        <w:rPr>
          <w:rFonts w:ascii="Times New Roman" w:hAnsi="Times New Roman" w:cs="Times New Roman"/>
          <w:lang w:val="en-GB"/>
        </w:rPr>
        <w:t xml:space="preserve"> resistance; QLN, quinolone resistance; MCL, Macrolide.</w:t>
      </w:r>
    </w:p>
    <w:p w:rsidR="00B76F5E" w:rsidRPr="002879F8" w:rsidRDefault="002879F8">
      <w:pPr>
        <w:rPr>
          <w:lang w:val="en-GB"/>
        </w:rPr>
      </w:pPr>
      <w:bookmarkStart w:id="0" w:name="_GoBack"/>
      <w:bookmarkEnd w:id="0"/>
    </w:p>
    <w:sectPr w:rsidR="00B76F5E" w:rsidRPr="00287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F8"/>
    <w:rsid w:val="002879F8"/>
    <w:rsid w:val="003F73C0"/>
    <w:rsid w:val="00D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F8"/>
    <w:rPr>
      <w:rFonts w:ascii="Segoe UI" w:hAnsi="Segoe UI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9F8"/>
    <w:pPr>
      <w:spacing w:after="0" w:line="480" w:lineRule="auto"/>
      <w:jc w:val="both"/>
      <w:outlineLvl w:val="1"/>
    </w:pPr>
    <w:rPr>
      <w:rFonts w:ascii="Times New Roman" w:eastAsia="Times New Roman" w:hAnsi="Times New Roman" w:cs="Times New Roman"/>
      <w:b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79F8"/>
    <w:rPr>
      <w:rFonts w:ascii="Times New Roman" w:eastAsia="Times New Roman" w:hAnsi="Times New Roman" w:cs="Times New Roman"/>
      <w:b/>
      <w:lang w:val="en-US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F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F8"/>
    <w:rPr>
      <w:rFonts w:ascii="Segoe UI" w:hAnsi="Segoe UI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9F8"/>
    <w:pPr>
      <w:spacing w:after="0" w:line="480" w:lineRule="auto"/>
      <w:jc w:val="both"/>
      <w:outlineLvl w:val="1"/>
    </w:pPr>
    <w:rPr>
      <w:rFonts w:ascii="Times New Roman" w:eastAsia="Times New Roman" w:hAnsi="Times New Roman" w:cs="Times New Roman"/>
      <w:b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79F8"/>
    <w:rPr>
      <w:rFonts w:ascii="Times New Roman" w:eastAsia="Times New Roman" w:hAnsi="Times New Roman" w:cs="Times New Roman"/>
      <w:b/>
      <w:lang w:val="en-US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F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van Schaik</dc:creator>
  <cp:lastModifiedBy>Willem van Schaik</cp:lastModifiedBy>
  <cp:revision>1</cp:revision>
  <dcterms:created xsi:type="dcterms:W3CDTF">2019-12-04T16:22:00Z</dcterms:created>
  <dcterms:modified xsi:type="dcterms:W3CDTF">2019-12-04T16:22:00Z</dcterms:modified>
</cp:coreProperties>
</file>