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E9A9F" w14:textId="16590718" w:rsidR="00C06F97" w:rsidRPr="00F5287F" w:rsidRDefault="000B2B06" w:rsidP="00C06F97">
      <w:pPr>
        <w:jc w:val="center"/>
        <w:rPr>
          <w:b/>
        </w:rPr>
      </w:pPr>
      <w:r>
        <w:rPr>
          <w:b/>
        </w:rPr>
        <w:t xml:space="preserve">Supplemental </w:t>
      </w:r>
      <w:r w:rsidR="00C06F97" w:rsidRPr="00F5287F">
        <w:rPr>
          <w:b/>
        </w:rPr>
        <w:t>Methods</w:t>
      </w:r>
      <w:r>
        <w:rPr>
          <w:b/>
        </w:rPr>
        <w:t xml:space="preserve"> and Materials</w:t>
      </w:r>
    </w:p>
    <w:p w14:paraId="01B674AE" w14:textId="77777777" w:rsidR="00D52678" w:rsidRPr="00D52678" w:rsidRDefault="00D52678" w:rsidP="00D52678">
      <w:pPr>
        <w:spacing w:line="480" w:lineRule="auto"/>
        <w:rPr>
          <w:rFonts w:cstheme="minorHAnsi"/>
          <w:b/>
          <w:u w:val="single"/>
        </w:rPr>
      </w:pPr>
      <w:r w:rsidRPr="00D52678">
        <w:rPr>
          <w:rFonts w:cstheme="minorHAnsi"/>
          <w:b/>
          <w:u w:val="single"/>
        </w:rPr>
        <w:t>OC Traits</w:t>
      </w:r>
    </w:p>
    <w:p w14:paraId="0CE749A2" w14:textId="4FA6DB40" w:rsidR="00F52056" w:rsidRPr="00F5287F" w:rsidRDefault="00D52678" w:rsidP="00D52678">
      <w:pPr>
        <w:spacing w:line="480" w:lineRule="auto"/>
        <w:rPr>
          <w:rFonts w:cstheme="minorHAnsi"/>
          <w:b/>
        </w:rPr>
      </w:pPr>
      <w:r w:rsidRPr="00F5287F">
        <w:rPr>
          <w:rFonts w:cstheme="minorHAnsi"/>
          <w:b/>
        </w:rPr>
        <w:t xml:space="preserve"> </w:t>
      </w:r>
      <w:r w:rsidR="00F52056" w:rsidRPr="00F5287F">
        <w:rPr>
          <w:rFonts w:cstheme="minorHAnsi"/>
          <w:b/>
        </w:rPr>
        <w:t>Participants</w:t>
      </w:r>
    </w:p>
    <w:p w14:paraId="43BE6876" w14:textId="30201BE5" w:rsidR="00F52056" w:rsidRPr="00F5287F" w:rsidRDefault="00F52056" w:rsidP="00E42CB0">
      <w:pPr>
        <w:spacing w:line="480" w:lineRule="auto"/>
        <w:rPr>
          <w:rFonts w:cstheme="minorHAnsi"/>
          <w:b/>
        </w:rPr>
      </w:pPr>
      <w:r w:rsidRPr="00F5287F">
        <w:rPr>
          <w:rFonts w:cstheme="minorHAnsi"/>
        </w:rPr>
        <w:t>We collected behavioural information about the participants from themselves if they were deemed capable of self-reporting (18.6%; typically 12 years of age or older) or from their parents (81.4%).</w:t>
      </w:r>
      <w:r w:rsidRPr="00F5287F">
        <w:rPr>
          <w:rFonts w:cstheme="minorHAnsi"/>
          <w:color w:val="131413"/>
        </w:rPr>
        <w:t xml:space="preserve"> Ethnicity was estimated using a self-report questionnaire and confirmed using genetic data (see below). </w:t>
      </w:r>
      <w:r w:rsidRPr="00F5287F">
        <w:rPr>
          <w:rFonts w:cstheme="minorHAnsi"/>
        </w:rPr>
        <w:t>We collected information about whether the participant had ever received a diagnosis of</w:t>
      </w:r>
      <w:r w:rsidR="0092638A">
        <w:rPr>
          <w:rFonts w:cstheme="minorHAnsi"/>
        </w:rPr>
        <w:t>,</w:t>
      </w:r>
      <w:r w:rsidRPr="00F5287F">
        <w:rPr>
          <w:rFonts w:cstheme="minorHAnsi"/>
        </w:rPr>
        <w:t xml:space="preserve"> or </w:t>
      </w:r>
      <w:r w:rsidR="0092638A">
        <w:rPr>
          <w:rFonts w:cstheme="minorHAnsi"/>
        </w:rPr>
        <w:t xml:space="preserve">had been </w:t>
      </w:r>
      <w:r w:rsidRPr="00F5287F">
        <w:rPr>
          <w:rFonts w:cstheme="minorHAnsi"/>
        </w:rPr>
        <w:t>treated</w:t>
      </w:r>
      <w:r w:rsidR="0092638A">
        <w:rPr>
          <w:rFonts w:cstheme="minorHAnsi"/>
        </w:rPr>
        <w:t>,</w:t>
      </w:r>
      <w:r w:rsidRPr="00F5287F">
        <w:rPr>
          <w:rFonts w:cstheme="minorHAnsi"/>
        </w:rPr>
        <w:t xml:space="preserve"> for OCD.</w:t>
      </w:r>
      <w:r w:rsidRPr="00F5287F">
        <w:rPr>
          <w:rFonts w:cstheme="minorHAnsi"/>
          <w:color w:val="131413"/>
        </w:rPr>
        <w:t xml:space="preserve"> The sample was highly enriched for siblings with </w:t>
      </w:r>
      <w:r w:rsidR="005B27D6">
        <w:rPr>
          <w:rFonts w:cstheme="minorHAnsi"/>
          <w:color w:val="131413"/>
          <w:lang w:val="en-US"/>
        </w:rPr>
        <w:t>51.6% of the sample (</w:t>
      </w:r>
      <w:r w:rsidR="005B27D6" w:rsidRPr="006D588E">
        <w:rPr>
          <w:rFonts w:cstheme="minorHAnsi"/>
          <w:i/>
          <w:color w:val="131413"/>
          <w:lang w:val="en-US"/>
        </w:rPr>
        <w:t>n</w:t>
      </w:r>
      <w:r w:rsidR="005B27D6">
        <w:rPr>
          <w:rFonts w:cstheme="minorHAnsi"/>
          <w:color w:val="131413"/>
          <w:lang w:val="en-US"/>
        </w:rPr>
        <w:t>=8</w:t>
      </w:r>
      <w:r w:rsidRPr="00F5287F">
        <w:rPr>
          <w:rFonts w:cstheme="minorHAnsi"/>
          <w:color w:val="131413"/>
          <w:lang w:val="en-US"/>
        </w:rPr>
        <w:t>190) having at least one sibling who also participated in the stud</w:t>
      </w:r>
      <w:r w:rsidR="005B27D6">
        <w:rPr>
          <w:rFonts w:cstheme="minorHAnsi"/>
          <w:color w:val="131413"/>
          <w:lang w:val="en-US"/>
        </w:rPr>
        <w:t>y (total number of families = 3</w:t>
      </w:r>
      <w:r w:rsidRPr="00F5287F">
        <w:rPr>
          <w:rFonts w:cstheme="minorHAnsi"/>
          <w:color w:val="131413"/>
          <w:lang w:val="en-US"/>
        </w:rPr>
        <w:t xml:space="preserve">816). </w:t>
      </w:r>
    </w:p>
    <w:p w14:paraId="6620A463" w14:textId="30FD896A" w:rsidR="004C1043" w:rsidRPr="00F5287F" w:rsidRDefault="00C06F97" w:rsidP="00C06F97">
      <w:pPr>
        <w:autoSpaceDE w:val="0"/>
        <w:autoSpaceDN w:val="0"/>
        <w:adjustRightInd w:val="0"/>
        <w:spacing w:after="0" w:line="480" w:lineRule="auto"/>
        <w:rPr>
          <w:rFonts w:cstheme="minorHAnsi"/>
          <w:b/>
          <w:color w:val="000000"/>
        </w:rPr>
      </w:pPr>
      <w:r w:rsidRPr="00F5287F">
        <w:rPr>
          <w:rFonts w:cstheme="minorHAnsi"/>
          <w:b/>
        </w:rPr>
        <w:t>Z-Score Estimation</w:t>
      </w:r>
    </w:p>
    <w:p w14:paraId="0E6559E1" w14:textId="62F63350" w:rsidR="00C06F97" w:rsidRPr="00F5287F" w:rsidRDefault="00104410" w:rsidP="00C06F97">
      <w:pPr>
        <w:autoSpaceDE w:val="0"/>
        <w:autoSpaceDN w:val="0"/>
        <w:adjustRightInd w:val="0"/>
        <w:spacing w:after="0" w:line="480" w:lineRule="auto"/>
        <w:rPr>
          <w:rFonts w:cstheme="minorHAnsi"/>
          <w:color w:val="000000"/>
        </w:rPr>
      </w:pPr>
      <w:r>
        <w:rPr>
          <w:rFonts w:cstheme="minorHAnsi"/>
        </w:rPr>
        <w:t>W</w:t>
      </w:r>
      <w:r w:rsidRPr="00F5287F">
        <w:rPr>
          <w:rFonts w:cstheme="minorHAnsi"/>
        </w:rPr>
        <w:t>e created standardized z-scores</w:t>
      </w:r>
      <w:r w:rsidRPr="00F5287F">
        <w:rPr>
          <w:rFonts w:cstheme="minorHAnsi"/>
          <w:color w:val="000000"/>
        </w:rPr>
        <w:t xml:space="preserve"> </w:t>
      </w:r>
      <w:r>
        <w:rPr>
          <w:rFonts w:cstheme="minorHAnsi"/>
          <w:color w:val="000000"/>
        </w:rPr>
        <w:t xml:space="preserve">that </w:t>
      </w:r>
      <w:r w:rsidR="00C06F97" w:rsidRPr="00F5287F">
        <w:rPr>
          <w:rFonts w:cstheme="minorHAnsi"/>
          <w:color w:val="000000"/>
        </w:rPr>
        <w:t>account</w:t>
      </w:r>
      <w:r>
        <w:rPr>
          <w:rFonts w:cstheme="minorHAnsi"/>
          <w:color w:val="000000"/>
        </w:rPr>
        <w:t>ed</w:t>
      </w:r>
      <w:r w:rsidR="00C06F97" w:rsidRPr="00F5287F">
        <w:rPr>
          <w:rFonts w:cstheme="minorHAnsi"/>
          <w:color w:val="000000"/>
        </w:rPr>
        <w:t xml:space="preserve"> for age, sex, and respondent-type </w:t>
      </w:r>
      <w:r>
        <w:rPr>
          <w:rFonts w:cstheme="minorHAnsi"/>
          <w:color w:val="000000"/>
        </w:rPr>
        <w:t xml:space="preserve">(parent or self), </w:t>
      </w:r>
      <w:r w:rsidR="00C06F97" w:rsidRPr="00F5287F">
        <w:rPr>
          <w:rFonts w:cstheme="minorHAnsi"/>
          <w:color w:val="000000"/>
        </w:rPr>
        <w:t>which were all associated with the TOCS total score (</w:t>
      </w:r>
      <w:r w:rsidR="00C06F97" w:rsidRPr="00F5287F">
        <w:rPr>
          <w:rFonts w:cstheme="minorHAnsi"/>
          <w:i/>
          <w:color w:val="000000"/>
        </w:rPr>
        <w:t>p</w:t>
      </w:r>
      <w:r w:rsidR="00C06F97" w:rsidRPr="00F5287F">
        <w:rPr>
          <w:rFonts w:cstheme="minorHAnsi"/>
          <w:color w:val="000000"/>
        </w:rPr>
        <w:t xml:space="preserve"> &lt; 0.05)</w:t>
      </w:r>
      <w:r w:rsidR="00C06F97" w:rsidRPr="00F5287F">
        <w:rPr>
          <w:rFonts w:cstheme="minorHAnsi"/>
        </w:rPr>
        <w:t xml:space="preserve">. </w:t>
      </w:r>
      <w:r w:rsidR="00C06F97" w:rsidRPr="00F5287F">
        <w:rPr>
          <w:rFonts w:cstheme="minorHAnsi"/>
          <w:color w:val="000000"/>
        </w:rPr>
        <w:t>In order to eliminate ties when estimating z-scores, the modified total scores were modeled separately by respondent, with age and sex as covariates, treating family as a random effect, and residual scores were used to calculate the z-scores. Children and youth were divided into thirty groups a</w:t>
      </w:r>
      <w:r w:rsidR="009C1AD8">
        <w:rPr>
          <w:rFonts w:cstheme="minorHAnsi"/>
          <w:color w:val="000000"/>
        </w:rPr>
        <w:t xml:space="preserve">ccording to respondent, gender </w:t>
      </w:r>
      <w:r w:rsidR="00C06F97" w:rsidRPr="00F5287F">
        <w:rPr>
          <w:rFonts w:cstheme="minorHAnsi"/>
          <w:color w:val="000000"/>
        </w:rPr>
        <w:t>and age. For parent respondents, groups included every integer year of age from 6-15. For self-respondents, integer year age groups were created for ages 13-17. A normally distributed quantitative score was assigned to each subject by sorting the residuals and substituting a z-score corresponding to their empirical percentile within each group. Z-scores were assigned within each of the thirty groups separately so that the distribution of scores would be comparable across age, gender, and respondent.</w:t>
      </w:r>
    </w:p>
    <w:p w14:paraId="6135B652" w14:textId="77777777" w:rsidR="00C06F97" w:rsidRPr="00F5287F" w:rsidRDefault="00C06F97" w:rsidP="00C06F97">
      <w:pPr>
        <w:tabs>
          <w:tab w:val="left" w:pos="709"/>
        </w:tabs>
        <w:spacing w:line="480" w:lineRule="auto"/>
        <w:rPr>
          <w:rFonts w:cstheme="minorHAnsi"/>
          <w:b/>
          <w:color w:val="131413"/>
        </w:rPr>
      </w:pPr>
      <w:r w:rsidRPr="00F5287F">
        <w:rPr>
          <w:rFonts w:cstheme="minorHAnsi"/>
          <w:b/>
          <w:color w:val="131413"/>
        </w:rPr>
        <w:t>Preparation of Genetic Samples &amp; Genotyping</w:t>
      </w:r>
    </w:p>
    <w:p w14:paraId="64A060B9" w14:textId="4BEAACDF" w:rsidR="00C06F97" w:rsidRPr="00F5287F" w:rsidRDefault="00C06F97" w:rsidP="00C06F97">
      <w:pPr>
        <w:tabs>
          <w:tab w:val="left" w:pos="709"/>
        </w:tabs>
        <w:spacing w:line="480" w:lineRule="auto"/>
        <w:rPr>
          <w:rFonts w:cstheme="minorHAnsi"/>
          <w:color w:val="131413"/>
        </w:rPr>
      </w:pPr>
      <w:r w:rsidRPr="00F5287F">
        <w:rPr>
          <w:rFonts w:cstheme="minorHAnsi"/>
          <w:color w:val="131413"/>
        </w:rPr>
        <w:t xml:space="preserve">To precipitate any possible carbohydrates in the sample, we centrifuged the samples for an additional </w:t>
      </w:r>
      <w:r w:rsidR="009C1AD8">
        <w:rPr>
          <w:rFonts w:cstheme="minorHAnsi"/>
          <w:color w:val="131413"/>
        </w:rPr>
        <w:t>10 min at 10000 RPM and removed</w:t>
      </w:r>
      <w:r w:rsidRPr="00F5287F">
        <w:rPr>
          <w:rFonts w:cstheme="minorHAnsi"/>
          <w:color w:val="131413"/>
        </w:rPr>
        <w:t xml:space="preserve"> any formed pellet from the sample. DNA was quantified using the </w:t>
      </w:r>
      <w:r w:rsidRPr="00F5287F">
        <w:rPr>
          <w:rFonts w:cstheme="minorHAnsi"/>
          <w:color w:val="131413"/>
        </w:rPr>
        <w:lastRenderedPageBreak/>
        <w:t xml:space="preserve">Quanti-iT, Pico Green® dsDNA kit from Invitrogen (Thermo Fisher Scientific) and samples with concentrations &lt; 60ng/µl were excluded (6.5% of all extracted cases). DNA was subsequently aliquoted and stored at -80°C. Prior to conducting the micro-arrays, DNA quality was verified using agarose gels and 98.5% of samples had sufficient DNA quality. </w:t>
      </w:r>
    </w:p>
    <w:p w14:paraId="77AB797D" w14:textId="121228CA" w:rsidR="00C06F97" w:rsidRPr="00F5287F" w:rsidRDefault="00F82469" w:rsidP="00C06F97">
      <w:pPr>
        <w:tabs>
          <w:tab w:val="left" w:pos="709"/>
        </w:tabs>
        <w:spacing w:line="480" w:lineRule="auto"/>
        <w:rPr>
          <w:rFonts w:cstheme="minorHAnsi"/>
          <w:color w:val="131413"/>
        </w:rPr>
      </w:pPr>
      <w:r w:rsidRPr="00F5287F">
        <w:rPr>
          <w:rFonts w:cstheme="minorHAnsi"/>
          <w:color w:val="131413"/>
        </w:rPr>
        <w:t>O</w:t>
      </w:r>
      <w:r w:rsidR="00C06F97" w:rsidRPr="00F5287F">
        <w:rPr>
          <w:rFonts w:cstheme="minorHAnsi"/>
          <w:color w:val="131413"/>
        </w:rPr>
        <w:t xml:space="preserve">n each 96 well plate, we also genotyped an individual from a Caucasian HapMap trio (CEPH) as </w:t>
      </w:r>
      <w:r w:rsidR="009C1AD8">
        <w:rPr>
          <w:rFonts w:cstheme="minorHAnsi"/>
          <w:color w:val="131413"/>
        </w:rPr>
        <w:t xml:space="preserve">a </w:t>
      </w:r>
      <w:r w:rsidR="00C06F97" w:rsidRPr="00F5287F">
        <w:rPr>
          <w:rFonts w:cstheme="minorHAnsi"/>
          <w:color w:val="131413"/>
        </w:rPr>
        <w:t xml:space="preserve">quality control </w:t>
      </w:r>
      <w:r w:rsidR="002C7652" w:rsidRPr="00F5287F">
        <w:rPr>
          <w:rFonts w:cstheme="minorHAnsi"/>
          <w:color w:val="131413"/>
        </w:rPr>
        <w:fldChar w:fldCharType="begin" w:fldLock="1"/>
      </w:r>
      <w:r w:rsidR="003C1A4C">
        <w:rPr>
          <w:rFonts w:cstheme="minorHAnsi"/>
          <w:color w:val="131413"/>
        </w:rPr>
        <w:instrText>ADDIN CSL_CITATION {"citationItems":[{"id":"ITEM-1","itemData":{"DOI":"10.1038/nature06258","ISSN":"1476-4687","PMID":"17943122","abstract":"We describe the Phase II HapMap, which characterizes over 3.1 million human single nucleotide polymorphisms (SNPs) genotyped in 270 individuals from four geographically diverse populations and includes 25-35% of common SNP variation in the populations surveyed. The map is estimated to capture untyped common variation with an average maximum r2 of between 0.9 and 0.96 depending on population. We demonstrate that the current generation of commercial genome-wide genotyping products captures common Phase II SNPs with an average maximum r2 of up to 0.8 in African and up to 0.95 in non-African populations, and that potential gains in power in association studies can be obtained through imputation. These data also reveal novel aspects of the structure of linkage disequilibrium. We show that 10-30% of pairs of individuals within a population share at least one region of extended genetic identity arising from recent ancestry and that up to 1% of all common variants are untaggable, primarily because they lie within recombination hotspots. We show that recombination rates vary systematically around genes and between genes of different function. Finally, we demonstrate increased differentiation at non-synonymous, compared to synonymous, SNPs, resulting from systematic differences in the strength or efficacy of natural selection between populations.","author":[{"dropping-particle":"","family":"International HapMap Consortium","given":"","non-dropping-particle":"","parse-names":false,"suffix":""},{"dropping-particle":"","family":"Frazer","given":"Kelly A","non-dropping-particle":"","parse-names":false,"suffix":""},{"dropping-particle":"","family":"Ballinger","given":"Dennis G","non-dropping-particle":"","parse-names":false,"suffix":""},{"dropping-particle":"","family":"Cox","given":"David R","non-dropping-particle":"","parse-names":false,"suffix":""},{"dropping-particle":"","family":"Hinds","given":"David A","non-dropping-particle":"","parse-names":false,"suffix":""},{"dropping-particle":"","family":"Stuve","given":"Laura L","non-dropping-particle":"","parse-names":false,"suffix":""},{"dropping-particle":"","family":"Gibbs","given":"Richard A","non-dropping-particle":"","parse-names":false,"suffix":""},{"dropping-particle":"","family":"Belmont","given":"John W","non-dropping-particle":"","parse-names":false,"suffix":""},{"dropping-particle":"","family":"Boudreau","given":"Andrew","non-dropping-particle":"","parse-names":false,"suffix":""},{"dropping-particle":"","family":"Hardenbol","given":"Paul","non-dropping-particle":"","parse-names":false,"suffix":""},{"dropping-particle":"","family":"Leal","given":"Suzanne M","non-dropping-particle":"","parse-names":false,"suffix":""},{"dropping-particle":"","family":"Pasternak","given":"Shiran","non-dropping-particle":"","parse-names":false,"suffix":""},{"dropping-particle":"","family":"Wheeler","given":"David A","non-dropping-particle":"","parse-names":false,"suffix":""},{"dropping-particle":"","family":"Willis","given":"Thomas D","non-dropping-particle":"","parse-names":false,"suffix":""},{"dropping-particle":"","family":"Yu","given":"Fuli","non-dropping-particle":"","parse-names":false,"suffix":""},{"dropping-particle":"","family":"Yang","given":"Huanming","non-dropping-particle":"","parse-names":false,"suffix":""},{"dropping-particle":"","family":"Zeng","given":"Changqing","non-dropping-particle":"","parse-names":false,"suffix":""},{"dropping-particle":"","family":"Gao","given":"Yang","non-dropping-particle":"","parse-names":false,"suffix":""},{"dropping-particle":"","family":"Hu","given":"Haoran","non-dropping-particle":"","parse-names":false,"suffix":""},{"dropping-particle":"","family":"Hu","given":"Weitao","non-dropping-particle":"","parse-names":false,"suffix":""},{"dropping-particle":"","family":"Li","given":"Chaohua","non-dropping-particle":"","parse-names":false,"suffix":""},{"dropping-particle":"","family":"Lin","given":"Wei","non-dropping-particle":"","parse-names":false,"suffix":""},{"dropping-particle":"","family":"Liu","given":"Siqi","non-dropping-particle":"","parse-names":false,"suffix":""},{"dropping-particle":"","family":"Pan","given":"Hao","non-dropping-particle":"","parse-names":false,"suffix":""},{"dropping-particle":"","family":"Tang","given":"Xiaoli","non-dropping-particle":"","parse-names":false,"suffix":""},{"dropping-particle":"","family":"Wang","given":"Jian","non-dropping-particle":"","parse-names":false,"suffix":""},{"dropping-particle":"","family":"Wang","given":"Wei","non-dropping-particle":"","parse-names":false,"suffix":""},{"dropping-particle":"","family":"Yu","given":"Jun","non-dropping-particle":"","parse-names":false,"suffix":""},{"dropping-particle":"","family":"Zhang","given":"Bo","non-dropping-particle":"","parse-names":false,"suffix":""},{"dropping-particle":"","family":"Zhang","given":"Qingrun","non-dropping-particle":"","parse-names":false,"suffix":""},{"dropping-particle":"","family":"Zhao","given":"Hongbin","non-dropping-particle":"","parse-names":false,"suffix":""},{"dropping-particle":"","family":"Zhao","given":"Hui","non-dropping-particle":"","parse-names":false,"suffix":""},{"dropping-particle":"","family":"Zhou","given":"Jun","non-dropping-particle":"","parse-names":false,"suffix":""},{"dropping-particle":"","family":"Gabriel","given":"Stacey B","non-dropping-particle":"","parse-names":false,"suffix":""},{"dropping-particle":"","family":"Barry","given":"Rachel","non-dropping-particle":"","parse-names":false,"suffix":""},{"dropping-particle":"","family":"Blumenstiel","given":"Brendan","non-dropping-particle":"","parse-names":false,"suffix":""},{"dropping-particle":"","family":"Camargo","given":"Amy","non-dropping-particle":"","parse-names":false,"suffix":""},{"dropping-particle":"","family":"Defelice","given":"Matthew","non-dropping-particle":"","parse-names":false,"suffix":""},{"dropping-particle":"","family":"Faggart","given":"Maura","non-dropping-particle":"","parse-names":false,"suffix":""},{"dropping-particle":"","family":"Goyette","given":"Mary","non-dropping-particle":"","parse-names":false,"suffix":""},{"dropping-particle":"","family":"Gupta","given":"Supriya","non-dropping-particle":"","parse-names":false,"suffix":""},{"dropping-particle":"","family":"Moore","given":"Jamie","non-dropping-particle":"","parse-names":false,"suffix":""},{"dropping-particle":"","family":"Nguyen","given":"Huy","non-dropping-particle":"","parse-names":false,"suffix":""},{"dropping-particle":"","family":"Onofrio","given":"Robert C","non-dropping-particle":"","parse-names":false,"suffix":""},{"dropping-particle":"","family":"Parkin","given":"Melissa","non-dropping-particle":"","parse-names":false,"suffix":""},{"dropping-particle":"","family":"Roy","given":"Jessica","non-dropping-particle":"","parse-names":false,"suffix":""},{"dropping-particle":"","family":"Stahl","given":"Erich","non-dropping-particle":"","parse-names":false,"suffix":""},{"dropping-particle":"","family":"Winchester","given":"Ellen","non-dropping-particle":"","parse-names":false,"suffix":""},{"dropping-particle":"","family":"Ziaugra","given":"Liuda","non-dropping-particle":"","parse-names":false,"suffix":""},{"dropping-particle":"","family":"Altshuler","given":"David","non-dropping-particle":"","parse-names":false,"suffix":""},{"dropping-particle":"","family":"Shen","given":"Yan","non-dropping-particle":"","parse-names":false,"suffix":""},{"dropping-particle":"","family":"Yao","given":"Zhijian","non-dropping-particle":"","parse-names":false,"suffix":""},{"dropping-particle":"","family":"Huang","given":"Wei","non-dropping-particle":"","parse-names":false,"suffix":""},{"dropping-particle":"","family":"Chu","given":"Xun","non-dropping-particle":"","parse-names":false,"suffix":""},{"dropping-particle":"","family":"He","given":"Yungang","non-dropping-particle":"","parse-names":false,"suffix":""},{"dropping-particle":"","family":"Jin","given":"Li","non-dropping-particle":"","parse-names":false,"suffix":""},{"dropping-particle":"","family":"Liu","given":"Yangfan","non-dropping-particle":"","parse-names":false,"suffix":""},{"dropping-particle":"","family":"Shen","given":"Yayun","non-dropping-particle":"","parse-names":false,"suffix":""},{"dropping-particle":"","family":"Sun","given":"Weiwei","non-dropping-particle":"","parse-names":false,"suffix":""},{"dropping-particle":"","family":"Wang","given":"Haifeng","non-dropping-particle":"","parse-names":false,"suffix":""},{"dropping-particle":"","family":"Wang","given":"Yi","non-dropping-particle":"","parse-names":false,"suffix":""},{"dropping-particle":"","family":"Wang","given":"Ying","non-dropping-particle":"","parse-names":false,"suffix":""},{"dropping-particle":"","family":"Xiong","given":"Xiaoyan","non-dropping-particle":"","parse-names":false,"suffix":""},{"dropping-particle":"","family":"Xu","given":"Liang","non-dropping-particle":"","parse-names":false,"suffix":""},{"dropping-particle":"","family":"Waye","given":"Mary M Y","non-dropping-particle":"","parse-names":false,"suffix":""},{"dropping-particle":"","family":"Tsui","given":"Stephen K W","non-dropping-particle":"","parse-names":false,"suffix":""},{"dropping-particle":"","family":"Xue","given":"Hong","non-dropping-particle":"","parse-names":false,"suffix":""},{"dropping-particle":"","family":"Wong","given":"J Tze-Fei","non-dropping-particle":"","parse-names":false,"suffix":""},{"dropping-particle":"","family":"Galver","given":"Luana M","non-dropping-particle":"","parse-names":false,"suffix":""},{"dropping-particle":"","family":"Fan","given":"Jian-Bing","non-dropping-particle":"","parse-names":false,"suffix":""},{"dropping-particle":"","family":"Gunderson","given":"Kevin","non-dropping-particle":"","parse-names":false,"suffix":""},{"dropping-particle":"","family":"Murray","given":"Sarah S","non-dropping-particle":"","parse-names":false,"suffix":""},{"dropping-particle":"","family":"Oliphant","given":"Arnold R","non-dropping-particle":"","parse-names":false,"suffix":""},{"dropping-particle":"","family":"Chee","given":"Mark S","non-dropping-particle":"","parse-names":false,"suffix":""},{"dropping-particle":"","family":"Montpetit","given":"Alexandre","non-dropping-particle":"","parse-names":false,"suffix":""},{"dropping-particle":"","family":"Chagnon","given":"Fanny","non-dropping-particle":"","parse-names":false,"suffix":""},{"dropping-particle":"","family":"Ferretti","given":"Vincent","non-dropping-particle":"","parse-names":false,"suffix":""},{"dropping-particle":"","family":"Leboeuf","given":"Martin","non-dropping-particle":"","parse-names":false,"suffix":""},{"dropping-particle":"","family":"Olivier","given":"Jean-François","non-dropping-particle":"","parse-names":false,"suffix":""},{"dropping-particle":"","family":"Phillips","given":"Michael S","non-dropping-particle":"","parse-names":false,"suffix":""},{"dropping-particle":"","family":"Roumy","given":"Stéphanie","non-dropping-particle":"","parse-names":false,"suffix":""},{"dropping-particle":"","family":"Sallée","given":"Clémentine","non-dropping-particle":"","parse-names":false,"suffix":""},{"dropping-particle":"","family":"Verner","given":"Andrei","non-dropping-particle":"","parse-names":false,"suffix":""},{"dropping-particle":"","family":"Hudson","given":"Thomas J","non-dropping-particle":"","parse-names":false,"suffix":""},{"dropping-particle":"","family":"Kwok","given":"Pui-Yan","non-dropping-particle":"","parse-names":false,"suffix":""},{"dropping-particle":"","family":"Cai","given":"Dongmei","non-dropping-particle":"","parse-names":false,"suffix":""},{"dropping-particle":"","family":"Koboldt","given":"Daniel C","non-dropping-particle":"","parse-names":false,"suffix":""},{"dropping-particle":"","family":"Miller","given":"Raymond D","non-dropping-particle":"","parse-names":false,"suffix":""},{"dropping-particle":"","family":"Pawlikowska","given":"Ludmila","non-dropping-particle":"","parse-names":false,"suffix":""},{"dropping-particle":"","family":"Taillon-Miller","given":"Patricia","non-dropping-particle":"","parse-names":false,"suffix":""},{"dropping-particle":"","family":"Xiao","given":"Ming","non-dropping-particle":"","parse-names":false,"suffix":""},{"dropping-particle":"","family":"Tsui","given":"Lap-Chee","non-dropping-particle":"","parse-names":false,"suffix":""},{"dropping-particle":"","family":"Mak","given":"William","non-dropping-particle":"","parse-names":false,"suffix":""},{"dropping-particle":"","family":"Song","given":"You Qiang","non-dropping-particle":"","parse-names":false,"suffix":""},{"dropping-particle":"","family":"Tam","given":"Paul K H","non-dropping-particle":"","parse-names":false,"suffix":""},{"dropping-particle":"","family":"Nakamura","given":"Yusuke","non-dropping-particle":"","parse-names":false,"suffix":""},{"dropping-particle":"","family":"Kawaguchi","given":"Takahisa","non-dropping-particle":"","parse-names":false,"suffix":""},{"dropping-particle":"","family":"Kitamoto","given":"Takuya","non-dropping-particle":"","parse-names":false,"suffix":""},{"dropping-particle":"","family":"Morizono","given":"Takashi","non-dropping-particle":"","parse-names":false,"suffix":""},{"dropping-particle":"","family":"Nagashima","given":"Atsushi","non-dropping-particle":"","parse-names":false,"suffix":""},{"dropping-particle":"","family":"Ohnishi","given":"Yozo","non-dropping-particle":"","parse-names":false,"suffix":""},{"dropping-particle":"","family":"Sekine","given":"Akihiro","non-dropping-particle":"","parse-names":false,"suffix":""},{"dropping-particle":"","family":"Tanaka","given":"Toshihiro","non-dropping-particle":"","parse-names":false,"suffix":""},{"dropping-particle":"","family":"Tsunoda","given":"Tatsuhiko","non-dropping-particle":"","parse-names":false,"suffix":""},{"dropping-particle":"","family":"Deloukas","given":"Panos","non-dropping-particle":"","parse-names":false,"suffix":""},{"dropping-particle":"","family":"Bird","given":"Christine P","non-dropping-particle":"","parse-names":false,"suffix":""},{"dropping-particle":"","family":"Delgado","given":"Marcos","non-dropping-particle":"","parse-names":false,"suffix":""},{"dropping-particle":"","family":"Dermitzakis","given":"Emmanouil T","non-dropping-particle":"","parse-names":false,"suffix":""},{"dropping-particle":"","family":"Gwilliam","given":"Rhian","non-dropping-particle":"","parse-names":false,"suffix":""},{"dropping-particle":"","family":"Hunt","given":"Sarah","non-dropping-particle":"","parse-names":false,"suffix":""},{"dropping-particle":"","family":"Morrison","given":"Jonathan","non-dropping-particle":"","parse-names":false,"suffix":""},{"dropping-particle":"","family":"Powell","given":"Don","non-dropping-particle":"","parse-names":false,"suffix":""},{"dropping-particle":"","family":"Stranger","given":"Barbara E","non-dropping-particle":"","parse-names":false,"suffix":""},{"dropping-particle":"","family":"Whittaker","given":"Pamela","non-dropping-particle":"","parse-names":false,"suffix":""},{"dropping-particle":"","family":"Bentley","given":"David R","non-dropping-particle":"","parse-names":false,"suffix":""},{"dropping-particle":"","family":"Daly","given":"Mark J","non-dropping-particle":"","parse-names":false,"suffix":""},{"dropping-particle":"","family":"Bakker","given":"Paul I W","non-dropping-particle":"de","parse-names":false,"suffix":""},{"dropping-particle":"","family":"Barrett","given":"Jeff","non-dropping-particle":"","parse-names":false,"suffix":""},{"dropping-particle":"","family":"Chretien","given":"Yves R","non-dropping-particle":"","parse-names":false,"suffix":""},{"dropping-particle":"","family":"Maller","given":"Julian","non-dropping-particle":"","parse-names":false,"suffix":""},{"dropping-particle":"","family":"McCarroll","given":"Steve","non-dropping-particle":"","parse-names":false,"suffix":""},{"dropping-particle":"","family":"Patterson","given":"Nick","non-dropping-particle":"","parse-names":false,"suffix":""},{"dropping-particle":"","family":"Pe'er","given":"Itsik","non-dropping-particle":"","parse-names":false,"suffix":""},{"dropping-particle":"","family":"Price","given":"Alkes","non-dropping-particle":"","parse-names":false,"suffix":""},{"dropping-particle":"","family":"Purcell","given":"Shaun","non-dropping-particle":"","parse-names":false,"suffix":""},{"dropping-particle":"","family":"Richter","given":"Daniel J","non-dropping-particle":"","parse-names":false,"suffix":""},{"dropping-particle":"","family":"Sabeti","given":"Pardis","non-dropping-particle":"","parse-names":false,"suffix":""},{"dropping-particle":"","family":"Saxena","given":"Richa","non-dropping-particle":"","parse-names":false,"suffix":""},{"dropping-particle":"","family":"Schaffner","given":"Stephen F","non-dropping-particle":"","parse-names":false,"suffix":""},{"dropping-particle":"","family":"Sham","given":"Pak C","non-dropping-particle":"","parse-names":false,"suffix":""},{"dropping-particle":"","family":"Varilly","given":"Patrick","non-dropping-particle":"","parse-names":false,"suffix":""},{"dropping-particle":"","family":"Altshuler","given":"David","non-dropping-particle":"","parse-names":false,"suffix":""},{"dropping-particle":"","family":"Stein","given":"Lincoln D","non-dropping-particle":"","parse-names":false,"suffix":""},{"dropping-particle":"","family":"Krishnan","given":"Lalitha","non-dropping-particle":"","parse-names":false,"suffix":""},{"dropping-particle":"","family":"Smith","given":"Albert Vernon","non-dropping-particle":"","parse-names":false,"suffix":""},{"dropping-particle":"","family":"Tello-Ruiz","given":"Marcela K","non-dropping-particle":"","parse-names":false,"suffix":""},{"dropping-particle":"","family":"Thorisson","given":"Gudmundur A","non-dropping-particle":"","parse-names":false,"suffix":""},{"dropping-particle":"","family":"Chakravarti","given":"Aravinda","non-dropping-particle":"","parse-names":false,"suffix":""},{"dropping-particle":"","family":"Chen","given":"Peter E","non-dropping-particle":"","parse-names":false,"suffix":""},{"dropping-particle":"","family":"Cutler","given":"David J","non-dropping-particle":"","parse-names":false,"suffix":""},{"dropping-particle":"","family":"Kashuk","given":"Carl S","non-dropping-particle":"","parse-names":false,"suffix":""},{"dropping-particle":"","family":"Lin","given":"Shin","non-dropping-particle":"","parse-names":false,"suffix":""},{"dropping-particle":"","family":"Abecasis","given":"Gonçalo R","non-dropping-particle":"","parse-names":false,"suffix":""},{"dropping-particle":"","family":"Guan","given":"Weihua","non-dropping-particle":"","parse-names":false,"suffix":""},{"dropping-particle":"","family":"Li","given":"Yun","non-dropping-particle":"","parse-names":false,"suffix":""},{"dropping-particle":"","family":"Munro","given":"Heather M","non-dropping-particle":"","parse-names":false,"suffix":""},{"dropping-particle":"","family":"Qin","given":"Zhaohui Steve","non-dropping-particle":"","parse-names":false,"suffix":""},{"dropping-particle":"","family":"Thomas","given":"Daryl J","non-dropping-particle":"","parse-names":false,"suffix":""},{"dropping-particle":"","family":"McVean","given":"Gilean","non-dropping-particle":"","parse-names":false,"suffix":""},{"dropping-particle":"","family":"Auton","given":"Adam","non-dropping-particle":"","parse-names":false,"suffix":""},{"dropping-particle":"","family":"Bottolo","given":"Leonardo","non-dropping-particle":"","parse-names":false,"suffix":""},{"dropping-particle":"","family":"Cardin","given":"Niall","non-dropping-particle":"","parse-names":false,"suffix":""},{"dropping-particle":"","family":"Eyheramendy","given":"Susana","non-dropping-particle":"","parse-names":false,"suffix":""},{"dropping-particle":"","family":"Freeman","given":"Colin","non-dropping-particle":"","parse-names":false,"suffix":""},{"dropping-particle":"","family":"Marchini","given":"Jonathan","non-dropping-particle":"","parse-names":false,"suffix":""},{"dropping-particle":"","family":"Myers","given":"Simon","non-dropping-particle":"","parse-names":false,"suffix":""},{"dropping-particle":"","family":"Spencer","given":"Chris","non-dropping-particle":"","parse-names":false,"suffix":""},{"dropping-particle":"","family":"Stephens","given":"Matthew","non-dropping-particle":"","parse-names":false,"suffix":""},{"dropping-particle":"","family":"Donnelly","given":"Peter","non-dropping-particle":"","parse-names":false,"suffix":""},{"dropping-particle":"","family":"Cardon","given":"Lon R","non-dropping-particle":"","parse-names":false,"suffix":""},{"dropping-particle":"","family":"Clarke","given":"Geraldine","non-dropping-particle":"","parse-names":false,"suffix":""},{"dropping-particle":"","family":"Evans","given":"David M","non-dropping-particle":"","parse-names":false,"suffix":""},{"dropping-particle":"","family":"Morris","given":"Andrew P","non-dropping-particle":"","parse-names":false,"suffix":""},{"dropping-particle":"","family":"Weir","given":"Bruce S","non-dropping-particle":"","parse-names":false,"suffix":""},{"dropping-particle":"","family":"Tsunoda","given":"Tatsuhiko","non-dropping-particle":"","parse-names":false,"suffix":""},{"dropping-particle":"","family":"Mullikin","given":"James C","non-dropping-particle":"","parse-names":false,"suffix":""},{"dropping-particle":"","family":"Sherry","given":"Stephen T","non-dropping-particle":"","parse-names":false,"suffix":""},{"dropping-particle":"","family":"Feolo","given":"Michael","non-dropping-particle":"","parse-names":false,"suffix":""},{"dropping-particle":"","family":"Skol","given":"Andrew","non-dropping-particle":"","parse-names":false,"suffix":""},{"dropping-particle":"","family":"Zhang","given":"Houcan","non-dropping-particle":"","parse-names":false,"suffix":""},{"dropping-particle":"","family":"Zeng","given":"Changqing","non-dropping-particle":"","parse-names":false,"suffix":""},{"dropping-particle":"","family":"Zhao","given":"Hui","non-dropping-particle":"","parse-names":false,"suffix":""},{"dropping-particle":"","family":"Matsuda","given":"Ichiro","non-dropping-particle":"","parse-names":false,"suffix":""},{"dropping-particle":"","family":"Fukushima","given":"Yoshimitsu","non-dropping-particle":"","parse-names":false,"suffix":""},{"dropping-particle":"","family":"Macer","given":"Darryl R","non-dropping-particle":"","parse-names":false,"suffix":""},{"dropping-particle":"","family":"Suda","given":"Eiko","non-dropping-particle":"","parse-names":false,"suffix":""},{"dropping-particle":"","family":"Rotimi","given":"Charles N","non-dropping-particle":"","parse-names":false,"suffix":""},{"dropping-particle":"","family":"Adebamowo","given":"Clement A","non-dropping-particle":"","parse-names":false,"suffix":""},{"dropping-particle":"","family":"Ajayi","given":"Ike","non-dropping-particle":"","parse-names":false,"suffix":""},{"dropping-particle":"","family":"Aniagwu","given":"Toyin","non-dropping-particle":"","parse-names":false,"suffix":""},{"dropping-particle":"","family":"Marshall","given":"Patricia A","non-dropping-particle":"","parse-names":false,"suffix":""},{"dropping-particle":"","family":"Nkwodimmah","given":"Chibuzor","non-dropping-particle":"","parse-names":false,"suffix":""},{"dropping-particle":"","family":"Royal","given":"Charmaine D M","non-dropping-particle":"","parse-names":false,"suffix":""},{"dropping-particle":"","family":"Leppert","given":"Mark F","non-dropping-particle":"","parse-names":false,"suffix":""},{"dropping-particle":"","family":"Dixon","given":"Missy","non-dropping-particle":"","parse-names":false,"suffix":""},{"dropping-particle":"","family":"Peiffer","given":"Andy","non-dropping-particle":"","parse-names":false,"suffix":""},{"dropping-particle":"","family":"Qiu","given":"Renzong","non-dropping-particle":"","parse-names":false,"suffix":""},{"dropping-particle":"","family":"Kent","given":"Alastair","non-dropping-particle":"","parse-names":false,"suffix":""},{"dropping-particle":"","family":"Kato","given":"Kazuto","non-dropping-particle":"","parse-names":false,"suffix":""},{"dropping-particle":"","family":"Niikawa","given":"Norio","non-dropping-particle":"","parse-names":false,"suffix":""},{"dropping-particle":"","family":"Adewole","given":"Isaac F","non-dropping-particle":"","parse-names":false,"suffix":""},{"dropping-particle":"","family":"Knoppers","given":"Bartha M","non-dropping-particle":"","parse-names":false,"suffix":""},{"dropping-particle":"","family":"Foster","given":"Morris W","non-dropping-particle":"","parse-names":false,"suffix":""},{"dropping-particle":"","family":"Clayton","given":"Ellen Wright","non-dropping-particle":"","parse-names":false,"suffix":""},{"dropping-particle":"","family":"Watkin","given":"Jessica","non-dropping-particle":"","parse-names":false,"suffix":""},{"dropping-particle":"","family":"Gibbs","given":"Richard A","non-dropping-particle":"","parse-names":false,"suffix":""},{"dropping-particle":"","family":"Belmont","given":"John W","non-dropping-particle":"","parse-names":false,"suffix":""},{"dropping-particle":"","family":"Muzny","given":"Donna","non-dropping-particle":"","parse-names":false,"suffix":""},{"dropping-particle":"","family":"Nazareth","given":"Lynne","non-dropping-particle":"","parse-names":false,"suffix":""},{"dropping-particle":"","family":"Sodergren","given":"Erica","non-dropping-particle":"","parse-names":false,"suffix":""},{"dropping-particle":"","family":"Weinstock","given":"George M","non-dropping-particle":"","parse-names":false,"suffix":""},{"dropping-particle":"","family":"Wheeler","given":"David A","non-dropping-particle":"","parse-names":false,"suffix":""},{"dropping-particle":"","family":"Yakub","given":"Imtaz","non-dropping-particle":"","parse-names":false,"suffix":""},{"dropping-particle":"","family":"Gabriel","given":"Stacey B","non-dropping-particle":"","parse-names":false,"suffix":""},{"dropping-particle":"","family":"Onofrio","given":"Robert C","non-dropping-particle":"","parse-names":false,"suffix":""},{"dropping-particle":"","family":"Richter","given":"Daniel J","non-dropping-particle":"","parse-names":false,"suffix":""},{"dropping-particle":"","family":"Ziaugra","given":"Liuda","non-dropping-particle":"","parse-names":false,"suffix":""},{"dropping-particle":"","family":"Birren","given":"Bruce W","non-dropping-particle":"","parse-names":false,"suffix":""},{"dropping-particle":"","family":"Daly","given":"Mark J","non-dropping-particle":"","parse-names":false,"suffix":""},{"dropping-particle":"","family":"Altshuler","given":"David","non-dropping-particle":"","parse-names":false,"suffix":""},{"dropping-particle":"","family":"Wilson","given":"Richard K","non-dropping-particle":"","parse-names":false,"suffix":""},{"dropping-particle":"","family":"Fulton","given":"Lucinda L","non-dropping-particle":"","parse-names":false,"suffix":""},{"dropping-particle":"","family":"Rogers","given":"Jane","non-dropping-particle":"","parse-names":false,"suffix":""},{"dropping-particle":"","family":"Burton","given":"John","non-dropping-particle":"","parse-names":false,"suffix":""},{"dropping-particle":"","family":"Carter","given":"Nigel P","non-dropping-particle":"","parse-names":false,"suffix":""},{"dropping-particle":"","family":"Clee","given":"Christopher M","non-dropping-particle":"","parse-names":false,"suffix":""},{"dropping-particle":"","family":"Griffiths","given":"Mark","non-dropping-particle":"","parse-names":false,"suffix":""},{"dropping-particle":"","family":"Jones","given":"Matthew C","non-dropping-particle":"","parse-names":false,"suffix":""},{"dropping-particle":"","family":"McLay","given":"Kirsten","non-dropping-particle":"","parse-names":false,"suffix":""},{"dropping-particle":"","family":"Plumb","given":"Robert W","non-dropping-particle":"","parse-names":false,"suffix":""},{"dropping-particle":"","family":"Ross","given":"Mark T","non-dropping-particle":"","parse-names":false,"suffix":""},{"dropping-particle":"","family":"Sims","given":"Sarah K","non-dropping-particle":"","parse-names":false,"suffix":""},{"dropping-particle":"","family":"Willey","given":"David L","non-dropping-particle":"","parse-names":false,"suffix":""},{"dropping-particle":"","family":"Chen","given":"Zhu","non-dropping-particle":"","parse-names":false,"suffix":""},{"dropping-particle":"","family":"Han","given":"Hua","non-dropping-particle":"","parse-names":false,"suffix":""},{"dropping-particle":"","family":"Kang","given":"Le","non-dropping-particle":"","parse-names":false,"suffix":""},{"dropping-particle":"","family":"Godbout","given":"Martin","non-dropping-particle":"","parse-names":false,"suffix":""},{"dropping-particle":"","family":"Wallenburg","given":"John C","non-dropping-particle":"","parse-names":false,"suffix":""},{"dropping-particle":"","family":"L'Archevêque","given":"Paul","non-dropping-particle":"","parse-names":false,"suffix":""},{"dropping-particle":"","family":"Bellemare","given":"Guy","non-dropping-particle":"","parse-names":false,"suffix":""},{"dropping-particle":"","family":"Saeki","given":"Koji","non-dropping-particle":"","parse-names":false,"suffix":""},{"dropping-particle":"","family":"Wang","given":"Hongguang","non-dropping-particle":"","parse-names":false,"suffix":""},{"dropping-particle":"","family":"An","given":"Daochang","non-dropping-particle":"","parse-names":false,"suffix":""},{"dropping-particle":"","family":"Fu","given":"Hongbo","non-dropping-particle":"","parse-names":false,"suffix":""},{"dropping-particle":"","family":"Li","given":"Qing","non-dropping-particle":"","parse-names":false,"suffix":""},{"dropping-particle":"","family":"Wang","given":"Zhen","non-dropping-particle":"","parse-names":false,"suffix":""},{"dropping-particle":"","family":"Wang","given":"Renwu","non-dropping-particle":"","parse-names":false,"suffix":""},{"dropping-particle":"","family":"Holden","given":"Arthur L","non-dropping-particle":"","parse-names":false,"suffix":""},{"dropping-particle":"","family":"Brooks","given":"Lisa D","non-dropping-particle":"","parse-names":false,"suffix":""},{"dropping-particle":"","family":"McEwen","given":"Jean E","non-dropping-particle":"","parse-names":false,"suffix":""},{"dropping-particle":"","family":"Guyer","given":"Mark S","non-dropping-particle":"","parse-names":false,"suffix":""},{"dropping-particle":"","family":"Wang","given":"Vivian Ota","non-dropping-particle":"","parse-names":false,"suffix":""},{"dropping-particle":"","family":"Peterson","given":"Jane L","non-dropping-particle":"","parse-names":false,"suffix":""},{"dropping-particle":"","family":"Shi","given":"Michael","non-dropping-particle":"","parse-names":false,"suffix":""},{"dropping-particle":"","family":"Spiegel","given":"Jack","non-dropping-particle":"","parse-names":false,"suffix":""},{"dropping-particle":"","family":"Sung","given":"Lawrence M","non-dropping-particle":"","parse-names":false,"suffix":""},{"dropping-particle":"","family":"Zacharia","given":"Lynn F","non-dropping-particle":"","parse-names":false,"suffix":""},{"dropping-particle":"","family":"Collins","given":"Francis S","non-dropping-particle":"","parse-names":false,"suffix":""},{"dropping-particle":"","family":"Kennedy","given":"Karen","non-dropping-particle":"","parse-names":false,"suffix":""},{"dropping-particle":"","family":"Jamieson","given":"Ruth","non-dropping-particle":"","parse-names":false,"suffix":""},{"dropping-particle":"","family":"Stewart","given":"John","non-dropping-particle":"","parse-names":false,"suffix":""}],"container-title":"Nature","id":"ITEM-1","issue":"7164","issued":{"date-parts":[["2007","10","18"]]},"page":"851-61","title":"A second generation human haplotype map of over 3.1 million SNPs.","type":"article-journal","volume":"449"},"uris":["http://www.mendeley.com/documents/?uuid=a927650e-3674-34d9-a41d-c85bd404f999"]}],"mendeley":{"formattedCitation":"(1)","plainTextFormattedCitation":"(1)","previouslyFormattedCitation":"(1)"},"properties":{"noteIndex":0},"schema":"https://github.com/citation-style-language/schema/raw/master/csl-citation.json"}</w:instrText>
      </w:r>
      <w:r w:rsidR="002C7652" w:rsidRPr="00F5287F">
        <w:rPr>
          <w:rFonts w:cstheme="minorHAnsi"/>
          <w:color w:val="131413"/>
          <w:vertAlign w:val="superscript"/>
        </w:rPr>
        <w:fldChar w:fldCharType="separate"/>
      </w:r>
      <w:r w:rsidR="00690F73" w:rsidRPr="00690F73">
        <w:rPr>
          <w:rFonts w:cstheme="minorHAnsi"/>
          <w:noProof/>
          <w:color w:val="131413"/>
        </w:rPr>
        <w:t>(1)</w:t>
      </w:r>
      <w:r w:rsidR="002C7652" w:rsidRPr="00F5287F">
        <w:rPr>
          <w:rFonts w:cstheme="minorHAnsi"/>
          <w:color w:val="131413"/>
        </w:rPr>
        <w:fldChar w:fldCharType="end"/>
      </w:r>
      <w:r w:rsidR="00C06F97" w:rsidRPr="00F5287F">
        <w:rPr>
          <w:rFonts w:cstheme="minorHAnsi"/>
          <w:color w:val="131413"/>
        </w:rPr>
        <w:t xml:space="preserve"> with each sample genotyped approximately 20 times. Genotypes were called using GenomeStudio (Illumina, San Diego, CA, USA) separately for the HumanCoreExome (</w:t>
      </w:r>
      <w:r w:rsidR="00104410">
        <w:rPr>
          <w:rFonts w:cstheme="minorHAnsi"/>
          <w:color w:val="131413"/>
        </w:rPr>
        <w:t xml:space="preserve">GenomeStudio </w:t>
      </w:r>
      <w:r w:rsidR="00C06F97" w:rsidRPr="00F5287F">
        <w:rPr>
          <w:rFonts w:cstheme="minorHAnsi"/>
          <w:color w:val="131413"/>
        </w:rPr>
        <w:t>v 1.9.4) and HumanOmni1 samples (</w:t>
      </w:r>
      <w:r w:rsidR="00104410">
        <w:rPr>
          <w:rFonts w:cstheme="minorHAnsi"/>
          <w:color w:val="131413"/>
        </w:rPr>
        <w:t xml:space="preserve">GenomeStudio </w:t>
      </w:r>
      <w:r w:rsidR="00C06F97" w:rsidRPr="00F5287F">
        <w:rPr>
          <w:rFonts w:cstheme="minorHAnsi"/>
          <w:color w:val="131413"/>
        </w:rPr>
        <w:t>v2009.2).</w:t>
      </w:r>
      <w:r w:rsidR="00C06F97" w:rsidRPr="00F5287F">
        <w:rPr>
          <w:rFonts w:cstheme="minorHAnsi"/>
          <w:strike/>
          <w:color w:val="131413"/>
        </w:rPr>
        <w:t xml:space="preserve"> </w:t>
      </w:r>
    </w:p>
    <w:p w14:paraId="086099EA" w14:textId="77777777" w:rsidR="00C06F97" w:rsidRPr="00F5287F" w:rsidRDefault="00C06F97" w:rsidP="00C06F97">
      <w:pPr>
        <w:tabs>
          <w:tab w:val="left" w:pos="709"/>
        </w:tabs>
        <w:spacing w:line="480" w:lineRule="auto"/>
        <w:rPr>
          <w:rFonts w:cstheme="minorHAnsi"/>
          <w:b/>
          <w:color w:val="131413"/>
        </w:rPr>
      </w:pPr>
      <w:r w:rsidRPr="00F5287F">
        <w:rPr>
          <w:rFonts w:cstheme="minorHAnsi"/>
          <w:b/>
          <w:color w:val="131413"/>
        </w:rPr>
        <w:t>Genotyping QC and Selection of Participants for Genetic Analysis</w:t>
      </w:r>
    </w:p>
    <w:p w14:paraId="1CEECC46" w14:textId="5B917DEA" w:rsidR="00C06F97" w:rsidRPr="009C1AD8" w:rsidRDefault="00C06F97" w:rsidP="00C06F97">
      <w:pPr>
        <w:spacing w:line="480" w:lineRule="auto"/>
        <w:rPr>
          <w:rFonts w:cstheme="minorHAnsi"/>
        </w:rPr>
      </w:pPr>
      <w:r w:rsidRPr="00F5287F">
        <w:rPr>
          <w:rFonts w:cstheme="minorHAnsi"/>
          <w:color w:val="131413"/>
        </w:rPr>
        <w:t>SNP position and annotation information were based on NCBI36 for Omni and on Genome Reference C</w:t>
      </w:r>
      <w:r w:rsidR="00104410">
        <w:rPr>
          <w:rFonts w:cstheme="minorHAnsi"/>
          <w:color w:val="131413"/>
        </w:rPr>
        <w:t>onsortium 37 (GRCh37) for Human</w:t>
      </w:r>
      <w:r w:rsidRPr="00F5287F">
        <w:rPr>
          <w:rFonts w:cstheme="minorHAnsi"/>
          <w:color w:val="131413"/>
        </w:rPr>
        <w:t xml:space="preserve">Core. </w:t>
      </w:r>
      <w:r w:rsidR="00F52056" w:rsidRPr="00F5287F">
        <w:rPr>
          <w:rFonts w:cstheme="minorHAnsi"/>
        </w:rPr>
        <w:t>Samples were excluded if their call rate was below 97%, a heterozygosity rate of 6 times the interquartile range from the closest quartile and/or their predicted and reported sex were mismatched. SNPs were excluded if they had call rates below 97%, they deviated from the rules of Hardy-Weinberg e</w:t>
      </w:r>
      <w:r w:rsidR="0092638A">
        <w:rPr>
          <w:rFonts w:cstheme="minorHAnsi"/>
        </w:rPr>
        <w:t>quilibrium at an FDR &lt;</w:t>
      </w:r>
      <w:r w:rsidR="00F52056" w:rsidRPr="00F5287F">
        <w:rPr>
          <w:rFonts w:cstheme="minorHAnsi"/>
        </w:rPr>
        <w:t xml:space="preserve">1% (based on a set of homogeneous samples in terms of ancestry) and/or were duplicates of other SNPs, based on position and alleles (only the SNP with the highest call rate was retained). </w:t>
      </w:r>
      <w:r w:rsidRPr="00F5287F">
        <w:rPr>
          <w:rFonts w:cstheme="minorHAnsi"/>
        </w:rPr>
        <w:t xml:space="preserve">Nine participants were successfully genotyped on both platforms and we only kept data from the HumanCoreExome array. </w:t>
      </w:r>
      <w:r w:rsidR="00BA264F" w:rsidRPr="005767DA">
        <w:rPr>
          <w:rFonts w:cstheme="minorHAnsi"/>
        </w:rPr>
        <w:t xml:space="preserve">Samples were </w:t>
      </w:r>
      <w:r w:rsidR="00BA264F">
        <w:rPr>
          <w:rFonts w:cstheme="minorHAnsi"/>
        </w:rPr>
        <w:t xml:space="preserve">also </w:t>
      </w:r>
      <w:r w:rsidR="00BA264F" w:rsidRPr="005767DA">
        <w:rPr>
          <w:rFonts w:cstheme="minorHAnsi"/>
        </w:rPr>
        <w:t xml:space="preserve">excluded from statistical analysis if they </w:t>
      </w:r>
      <w:r w:rsidR="00BA264F" w:rsidRPr="005767DA">
        <w:rPr>
          <w:rFonts w:cstheme="minorHAnsi"/>
          <w:color w:val="131413"/>
        </w:rPr>
        <w:t>did not have</w:t>
      </w:r>
      <w:r w:rsidR="00BA264F" w:rsidRPr="005767DA">
        <w:rPr>
          <w:rFonts w:cstheme="minorHAnsi"/>
        </w:rPr>
        <w:t xml:space="preserve"> four grandparents of reported Caucasian descent, had a sex aneuploidy based on copy number analysis, did not have a standardized TOCS </w:t>
      </w:r>
      <w:r w:rsidR="00BA264F">
        <w:rPr>
          <w:rFonts w:cstheme="minorHAnsi"/>
        </w:rPr>
        <w:t xml:space="preserve">total </w:t>
      </w:r>
      <w:r w:rsidR="00BA264F" w:rsidRPr="005767DA">
        <w:rPr>
          <w:rFonts w:cstheme="minorHAnsi"/>
        </w:rPr>
        <w:t>score or had a</w:t>
      </w:r>
      <w:r w:rsidR="00BA264F">
        <w:rPr>
          <w:rFonts w:cstheme="minorHAnsi"/>
        </w:rPr>
        <w:t xml:space="preserve"> parent- or self-</w:t>
      </w:r>
      <w:r w:rsidR="00BA264F" w:rsidRPr="005767DA">
        <w:rPr>
          <w:rFonts w:cstheme="minorHAnsi"/>
        </w:rPr>
        <w:t xml:space="preserve"> reported diagnosis of </w:t>
      </w:r>
      <w:r w:rsidR="00BA264F">
        <w:rPr>
          <w:rFonts w:cstheme="minorHAnsi"/>
        </w:rPr>
        <w:t>autism spectrum disorder (</w:t>
      </w:r>
      <w:r w:rsidR="00BA264F" w:rsidRPr="005767DA">
        <w:rPr>
          <w:rFonts w:cstheme="minorHAnsi"/>
        </w:rPr>
        <w:t>ASD</w:t>
      </w:r>
      <w:r w:rsidR="00BA264F">
        <w:rPr>
          <w:rFonts w:cstheme="minorHAnsi"/>
        </w:rPr>
        <w:t>)</w:t>
      </w:r>
      <w:r w:rsidR="00BA264F" w:rsidRPr="005767DA">
        <w:rPr>
          <w:rFonts w:cstheme="minorHAnsi"/>
        </w:rPr>
        <w:t xml:space="preserve">. Participants with ASD </w:t>
      </w:r>
      <w:r w:rsidR="00BA264F" w:rsidRPr="005767DA">
        <w:rPr>
          <w:rFonts w:cstheme="minorHAnsi"/>
          <w:color w:val="131413"/>
        </w:rPr>
        <w:t xml:space="preserve">were excluded because the TOCS queries some behaviours that are common in ASD and we wanted to reduce the chance of phenocopies in our sample </w:t>
      </w:r>
      <w:r w:rsidR="00BA264F">
        <w:rPr>
          <w:rFonts w:cstheme="minorHAnsi"/>
          <w:color w:val="131413"/>
        </w:rPr>
        <w:fldChar w:fldCharType="begin" w:fldLock="1"/>
      </w:r>
      <w:r w:rsidR="003C1A4C">
        <w:rPr>
          <w:rFonts w:cstheme="minorHAnsi"/>
          <w:color w:val="131413"/>
        </w:rPr>
        <w:instrText>ADDIN CSL_CITATION {"citationItems":[{"id":"ITEM-1","itemData":{"DOI":"10.1007/s10578-017-0717-0","ISSN":"15733327","abstract":"This review paper critically examines literature regarding restricted and repetitive behaviors (RRBs) in Autism Spectrum Disorder (ASD) and Obsessive–Compulsive Disorder (OCD). The similar behavioral profiles of these disorders presents the potential for confusion regarding diagnoses and intervention efforts. As such, this review highlights the similarities and differences between RRBs in ASD and OCD. The developmental trajectories of RRBs are presented, followed by an exploration of three constructs implicated in RRB manifestation: anxiety, executive functioning, and sensory phenomena. While RRBs tend to develop with some similarity in both disorders, the differing role of anxiety highlights important distinctions between ASD and OCD. We urge researchers and clinicians to think critically about the dimensions that affect RRB presentation. Future research should use this review as a starting point to further elucidate the differences between RRBs in these two populations.","author":[{"dropping-particle":"","family":"Jiujias","given":"Marina","non-dropping-particle":"","parse-names":false,"suffix":""},{"dropping-particle":"","family":"Kelley","given":"Elizabeth","non-dropping-particle":"","parse-names":false,"suffix":""},{"dropping-particle":"","family":"Hall","given":"Layla","non-dropping-particle":"","parse-names":false,"suffix":""}],"container-title":"Child Psychiatry and Human Development","id":"ITEM-1","issue":"6","issued":{"date-parts":[["2017","12","1"]]},"page":"944-959","publisher":"Springer New York LLC","title":"Restricted, Repetitive Behaviors in Autism Spectrum Disorder and Obsessive–Compulsive Disorder: A Comparative Review","type":"article-journal","volume":"48"},"uris":["http://www.mendeley.com/documents/?uuid=7b9accfe-f7a6-3eb2-8661-54703353c1b1"]}],"mendeley":{"formattedCitation":"(2)","plainTextFormattedCitation":"(2)","previouslyFormattedCitation":"(2)"},"properties":{"noteIndex":0},"schema":"https://github.com/citation-style-language/schema/raw/master/csl-citation.json"}</w:instrText>
      </w:r>
      <w:r w:rsidR="00BA264F">
        <w:rPr>
          <w:rFonts w:cstheme="minorHAnsi"/>
          <w:color w:val="131413"/>
          <w:vertAlign w:val="superscript"/>
        </w:rPr>
        <w:fldChar w:fldCharType="separate"/>
      </w:r>
      <w:r w:rsidR="00690F73" w:rsidRPr="00690F73">
        <w:rPr>
          <w:rFonts w:cstheme="minorHAnsi"/>
          <w:noProof/>
          <w:color w:val="131413"/>
        </w:rPr>
        <w:t>(2)</w:t>
      </w:r>
      <w:r w:rsidR="00BA264F">
        <w:rPr>
          <w:rFonts w:cstheme="minorHAnsi"/>
          <w:color w:val="131413"/>
        </w:rPr>
        <w:fldChar w:fldCharType="end"/>
      </w:r>
      <w:r w:rsidR="00BA264F">
        <w:rPr>
          <w:rFonts w:cstheme="minorHAnsi"/>
          <w:color w:val="131413"/>
        </w:rPr>
        <w:t>.</w:t>
      </w:r>
      <w:r w:rsidR="00BA264F" w:rsidRPr="005767DA">
        <w:rPr>
          <w:rFonts w:cstheme="minorHAnsi"/>
          <w:color w:val="131413"/>
        </w:rPr>
        <w:t xml:space="preserve"> </w:t>
      </w:r>
      <w:r w:rsidRPr="00F5287F">
        <w:rPr>
          <w:rFonts w:cstheme="minorHAnsi"/>
          <w:color w:val="131413"/>
        </w:rPr>
        <w:t xml:space="preserve">Concordance of the HapMap trio </w:t>
      </w:r>
      <w:r w:rsidR="00104410">
        <w:rPr>
          <w:rFonts w:cstheme="minorHAnsi"/>
          <w:color w:val="131413"/>
        </w:rPr>
        <w:t>samples genotyped on each HumanCore plate, were also &gt;</w:t>
      </w:r>
      <w:r w:rsidRPr="00F5287F">
        <w:rPr>
          <w:rFonts w:cstheme="minorHAnsi"/>
          <w:color w:val="131413"/>
        </w:rPr>
        <w:t>99.99%</w:t>
      </w:r>
      <w:r w:rsidR="009C1AD8">
        <w:rPr>
          <w:rFonts w:cstheme="minorHAnsi"/>
          <w:color w:val="131413"/>
        </w:rPr>
        <w:t>.</w:t>
      </w:r>
    </w:p>
    <w:p w14:paraId="201A80D0" w14:textId="77777777" w:rsidR="00C06F97" w:rsidRPr="00F5287F" w:rsidRDefault="00C06F97" w:rsidP="00C06F97">
      <w:pPr>
        <w:tabs>
          <w:tab w:val="left" w:pos="709"/>
        </w:tabs>
        <w:spacing w:line="480" w:lineRule="auto"/>
        <w:rPr>
          <w:rFonts w:cstheme="minorHAnsi"/>
          <w:b/>
          <w:color w:val="131413"/>
        </w:rPr>
      </w:pPr>
      <w:r w:rsidRPr="00F5287F">
        <w:rPr>
          <w:rFonts w:cstheme="minorHAnsi"/>
          <w:b/>
          <w:color w:val="131413"/>
        </w:rPr>
        <w:lastRenderedPageBreak/>
        <w:t>Imputation</w:t>
      </w:r>
    </w:p>
    <w:p w14:paraId="33CC657C" w14:textId="056C4C17" w:rsidR="00C06F97" w:rsidRPr="00F5287F" w:rsidRDefault="00C06F97" w:rsidP="00C06F97">
      <w:pPr>
        <w:spacing w:line="480" w:lineRule="auto"/>
        <w:rPr>
          <w:rFonts w:cstheme="minorHAnsi"/>
          <w:strike/>
          <w:color w:val="131413"/>
        </w:rPr>
      </w:pPr>
      <w:r w:rsidRPr="00F5287F">
        <w:rPr>
          <w:rFonts w:cstheme="minorHAnsi"/>
        </w:rPr>
        <w:t xml:space="preserve">A/T and C/G genotyped SNPs were removed prior to imputation. </w:t>
      </w:r>
      <w:r w:rsidR="00714F99">
        <w:t>Allele coding on the X chromosome were coded as 0,1,2 for females and 0,2 for males.</w:t>
      </w:r>
    </w:p>
    <w:p w14:paraId="435E092F" w14:textId="77777777" w:rsidR="00C06F97" w:rsidRPr="00F5287F" w:rsidRDefault="00C06F97" w:rsidP="00C06F97">
      <w:pPr>
        <w:spacing w:line="480" w:lineRule="auto"/>
        <w:rPr>
          <w:rFonts w:cstheme="minorHAnsi"/>
          <w:b/>
        </w:rPr>
      </w:pPr>
      <w:r w:rsidRPr="00F5287F">
        <w:rPr>
          <w:rFonts w:cstheme="minorHAnsi"/>
          <w:b/>
        </w:rPr>
        <w:t>Ethnicity and Principal component calculation</w:t>
      </w:r>
    </w:p>
    <w:p w14:paraId="09932053" w14:textId="4949092C" w:rsidR="00C06F97" w:rsidRPr="00F5287F" w:rsidRDefault="004F34F6" w:rsidP="00C06F97">
      <w:pPr>
        <w:spacing w:line="480" w:lineRule="auto"/>
        <w:rPr>
          <w:rFonts w:cstheme="minorHAnsi"/>
        </w:rPr>
      </w:pPr>
      <w:r w:rsidRPr="004F34F6">
        <w:rPr>
          <w:rFonts w:cstheme="minorHAnsi"/>
          <w:color w:val="131413"/>
          <w:highlight w:val="green"/>
        </w:rPr>
        <w:t>Figure S</w:t>
      </w:r>
      <w:r w:rsidR="007B57DF">
        <w:rPr>
          <w:rFonts w:cstheme="minorHAnsi"/>
          <w:color w:val="131413"/>
        </w:rPr>
        <w:t>1</w:t>
      </w:r>
      <w:r>
        <w:rPr>
          <w:rFonts w:cstheme="minorHAnsi"/>
          <w:color w:val="131413"/>
        </w:rPr>
        <w:t xml:space="preserve"> outlines the number of samples removed during QC. </w:t>
      </w:r>
      <w:r w:rsidR="00C06F97" w:rsidRPr="00F5287F">
        <w:rPr>
          <w:rFonts w:cstheme="minorHAnsi"/>
          <w:color w:val="131413"/>
        </w:rPr>
        <w:t xml:space="preserve">First, we excluded </w:t>
      </w:r>
      <w:r w:rsidR="00C06F97" w:rsidRPr="00F5287F">
        <w:rPr>
          <w:rFonts w:cstheme="minorHAnsi"/>
        </w:rPr>
        <w:t xml:space="preserve">participants </w:t>
      </w:r>
      <w:r w:rsidR="00C06F97" w:rsidRPr="00F5287F">
        <w:rPr>
          <w:rFonts w:cstheme="minorHAnsi"/>
          <w:color w:val="131413"/>
        </w:rPr>
        <w:t>that did not have</w:t>
      </w:r>
      <w:r w:rsidR="00C06F97" w:rsidRPr="00F5287F">
        <w:rPr>
          <w:rFonts w:cstheme="minorHAnsi"/>
        </w:rPr>
        <w:t xml:space="preserve"> four grandparents of reported Caucasian descent. Next, principal components (PCs) were calculated from a set of autosomal, bi-allelic ancestry informative markers (AIM), calculated from samples from phase 3 of the 1000 Genomes project. We first pruned SNPs for linkage disequilibrium (</w:t>
      </w:r>
      <w:r w:rsidR="00C06F97" w:rsidRPr="00F5287F">
        <w:rPr>
          <w:rFonts w:cstheme="minorHAnsi"/>
          <w:i/>
        </w:rPr>
        <w:t>r</w:t>
      </w:r>
      <w:r w:rsidR="00C06F97" w:rsidRPr="00F5287F">
        <w:rPr>
          <w:rFonts w:cstheme="minorHAnsi"/>
          <w:i/>
          <w:vertAlign w:val="superscript"/>
        </w:rPr>
        <w:t>2</w:t>
      </w:r>
      <w:r w:rsidR="00C06F97" w:rsidRPr="00F5287F">
        <w:rPr>
          <w:rFonts w:cstheme="minorHAnsi"/>
        </w:rPr>
        <w:t xml:space="preserve">&lt;0.2 in 1500 kbp windows). Then, for each continental population, the top 1% SNPs with </w:t>
      </w:r>
      <w:r w:rsidR="009C1AD8">
        <w:rPr>
          <w:rFonts w:cstheme="minorHAnsi"/>
        </w:rPr>
        <w:t xml:space="preserve">the </w:t>
      </w:r>
      <w:r w:rsidR="00C06F97" w:rsidRPr="00F5287F">
        <w:rPr>
          <w:rFonts w:cstheme="minorHAnsi"/>
        </w:rPr>
        <w:t xml:space="preserve">largest frequency differences between that population </w:t>
      </w:r>
      <w:r w:rsidR="009C1AD8">
        <w:rPr>
          <w:rFonts w:cstheme="minorHAnsi"/>
        </w:rPr>
        <w:t xml:space="preserve">and all others were retained. </w:t>
      </w:r>
      <w:r w:rsidR="00C06F97" w:rsidRPr="00F5287F">
        <w:rPr>
          <w:rFonts w:cstheme="minorHAnsi"/>
        </w:rPr>
        <w:t>We ignored SNPs in the intervals chr8:7000000-13000000 [hg19] (8p23 inversion) and chr6:25000000-34000000 (MHC).</w:t>
      </w:r>
    </w:p>
    <w:p w14:paraId="6C4BD83B" w14:textId="136AB700" w:rsidR="00C06F97" w:rsidRPr="00F5287F" w:rsidRDefault="00C06F97" w:rsidP="00C06F97">
      <w:pPr>
        <w:spacing w:line="480" w:lineRule="auto"/>
        <w:rPr>
          <w:rFonts w:cstheme="minorHAnsi"/>
        </w:rPr>
      </w:pPr>
      <w:r w:rsidRPr="00F5287F">
        <w:rPr>
          <w:rFonts w:cstheme="minorHAnsi"/>
        </w:rPr>
        <w:t>Participants’ AIMs were extracted from the imputed data sets, as long as their i</w:t>
      </w:r>
      <w:r w:rsidR="009C1AD8">
        <w:rPr>
          <w:rFonts w:cstheme="minorHAnsi"/>
        </w:rPr>
        <w:t xml:space="preserve">mputation quality was AR2&gt;0.8. </w:t>
      </w:r>
      <w:r w:rsidRPr="00F5287F">
        <w:rPr>
          <w:rFonts w:cstheme="minorHAnsi"/>
        </w:rPr>
        <w:t xml:space="preserve">Hard genotype calls were used. To identify outliers with respect to ancestry, data from participants were combined with samples from the 1000 Genomes project. PCs were calculated using plink v1.90, and we excluded outliers in any of the first 3 principal components calculated from ancestry informative markers and from combining the participants with samples from phase 3 of the 1000 genomes project (see below; see </w:t>
      </w:r>
      <w:r w:rsidRPr="004F34F6">
        <w:rPr>
          <w:rFonts w:cstheme="minorHAnsi"/>
          <w:highlight w:val="green"/>
        </w:rPr>
        <w:t>Figure S</w:t>
      </w:r>
      <w:r w:rsidR="007B57DF">
        <w:rPr>
          <w:rFonts w:cstheme="minorHAnsi"/>
        </w:rPr>
        <w:t>2</w:t>
      </w:r>
      <w:r w:rsidRPr="00F5287F">
        <w:rPr>
          <w:rFonts w:cstheme="minorHAnsi"/>
        </w:rPr>
        <w:t xml:space="preserve">. Once ancestry outliers </w:t>
      </w:r>
      <w:r w:rsidR="00FB1D74">
        <w:rPr>
          <w:rFonts w:cstheme="minorHAnsi"/>
        </w:rPr>
        <w:t>were</w:t>
      </w:r>
      <w:r w:rsidRPr="00F5287F">
        <w:rPr>
          <w:rFonts w:cstheme="minorHAnsi"/>
        </w:rPr>
        <w:t xml:space="preserve"> removed, </w:t>
      </w:r>
      <w:r w:rsidR="00FB1D74">
        <w:rPr>
          <w:rFonts w:cstheme="minorHAnsi"/>
        </w:rPr>
        <w:t xml:space="preserve">we recomputed </w:t>
      </w:r>
      <w:r w:rsidRPr="00F5287F">
        <w:rPr>
          <w:rFonts w:cstheme="minorHAnsi"/>
        </w:rPr>
        <w:t xml:space="preserve">PCs without 1000 Genomes samples. </w:t>
      </w:r>
    </w:p>
    <w:p w14:paraId="34B34599" w14:textId="77777777" w:rsidR="00C06F97" w:rsidRPr="00F5287F" w:rsidRDefault="00C06F97" w:rsidP="00C06F97">
      <w:pPr>
        <w:spacing w:line="480" w:lineRule="auto"/>
        <w:rPr>
          <w:rFonts w:cstheme="minorHAnsi"/>
          <w:b/>
        </w:rPr>
      </w:pPr>
      <w:r w:rsidRPr="00F5287F">
        <w:rPr>
          <w:rFonts w:cstheme="minorHAnsi"/>
          <w:b/>
        </w:rPr>
        <w:t>Relatedness</w:t>
      </w:r>
    </w:p>
    <w:p w14:paraId="5C81C34A" w14:textId="1F865F49" w:rsidR="00C06F97" w:rsidRPr="00F5287F" w:rsidRDefault="00C06F97" w:rsidP="00C06F97">
      <w:pPr>
        <w:spacing w:line="480" w:lineRule="auto"/>
        <w:rPr>
          <w:rFonts w:cstheme="minorHAnsi"/>
        </w:rPr>
      </w:pPr>
      <w:r w:rsidRPr="00F5287F">
        <w:rPr>
          <w:rFonts w:cstheme="minorHAnsi"/>
        </w:rPr>
        <w:t xml:space="preserve">The set of AIM SNPs (average observed heterozygosity of 0.41) was used to assess relatedness among the participants, using the “genome” option of plink. The estimated proportion </w:t>
      </w:r>
      <w:r w:rsidRPr="00F5287F">
        <w:rPr>
          <w:rFonts w:cstheme="minorHAnsi"/>
        </w:rPr>
        <w:sym w:font="Symbol" w:char="F070"/>
      </w:r>
      <w:r w:rsidRPr="00F5287F">
        <w:rPr>
          <w:rFonts w:cstheme="minorHAnsi"/>
        </w:rPr>
        <w:t xml:space="preserve"> of autosomal genome identical by descent was inspected in pairs of participants</w:t>
      </w:r>
      <w:r w:rsidR="009C1AD8">
        <w:rPr>
          <w:rFonts w:cstheme="minorHAnsi"/>
        </w:rPr>
        <w:t>. N</w:t>
      </w:r>
      <w:r w:rsidRPr="00F5287F">
        <w:rPr>
          <w:rFonts w:cstheme="minorHAnsi"/>
        </w:rPr>
        <w:t xml:space="preserve">etworks of related participants with </w:t>
      </w:r>
      <w:r w:rsidRPr="00F5287F">
        <w:rPr>
          <w:rFonts w:cstheme="minorHAnsi"/>
        </w:rPr>
        <w:lastRenderedPageBreak/>
        <w:t xml:space="preserve">estimated pairwise </w:t>
      </w:r>
      <w:r w:rsidRPr="00F5287F">
        <w:rPr>
          <w:rFonts w:cstheme="minorHAnsi"/>
        </w:rPr>
        <w:sym w:font="Symbol" w:char="F070"/>
      </w:r>
      <w:r w:rsidRPr="00F5287F">
        <w:rPr>
          <w:rFonts w:cstheme="minorHAnsi"/>
        </w:rPr>
        <w:t xml:space="preserve"> &gt; 0.18 (inferred half-si</w:t>
      </w:r>
      <w:r w:rsidR="00104410">
        <w:rPr>
          <w:rFonts w:cstheme="minorHAnsi"/>
        </w:rPr>
        <w:t xml:space="preserve">bs or closer) was constructed. </w:t>
      </w:r>
      <w:r w:rsidRPr="00F5287F">
        <w:rPr>
          <w:rFonts w:cstheme="minorHAnsi"/>
        </w:rPr>
        <w:t xml:space="preserve">For </w:t>
      </w:r>
      <w:r w:rsidR="009C1AD8">
        <w:rPr>
          <w:rFonts w:cstheme="minorHAnsi"/>
        </w:rPr>
        <w:t xml:space="preserve">Spit for Science </w:t>
      </w:r>
      <w:r w:rsidRPr="00F5287F">
        <w:rPr>
          <w:rFonts w:cstheme="minorHAnsi"/>
        </w:rPr>
        <w:t xml:space="preserve">samples, one participant from each network was retained for GWAS analysis, based on </w:t>
      </w:r>
      <w:r w:rsidR="009C1AD8">
        <w:rPr>
          <w:rFonts w:cstheme="minorHAnsi"/>
        </w:rPr>
        <w:t xml:space="preserve">the </w:t>
      </w:r>
      <w:r w:rsidRPr="00F5287F">
        <w:rPr>
          <w:rFonts w:cstheme="minorHAnsi"/>
        </w:rPr>
        <w:t>hig</w:t>
      </w:r>
      <w:r w:rsidR="009C1AD8">
        <w:rPr>
          <w:rFonts w:cstheme="minorHAnsi"/>
        </w:rPr>
        <w:t xml:space="preserve">hest standardized TOCS value. </w:t>
      </w:r>
      <w:r w:rsidRPr="00F5287F">
        <w:rPr>
          <w:rFonts w:cstheme="minorHAnsi"/>
        </w:rPr>
        <w:t>For the case-control studies, selection was based on participants being a case and/or older.</w:t>
      </w:r>
    </w:p>
    <w:p w14:paraId="578706DC" w14:textId="50173A5A" w:rsidR="00E42CB0" w:rsidRPr="00D52678" w:rsidRDefault="00D52678" w:rsidP="00E42CB0">
      <w:pPr>
        <w:tabs>
          <w:tab w:val="left" w:pos="709"/>
        </w:tabs>
        <w:spacing w:line="480" w:lineRule="auto"/>
        <w:rPr>
          <w:rFonts w:cstheme="minorHAnsi"/>
          <w:b/>
          <w:color w:val="131413"/>
          <w:u w:val="single"/>
        </w:rPr>
      </w:pPr>
      <w:r w:rsidRPr="00D52678">
        <w:rPr>
          <w:rFonts w:cstheme="minorHAnsi"/>
          <w:b/>
          <w:color w:val="131413"/>
          <w:u w:val="single"/>
        </w:rPr>
        <w:t>OCD Case/Control</w:t>
      </w:r>
    </w:p>
    <w:p w14:paraId="08662EBD" w14:textId="77777777" w:rsidR="002A218A" w:rsidRPr="00F5287F" w:rsidRDefault="002A218A" w:rsidP="002A218A">
      <w:pPr>
        <w:autoSpaceDE w:val="0"/>
        <w:autoSpaceDN w:val="0"/>
        <w:adjustRightInd w:val="0"/>
        <w:spacing w:after="0" w:line="480" w:lineRule="auto"/>
        <w:rPr>
          <w:rFonts w:cstheme="minorHAnsi"/>
          <w:b/>
          <w:color w:val="131413"/>
          <w:lang w:val="en-US"/>
        </w:rPr>
      </w:pPr>
      <w:r w:rsidRPr="00F5287F">
        <w:rPr>
          <w:rFonts w:cstheme="minorHAnsi"/>
          <w:b/>
          <w:color w:val="131413"/>
          <w:lang w:val="en-US"/>
        </w:rPr>
        <w:t>Participants</w:t>
      </w:r>
    </w:p>
    <w:p w14:paraId="512233D5" w14:textId="129C6E53" w:rsidR="002A218A" w:rsidRDefault="00216776" w:rsidP="002A218A">
      <w:pPr>
        <w:autoSpaceDE w:val="0"/>
        <w:autoSpaceDN w:val="0"/>
        <w:adjustRightInd w:val="0"/>
        <w:spacing w:after="0" w:line="480" w:lineRule="auto"/>
        <w:rPr>
          <w:rFonts w:cs="Times New Roman"/>
          <w:lang w:val="en-US"/>
        </w:rPr>
      </w:pPr>
      <w:r>
        <w:rPr>
          <w:rFonts w:cstheme="minorHAnsi"/>
          <w:i/>
          <w:color w:val="131413"/>
          <w:u w:val="single"/>
          <w:lang w:val="en-US"/>
        </w:rPr>
        <w:t xml:space="preserve">OCD </w:t>
      </w:r>
      <w:r w:rsidR="002A218A" w:rsidRPr="00F5287F">
        <w:rPr>
          <w:rFonts w:cstheme="minorHAnsi"/>
          <w:i/>
          <w:color w:val="131413"/>
          <w:u w:val="single"/>
          <w:lang w:val="en-US"/>
        </w:rPr>
        <w:t xml:space="preserve">Cohort </w:t>
      </w:r>
      <w:r w:rsidR="00F64E96">
        <w:rPr>
          <w:rFonts w:cstheme="minorHAnsi"/>
          <w:i/>
          <w:color w:val="131413"/>
          <w:u w:val="single"/>
          <w:lang w:val="en-US"/>
        </w:rPr>
        <w:t>1</w:t>
      </w:r>
      <w:r w:rsidR="002A218A" w:rsidRPr="00F5287F">
        <w:rPr>
          <w:rFonts w:cstheme="minorHAnsi"/>
          <w:i/>
          <w:color w:val="131413"/>
          <w:u w:val="single"/>
          <w:lang w:val="en-US"/>
        </w:rPr>
        <w:t>: Meta-Analysis of the International Obsessive-Compulsive Disorder Foundation Collaborative (IOCDF-GC) and OCD Collaborative Genetics Association Studies (OCGAS) Samples.</w:t>
      </w:r>
      <w:r w:rsidR="002A218A" w:rsidRPr="00F5287F">
        <w:rPr>
          <w:rFonts w:cstheme="minorHAnsi"/>
          <w:color w:val="131413"/>
          <w:lang w:val="en-US"/>
        </w:rPr>
        <w:t xml:space="preserve"> This meta-analysis of two published GWASs of OCD in European Caucasians i</w:t>
      </w:r>
      <w:r w:rsidR="002C7652" w:rsidRPr="00F5287F">
        <w:rPr>
          <w:rFonts w:cstheme="minorHAnsi"/>
          <w:color w:val="131413"/>
          <w:lang w:val="en-US"/>
        </w:rPr>
        <w:t xml:space="preserve">s described in detail elsewhere </w:t>
      </w:r>
      <w:r w:rsidR="002C7652" w:rsidRPr="00F5287F">
        <w:rPr>
          <w:rFonts w:cstheme="minorHAnsi"/>
          <w:color w:val="131413"/>
          <w:lang w:val="en-US"/>
        </w:rPr>
        <w:fldChar w:fldCharType="begin" w:fldLock="1"/>
      </w:r>
      <w:r w:rsidR="003C1A4C">
        <w:rPr>
          <w:rFonts w:cstheme="minorHAnsi"/>
          <w:color w:val="131413"/>
          <w:lang w:val="en-US"/>
        </w:rPr>
        <w:instrText xml:space="preserve">ADDIN CSL_CITATION {"citationItems":[{"id":"ITEM-1","itemData":{"DOI":"10.1038/mp.2017.154","ISSN":"1476-5578","PMID":"28761083","abstract":"Two obsessive-compulsive disorder (OCD) genome-wide association studies (GWASs) have been published by independent OCD consortia, the International Obsessive-Compulsive Disorder Foundation Genetics Collaborative (IOCDF-GC) and the OCD Collaborative Genetics Association Study (OCGAS), but many of the top-ranked signals were supported in only one study. We therefore conducted a meta-analysis from the two consortia, investigating a total of 2688 individuals of European ancestry with OCD and 7037 genomically matched controls. No single-nucleotide polymorphisms (SNPs) reached genome-wide significance. However, in comparison with the two individual GWASs, the distribution of P-values shifted toward significance. The top haplotypic blocks were tagged with rs4733767 (P=7.1 × 10-7; odds ratio (OR)=1.21; confidence interval (CI): 1.12-1.31, CASC8/CASC11), rs1030757 (P=1.1 × 10-6; OR=1.18; CI: 1.10-1.26, GRID2) and rs12504244 (P=1.6 × 10-6; OR=1.18; CI: 1.11-1.27, KIT). Variants located in or near the genes ASB13, RSPO4, DLGAP1, PTPRD, GRIK2, FAIM2 and CDH20, identified in linkage peaks and the original GWASs, were among the top signals. Polygenic risk scores for each individual study predicted case-control status in the other by explaining 0.9% (P=0.003) and 0.3% (P=0.0009) of the phenotypic variance in OCGAS and the European IOCDF-GC target samples, respectively. The common SNP heritability in the combined OCGAS and IOCDF-GC sample was estimated to be 0.28 (s.e.=0.04). Strikingly, </w:instrText>
      </w:r>
      <w:r w:rsidR="003C1A4C">
        <w:rPr>
          <w:rFonts w:ascii="Cambria Math" w:hAnsi="Cambria Math" w:cs="Cambria Math"/>
          <w:color w:val="131413"/>
          <w:lang w:val="en-US"/>
        </w:rPr>
        <w:instrText>∼</w:instrText>
      </w:r>
      <w:r w:rsidR="003C1A4C">
        <w:rPr>
          <w:rFonts w:cstheme="minorHAnsi"/>
          <w:color w:val="131413"/>
          <w:lang w:val="en-US"/>
        </w:rPr>
        <w:instrText xml:space="preserve">65% of the SNP-based heritability in the OCGAS sample was accounted for by SNPs with minor allele frequencies of </w:instrText>
      </w:r>
      <w:r w:rsidR="003C1A4C">
        <w:rPr>
          <w:rFonts w:ascii="Cambria Math" w:hAnsi="Cambria Math" w:cs="Cambria Math"/>
          <w:color w:val="131413"/>
          <w:lang w:val="en-US"/>
        </w:rPr>
        <w:instrText>⩾</w:instrText>
      </w:r>
      <w:r w:rsidR="003C1A4C">
        <w:rPr>
          <w:rFonts w:cstheme="minorHAnsi"/>
          <w:color w:val="131413"/>
          <w:lang w:val="en-US"/>
        </w:rPr>
        <w:instrText>40%. This joint analysis constituting the largest single OCD genome-wide study to date represents a major integrative step in elucidating the genetic causes of OCD.","author":[{"dropping-particle":"","family":"International Obsessive Compulsive Disorder Foundation Genetics Collaborative (IOCDF-GC) and OCD Collaborative Genetics Association Studies (OCGAS)","given":"","non-dropping-particle":"","parse-names":false,"suffix":""}],"container-title":"Molecular psychiatry","id":"ITEM-1","issue":"5","issued":{"date-parts":[["2018"]]},"page":"1181-1188","title":"Revealing the complex genetic architecture of obsessive-compulsive disorder using meta-analysis.","type":"article-journal","volume":"23"},"uris":["http://www.mendeley.com/documents/?uuid=c6e8da77-3830-36bf-b53d-394a7100d825"]}],"mendeley":{"formattedCitation":"(3)","plainTextFormattedCitation":"(3)","previouslyFormattedCitation":"(3)"},"properties":{"noteIndex":0},"schema":"https://github.com/citation-style-language/schema/raw/master/csl-citation.json"}</w:instrText>
      </w:r>
      <w:r w:rsidR="002C7652" w:rsidRPr="00F5287F">
        <w:rPr>
          <w:rFonts w:cstheme="minorHAnsi"/>
          <w:color w:val="131413"/>
          <w:vertAlign w:val="superscript"/>
          <w:lang w:val="en-US"/>
        </w:rPr>
        <w:fldChar w:fldCharType="separate"/>
      </w:r>
      <w:r w:rsidR="00690F73" w:rsidRPr="00690F73">
        <w:rPr>
          <w:rFonts w:cstheme="minorHAnsi"/>
          <w:noProof/>
          <w:color w:val="131413"/>
          <w:lang w:val="en-US"/>
        </w:rPr>
        <w:t>(3)</w:t>
      </w:r>
      <w:r w:rsidR="002C7652" w:rsidRPr="00F5287F">
        <w:rPr>
          <w:rFonts w:cstheme="minorHAnsi"/>
          <w:color w:val="131413"/>
          <w:lang w:val="en-US"/>
        </w:rPr>
        <w:fldChar w:fldCharType="end"/>
      </w:r>
      <w:r w:rsidR="002A218A" w:rsidRPr="00F5287F">
        <w:rPr>
          <w:rFonts w:cstheme="minorHAnsi"/>
          <w:color w:val="131413"/>
          <w:lang w:val="en-US"/>
        </w:rPr>
        <w:t>. The study consiste</w:t>
      </w:r>
      <w:r w:rsidR="005B27D6">
        <w:rPr>
          <w:rFonts w:cstheme="minorHAnsi"/>
          <w:color w:val="131413"/>
          <w:lang w:val="en-US"/>
        </w:rPr>
        <w:t>d of 2</w:t>
      </w:r>
      <w:r w:rsidR="002A218A" w:rsidRPr="00F5287F">
        <w:rPr>
          <w:rFonts w:cstheme="minorHAnsi"/>
          <w:color w:val="131413"/>
          <w:lang w:val="en-US"/>
        </w:rPr>
        <w:t>688 patients with OCD</w:t>
      </w:r>
      <w:r w:rsidR="005B27D6">
        <w:rPr>
          <w:rFonts w:cstheme="minorHAnsi"/>
          <w:color w:val="131413"/>
          <w:lang w:val="en-US"/>
        </w:rPr>
        <w:t xml:space="preserve"> based on DSM-IV criteria and 7</w:t>
      </w:r>
      <w:r w:rsidR="002A218A" w:rsidRPr="00F5287F">
        <w:rPr>
          <w:rFonts w:cstheme="minorHAnsi"/>
          <w:color w:val="131413"/>
          <w:lang w:val="en-US"/>
        </w:rPr>
        <w:t xml:space="preserve">037 genomically matched controls. </w:t>
      </w:r>
      <w:r w:rsidR="002A218A" w:rsidRPr="00F5287F">
        <w:rPr>
          <w:rFonts w:cstheme="minorHAnsi"/>
        </w:rPr>
        <w:t xml:space="preserve">Summary statistics from the IOCDF-GC/OCGAS GWAS were downloaded from </w:t>
      </w:r>
      <w:hyperlink r:id="rId10" w:history="1">
        <w:r w:rsidR="002A218A" w:rsidRPr="00F5287F">
          <w:rPr>
            <w:rStyle w:val="Hyperlink"/>
            <w:rFonts w:cstheme="minorHAnsi"/>
          </w:rPr>
          <w:t>https://www.med.unc.edu/pgc/results-and-downloads/ocd/</w:t>
        </w:r>
      </w:hyperlink>
      <w:r w:rsidR="002A218A" w:rsidRPr="00F5287F">
        <w:rPr>
          <w:rFonts w:cstheme="minorHAnsi"/>
        </w:rPr>
        <w:t xml:space="preserve"> (file </w:t>
      </w:r>
      <w:r w:rsidR="002C7652" w:rsidRPr="00F5287F">
        <w:rPr>
          <w:rFonts w:cstheme="minorHAnsi"/>
          <w:iCs/>
        </w:rPr>
        <w:t xml:space="preserve">ocd_aug2017.gz). </w:t>
      </w:r>
      <w:r w:rsidR="00104410">
        <w:rPr>
          <w:rFonts w:cstheme="minorHAnsi"/>
          <w:iCs/>
        </w:rPr>
        <w:t>Individual level d</w:t>
      </w:r>
      <w:r w:rsidR="002C7652" w:rsidRPr="00F5287F">
        <w:rPr>
          <w:rFonts w:cstheme="minorHAnsi"/>
          <w:iCs/>
        </w:rPr>
        <w:t xml:space="preserve">ata was accessed through </w:t>
      </w:r>
      <w:r w:rsidR="002C7652" w:rsidRPr="00F5287F">
        <w:rPr>
          <w:rFonts w:cs="Times New Roman"/>
          <w:lang w:val="en-US"/>
        </w:rPr>
        <w:t>dbGaP accession number phs000092.v1.p.</w:t>
      </w:r>
    </w:p>
    <w:p w14:paraId="15580819" w14:textId="4E11EEC1" w:rsidR="00F64E96" w:rsidRPr="00F5287F" w:rsidRDefault="00216776" w:rsidP="00F64E96">
      <w:pPr>
        <w:autoSpaceDE w:val="0"/>
        <w:autoSpaceDN w:val="0"/>
        <w:adjustRightInd w:val="0"/>
        <w:spacing w:after="0" w:line="480" w:lineRule="auto"/>
        <w:rPr>
          <w:rFonts w:cstheme="minorHAnsi"/>
          <w:color w:val="131413"/>
          <w:lang w:val="en-US"/>
        </w:rPr>
      </w:pPr>
      <w:r>
        <w:rPr>
          <w:rFonts w:cstheme="minorHAnsi"/>
          <w:i/>
          <w:color w:val="131413"/>
          <w:u w:val="single"/>
          <w:lang w:val="en-US"/>
        </w:rPr>
        <w:t xml:space="preserve">OCD </w:t>
      </w:r>
      <w:r w:rsidR="00F64E96" w:rsidRPr="00F5287F">
        <w:rPr>
          <w:rFonts w:cstheme="minorHAnsi"/>
          <w:i/>
          <w:color w:val="131413"/>
          <w:u w:val="single"/>
          <w:lang w:val="en-US"/>
        </w:rPr>
        <w:t xml:space="preserve">Cohort </w:t>
      </w:r>
      <w:r w:rsidR="00F64E96">
        <w:rPr>
          <w:rFonts w:cstheme="minorHAnsi"/>
          <w:i/>
          <w:color w:val="131413"/>
          <w:u w:val="single"/>
          <w:lang w:val="en-US"/>
        </w:rPr>
        <w:t>2</w:t>
      </w:r>
      <w:r w:rsidR="00F64E96" w:rsidRPr="00F5287F">
        <w:rPr>
          <w:rFonts w:cstheme="minorHAnsi"/>
          <w:i/>
          <w:color w:val="131413"/>
          <w:u w:val="single"/>
          <w:lang w:val="en-US"/>
        </w:rPr>
        <w:t>: Philadelphia Neurodevelopmental Cohort (PNC) from the Children’s Hospital of Philadelphia (CHOP).</w:t>
      </w:r>
      <w:r w:rsidR="00F64E96" w:rsidRPr="00F5287F">
        <w:rPr>
          <w:rFonts w:cstheme="minorHAnsi"/>
          <w:color w:val="131413"/>
          <w:lang w:val="en-US"/>
        </w:rPr>
        <w:t xml:space="preserve"> The PNC sample is described in detail elsewhere (e.g., </w:t>
      </w:r>
      <w:r w:rsidR="00F64E96" w:rsidRPr="00F5287F">
        <w:rPr>
          <w:rFonts w:cstheme="minorHAnsi"/>
          <w:color w:val="131413"/>
          <w:lang w:val="en-US"/>
        </w:rPr>
        <w:fldChar w:fldCharType="begin" w:fldLock="1"/>
      </w:r>
      <w:r w:rsidR="003C1A4C">
        <w:rPr>
          <w:rFonts w:cstheme="minorHAnsi"/>
          <w:color w:val="131413"/>
          <w:lang w:val="en-US"/>
        </w:rPr>
        <w:instrText>ADDIN CSL_CITATION {"citationItems":[{"id":"ITEM-1","itemData":{"DOI":"10.1016/j.neuroimage.2013.07.064.Neuroimaging","author":[{"dropping-particle":"","family":"Satterthwaite","given":"Theodore D.","non-dropping-particle":"","parse-names":false,"suffix":""},{"dropping-particle":"","family":"Elliott","given":"Mark A.","non-dropping-particle":"","parse-names":false,"suffix":""},{"dropping-particle":"","family":"Ruparel","given":"Kosha","non-dropping-particle":"","parse-names":false,"suffix":""},{"dropping-particle":"","family":"Loughead","given":"James","non-dropping-particle":"","parse-names":false,"suffix":""},{"dropping-particle":"","family":"Prabhakaran","given":"Karthik","non-dropping-particle":"","parse-names":false,"suffix":""},{"dropping-particle":"","family":"Calkins","given":"Monica E.","non-dropping-particle":"","parse-names":false,"suffix":""},{"dropping-particle":"","family":"Hopson","given":"Ryan","non-dropping-particle":"","parse-names":false,"suffix":""},{"dropping-particle":"","family":"Jackson","given":"Chad","non-dropping-particle":"","parse-names":false,"suffix":""},{"dropping-particle":"","family":"Keefe","given":"Jack","non-dropping-particle":"","parse-names":false,"suffix":""},{"dropping-particle":"","family":"Riley","given":"Marisa","non-dropping-particle":"","parse-names":false,"suffix":""},{"dropping-particle":"","family":"Mensh","given":"Frank D.","non-dropping-particle":"","parse-names":false,"suffix":""},{"dropping-particle":"","family":"Sleiman","given":"Patrick","non-dropping-particle":"","parse-names":false,"suffix":""},{"dropping-particle":"","family":"Verma","given":"Ragini","non-dropping-particle":"","parse-names":false,"suffix":""},{"dropping-particle":"","family":"Davatzikos","given":"Christos","non-dropping-particle":"","parse-names":false,"suffix":""},{"dropping-particle":"","family":"Hakonarson","given":"Hakon","non-dropping-particle":"","parse-names":false,"suffix":""},{"dropping-particle":"","family":"Gur","given":"Ruben C.","non-dropping-particle":"","parse-names":false,"suffix":""},{"dropping-particle":"","family":"Gur","given":"Raquel E.","non-dropping-particle":"","parse-names":false,"suffix":""}],"container-title":"NeuroImage","id":"ITEM-1","issued":{"date-parts":[["2014"]]},"page":"544-553","title":"Neuroimaging of the Philadelphia Neurodevelopmental Cohort","type":"article-journal","volume":"86"},"uris":["http://www.mendeley.com/documents/?uuid=a59fb516-89e6-45bc-9877-06387e0c756e"]}],"mendeley":{"formattedCitation":"(4)","manualFormatting":"4","plainTextFormattedCitation":"(4)","previouslyFormattedCitation":"(4)"},"properties":{"noteIndex":0},"schema":"https://github.com/citation-style-language/schema/raw/master/csl-citation.json"}</w:instrText>
      </w:r>
      <w:r w:rsidR="00F64E96" w:rsidRPr="00F5287F">
        <w:rPr>
          <w:rFonts w:cstheme="minorHAnsi"/>
          <w:color w:val="131413"/>
          <w:vertAlign w:val="superscript"/>
          <w:lang w:val="en-US"/>
        </w:rPr>
        <w:fldChar w:fldCharType="separate"/>
      </w:r>
      <w:r w:rsidR="00690F73" w:rsidRPr="00690F73">
        <w:rPr>
          <w:rFonts w:cstheme="minorHAnsi"/>
          <w:noProof/>
          <w:color w:val="131413"/>
          <w:lang w:val="en-US"/>
        </w:rPr>
        <w:t>4</w:t>
      </w:r>
      <w:r w:rsidR="00F64E96" w:rsidRPr="00F5287F">
        <w:rPr>
          <w:rFonts w:cstheme="minorHAnsi"/>
          <w:color w:val="131413"/>
          <w:lang w:val="en-US"/>
        </w:rPr>
        <w:fldChar w:fldCharType="end"/>
      </w:r>
      <w:r w:rsidR="00F64E96" w:rsidRPr="00F5287F">
        <w:rPr>
          <w:rFonts w:cstheme="minorHAnsi"/>
          <w:color w:val="131413"/>
          <w:lang w:val="en-US"/>
        </w:rPr>
        <w:t xml:space="preserve">) and </w:t>
      </w:r>
      <w:r w:rsidR="00F64E96">
        <w:rPr>
          <w:rFonts w:cstheme="minorHAnsi"/>
          <w:color w:val="131413"/>
          <w:lang w:val="en-US"/>
        </w:rPr>
        <w:t xml:space="preserve">the </w:t>
      </w:r>
      <w:r w:rsidR="00F64E96" w:rsidRPr="00F5287F">
        <w:rPr>
          <w:rFonts w:cstheme="minorHAnsi"/>
        </w:rPr>
        <w:t xml:space="preserve">data </w:t>
      </w:r>
      <w:r w:rsidR="00F64E96">
        <w:rPr>
          <w:rFonts w:cstheme="minorHAnsi"/>
        </w:rPr>
        <w:t xml:space="preserve">were </w:t>
      </w:r>
      <w:r w:rsidR="00F64E96" w:rsidRPr="00F5287F">
        <w:rPr>
          <w:rFonts w:cstheme="minorHAnsi"/>
        </w:rPr>
        <w:t xml:space="preserve">obtained under approval from dbGaP </w:t>
      </w:r>
      <w:r w:rsidR="00F64E96" w:rsidRPr="00F5287F">
        <w:rPr>
          <w:rFonts w:cs="Times New Roman"/>
          <w:lang w:val="en-US"/>
        </w:rPr>
        <w:t>phs00607.v2.p2</w:t>
      </w:r>
      <w:r w:rsidR="00F64E96" w:rsidRPr="00F5287F">
        <w:rPr>
          <w:rFonts w:cstheme="minorHAnsi"/>
          <w:color w:val="131413"/>
          <w:lang w:val="en-US"/>
        </w:rPr>
        <w:t>. Briefly, the PNC sample is comprised of 9428 participants aged 8-</w:t>
      </w:r>
      <w:r w:rsidR="00F64E96">
        <w:rPr>
          <w:rFonts w:cstheme="minorHAnsi"/>
          <w:color w:val="131413"/>
          <w:lang w:val="en-US"/>
        </w:rPr>
        <w:t xml:space="preserve">21 years recruited from over 50 </w:t>
      </w:r>
      <w:r w:rsidR="00F64E96" w:rsidRPr="00F5287F">
        <w:rPr>
          <w:rFonts w:cstheme="minorHAnsi"/>
          <w:color w:val="131413"/>
          <w:lang w:val="en-US"/>
        </w:rPr>
        <w:t>000 children genotyped from a blood sample by the Center of Applied Genomics after coming to CHOP or a CHOP-affiliated clinic for pediatric care. Participants were recruited randomly after the sample was stratified by age, sex and ethnicity</w:t>
      </w:r>
      <w:r w:rsidR="003C1A4C">
        <w:rPr>
          <w:rFonts w:cstheme="minorHAnsi"/>
          <w:color w:val="131413"/>
          <w:lang w:val="en-US"/>
        </w:rPr>
        <w:t xml:space="preserve"> </w:t>
      </w:r>
      <w:r w:rsidR="00F64E96" w:rsidRPr="00F5287F">
        <w:rPr>
          <w:rFonts w:cstheme="minorHAnsi"/>
          <w:color w:val="131413"/>
          <w:lang w:val="en-US"/>
        </w:rPr>
        <w:fldChar w:fldCharType="begin" w:fldLock="1"/>
      </w:r>
      <w:r w:rsidR="003C1A4C">
        <w:rPr>
          <w:rFonts w:cstheme="minorHAnsi"/>
          <w:color w:val="131413"/>
          <w:lang w:val="en-US"/>
        </w:rPr>
        <w:instrText>ADDIN CSL_CITATION {"citationItems":[{"id":"ITEM-1","itemData":{"DOI":"10.1016/j.neuroimage.2013.07.064.Neuroimaging","author":[{"dropping-particle":"","family":"Satterthwaite","given":"Theodore D.","non-dropping-particle":"","parse-names":false,"suffix":""},{"dropping-particle":"","family":"Elliott","given":"Mark A.","non-dropping-particle":"","parse-names":false,"suffix":""},{"dropping-particle":"","family":"Ruparel","given":"Kosha","non-dropping-particle":"","parse-names":false,"suffix":""},{"dropping-particle":"","family":"Loughead","given":"James","non-dropping-particle":"","parse-names":false,"suffix":""},{"dropping-particle":"","family":"Prabhakaran","given":"Karthik","non-dropping-particle":"","parse-names":false,"suffix":""},{"dropping-particle":"","family":"Calkins","given":"Monica E.","non-dropping-particle":"","parse-names":false,"suffix":""},{"dropping-particle":"","family":"Hopson","given":"Ryan","non-dropping-particle":"","parse-names":false,"suffix":""},{"dropping-particle":"","family":"Jackson","given":"Chad","non-dropping-particle":"","parse-names":false,"suffix":""},{"dropping-particle":"","family":"Keefe","given":"Jack","non-dropping-particle":"","parse-names":false,"suffix":""},{"dropping-particle":"","family":"Riley","given":"Marisa","non-dropping-particle":"","parse-names":false,"suffix":""},{"dropping-particle":"","family":"Mensh","given":"Frank D.","non-dropping-particle":"","parse-names":false,"suffix":""},{"dropping-particle":"","family":"Sleiman","given":"Patrick","non-dropping-particle":"","parse-names":false,"suffix":""},{"dropping-particle":"","family":"Verma","given":"Ragini","non-dropping-particle":"","parse-names":false,"suffix":""},{"dropping-particle":"","family":"Davatzikos","given":"Christos","non-dropping-particle":"","parse-names":false,"suffix":""},{"dropping-particle":"","family":"Hakonarson","given":"Hakon","non-dropping-particle":"","parse-names":false,"suffix":""},{"dropping-particle":"","family":"Gur","given":"Ruben C.","non-dropping-particle":"","parse-names":false,"suffix":""},{"dropping-particle":"","family":"Gur","given":"Raquel E.","non-dropping-particle":"","parse-names":false,"suffix":""}],"container-title":"NeuroImage","id":"ITEM-1","issued":{"date-parts":[["2014"]]},"page":"544-553","title":"Neuroimaging of the Philadelphia Neurodevelopmental Cohort","type":"article-journal","volume":"86"},"uris":["http://www.mendeley.com/documents/?uuid=a59fb516-89e6-45bc-9877-06387e0c756e"]}],"mendeley":{"formattedCitation":"(4)","plainTextFormattedCitation":"(4)","previouslyFormattedCitation":"(4)"},"properties":{"noteIndex":0},"schema":"https://github.com/citation-style-language/schema/raw/master/csl-citation.json"}</w:instrText>
      </w:r>
      <w:r w:rsidR="00F64E96" w:rsidRPr="00F5287F">
        <w:rPr>
          <w:rFonts w:cstheme="minorHAnsi"/>
          <w:color w:val="131413"/>
          <w:lang w:val="en-US"/>
        </w:rPr>
        <w:fldChar w:fldCharType="separate"/>
      </w:r>
      <w:r w:rsidR="00690F73" w:rsidRPr="00690F73">
        <w:rPr>
          <w:rFonts w:cstheme="minorHAnsi"/>
          <w:noProof/>
          <w:color w:val="131413"/>
          <w:lang w:val="en-US"/>
        </w:rPr>
        <w:t>(4)</w:t>
      </w:r>
      <w:r w:rsidR="00F64E96" w:rsidRPr="00F5287F">
        <w:rPr>
          <w:rFonts w:cstheme="minorHAnsi"/>
          <w:color w:val="131413"/>
          <w:lang w:val="en-US"/>
        </w:rPr>
        <w:fldChar w:fldCharType="end"/>
      </w:r>
      <w:r w:rsidR="00F64E96" w:rsidRPr="00F5287F">
        <w:rPr>
          <w:rFonts w:cstheme="minorHAnsi"/>
          <w:color w:val="131413"/>
          <w:lang w:val="en-US"/>
        </w:rPr>
        <w:t xml:space="preserve">. </w:t>
      </w:r>
      <w:r w:rsidR="00F64E96" w:rsidRPr="00F5287F">
        <w:rPr>
          <w:rFonts w:cstheme="minorHAnsi"/>
          <w:color w:val="131413"/>
          <w:lang w:val="en-US"/>
        </w:rPr>
        <w:lastRenderedPageBreak/>
        <w:t>Participants completed a computerized structured screener based on the Kiddie-Schedule for Affective Disorders and</w:t>
      </w:r>
      <w:r w:rsidR="003C1A4C">
        <w:rPr>
          <w:rFonts w:cstheme="minorHAnsi"/>
          <w:color w:val="131413"/>
          <w:lang w:val="en-US"/>
        </w:rPr>
        <w:t xml:space="preserve"> Schizophrenia (K-SADS) called </w:t>
      </w:r>
      <w:r w:rsidR="00F64E96" w:rsidRPr="00F5287F">
        <w:rPr>
          <w:rFonts w:cstheme="minorHAnsi"/>
          <w:color w:val="131413"/>
          <w:lang w:val="en-US"/>
        </w:rPr>
        <w:t>GO-ASSESS</w:t>
      </w:r>
      <w:r w:rsidR="00F64E96">
        <w:rPr>
          <w:rFonts w:cstheme="minorHAnsi"/>
          <w:color w:val="131413"/>
          <w:lang w:val="en-US"/>
        </w:rPr>
        <w:t xml:space="preserve"> </w:t>
      </w:r>
      <w:r w:rsidR="00F64E96">
        <w:rPr>
          <w:rFonts w:cstheme="minorHAnsi"/>
          <w:color w:val="131413"/>
          <w:lang w:val="en-US"/>
        </w:rPr>
        <w:fldChar w:fldCharType="begin" w:fldLock="1"/>
      </w:r>
      <w:r w:rsidR="003C1A4C">
        <w:rPr>
          <w:rFonts w:cstheme="minorHAnsi"/>
          <w:color w:val="131413"/>
          <w:lang w:val="en-US"/>
        </w:rPr>
        <w:instrText>ADDIN CSL_CITATION {"citationItems":[{"id":"ITEM-1","itemData":{"DOI":"10.1111/jcpp.12416","author":[{"dropping-particle":"","family":"Calkins","given":"Monica E","non-dropping-particle":"","parse-names":false,"suffix":""},{"dropping-particle":"","family":"Merikangas","given":"Kathleen R","non-dropping-particle":"","parse-names":false,"suffix":""},{"dropping-particle":"","family":"Moore","given":"Tyler M","non-dropping-particle":"","parse-names":false,"suffix":""},{"dropping-particle":"","family":"Burstein","given":"Marcy","non-dropping-particle":"","parse-names":false,"suffix":""},{"dropping-particle":"","family":"Behr","given":"Meckenzie A","non-dropping-particle":"","parse-names":false,"suffix":""},{"dropping-particle":"","family":"Satterthwaite","given":"Theodore D","non-dropping-particle":"","parse-names":false,"suffix":""},{"dropping-particle":"","family":"Ruparel","given":"Kosha","non-dropping-particle":"","parse-names":false,"suffix":""},{"dropping-particle":"","family":"Wolf","given":"Daniel H","non-dropping-particle":"","parse-names":false,"suffix":""},{"dropping-particle":"","family":"Roalf","given":"David R","non-dropping-particle":"","parse-names":false,"suffix":""},{"dropping-particle":"","family":"Mentch","given":"Frank D","non-dropping-particle":"","parse-names":false,"suffix":""},{"dropping-particle":"","family":"Qiu","given":"Haijun","non-dropping-particle":"","parse-names":false,"suffix":""},{"dropping-particle":"","family":"Chiavacci","given":"Rosetta","non-dropping-particle":"","parse-names":false,"suffix":""},{"dropping-particle":"","family":"Connolly","given":"John J","non-dropping-particle":"","parse-names":false,"suffix":""},{"dropping-particle":"","family":"Sleiman","given":"Patrick M A","non-dropping-particle":"","parse-names":false,"suffix":""},{"dropping-particle":"","family":"Gur","given":"Ruben C","non-dropping-particle":"","parse-names":false,"suffix":""},{"dropping-particle":"","family":"Hakonarson","given":"Hakon","non-dropping-particle":"","parse-names":false,"suffix":""},{"dropping-particle":"","family":"Gur","given":"Raquel E","non-dropping-particle":"","parse-names":false,"suffix":""}],"container-title":"Journal of Child Psychology and Psychiatry","id":"ITEM-1","issue":"12","issued":{"date-parts":[["2015"]]},"page":"1356-1369","title":"The Philadelphia Neurodevelopmental Cohort : constructing a deep phenotyping collaborative","type":"article-journal","volume":"56"},"uris":["http://www.mendeley.com/documents/?uuid=5ea18056-1b52-41b9-8c7e-e42469aa49ec"]},{"id":"ITEM-2","itemData":{"DOI":"10.1002/wps.20152","ISSN":"1723-8617","PMID":"25273303","abstract":"Little is known about the occurrence and predictors of the psychosis spectrum in large non-clinical community samples of U.S. youths. We aimed to bridge this gap through assessment of psychosis spectrum symptoms in the Philadelphia Neurodevelopmental Cohort, a collaborative investigation of clinical and neurobehavioral phenotypes in a prospectively accrued cohort of youths, funded by the National Institute of Mental Health. Youths (age 11-21; N=7,054) and collateral informants (caregiver/legal guardian) were recruited through the Children's Hospital of Philadelphia and administered structured screens of psychosis spectrum symptoms, other major psychopathology domains, and substance use. Youths were also administered a computerized neurocognitive battery assessing five neurobehavioral domains. Predictors of psychosis spectrum status in physically healthy participants (N=4,848) were examined using logistic regression. Among medically healthy youths, 3.7% reported threshold psychotic symptoms (delusions and/or hallucinations). An additional 12.3% reported significant sub-psychotic positive symptoms, with odd/unusual thoughts and auditory perceptions, followed by reality confusion, being the most discriminating and widely endorsed attenuated symptoms. A minority of youths (2.3%) endorsed subclinical negative/disorganized symptoms in the absence of positive symptoms. Caregivers reported lower symptom levels than their children. Male gender, younger age, and non-European American ethnicity were significant predictors of spectrum status. Youths with spectrum symptoms had reduced accuracy across neurocognitive domains, reduced global functioning, and increased odds of depression, anxiety, behavioral disorders, substance use and suicidal ideation. These findings have public health relevance for prevention and early intervention.","author":[{"dropping-particle":"","family":"Calkins","given":"Monica E","non-dropping-particle":"","parse-names":false,"suffix":""},{"dropping-particle":"","family":"Moore","given":"Tyler M","non-dropping-particle":"","parse-names":false,"suffix":""},{"dropping-particle":"","family":"Merikangas","given":"Kathleen R","non-dropping-particle":"","parse-names":false,"suffix":""},{"dropping-particle":"","family":"Burstein","given":"Marcy","non-dropping-particle":"","parse-names":false,"suffix":""},{"dropping-particle":"","family":"Satterthwaite","given":"Theodore D","non-dropping-particle":"","parse-names":false,"suffix":""},{"dropping-particle":"","family":"Bilker","given":"Warren B","non-dropping-particle":"","parse-names":false,"suffix":""},{"dropping-particle":"","family":"Ruparel","given":"Kosha","non-dropping-particle":"","parse-names":false,"suffix":""},{"dropping-particle":"","family":"Chiavacci","given":"Rosetta","non-dropping-particle":"","parse-names":false,"suffix":""},{"dropping-particle":"","family":"Wolf","given":"Daniel H","non-dropping-particle":"","parse-names":false,"suffix":""},{"dropping-particle":"","family":"Mentch","given":"Frank","non-dropping-particle":"","parse-names":false,"suffix":""},{"dropping-particle":"","family":"Qiu","given":"Haijun","non-dropping-particle":"","parse-names":false,"suffix":""},{"dropping-particle":"","family":"Connolly","given":"John J","non-dropping-particle":"","parse-names":false,"suffix":""},{"dropping-particle":"","family":"Sleiman","given":"Patrick A","non-dropping-particle":"","parse-names":false,"suffix":""},{"dropping-particle":"","family":"Hakonarson","given":"Hakon","non-dropping-particle":"","parse-names":false,"suffix":""},{"dropping-particle":"","family":"Gur","given":"Ruben C","non-dropping-particle":"","parse-names":false,"suffix":""},{"dropping-particle":"","family":"Gur","given":"Raquel E","non-dropping-particle":"","parse-names":false,"suffix":""}],"container-title":"World psychiatry : official journal of the World Psychiatric Association (WPA)","id":"ITEM-2","issue":"3","issued":{"date-parts":[["2014","10"]]},"page":"296-305","title":"The psychosis spectrum in a young U.S. community sample: findings from the Philadelphia Neurodevelopmental Cohort.","type":"article-journal","volume":"13"},"uris":["http://www.mendeley.com/documents/?uuid=ca94da80-c1c5-38ca-9536-cfce7972d39b"]}],"mendeley":{"formattedCitation":"(5,6)","plainTextFormattedCitation":"(5,6)","previouslyFormattedCitation":"(5,6)"},"properties":{"noteIndex":0},"schema":"https://github.com/citation-style-language/schema/raw/master/csl-citation.json"}</w:instrText>
      </w:r>
      <w:r w:rsidR="00F64E96">
        <w:rPr>
          <w:rFonts w:cstheme="minorHAnsi"/>
          <w:color w:val="131413"/>
          <w:lang w:val="en-US"/>
        </w:rPr>
        <w:fldChar w:fldCharType="separate"/>
      </w:r>
      <w:r w:rsidR="00690F73" w:rsidRPr="00690F73">
        <w:rPr>
          <w:rFonts w:cstheme="minorHAnsi"/>
          <w:noProof/>
          <w:color w:val="131413"/>
          <w:lang w:val="en-US"/>
        </w:rPr>
        <w:t>(5,6)</w:t>
      </w:r>
      <w:r w:rsidR="00F64E96">
        <w:rPr>
          <w:rFonts w:cstheme="minorHAnsi"/>
          <w:color w:val="131413"/>
          <w:lang w:val="en-US"/>
        </w:rPr>
        <w:fldChar w:fldCharType="end"/>
      </w:r>
      <w:r w:rsidR="00F64E96" w:rsidRPr="00F5287F">
        <w:rPr>
          <w:rFonts w:cstheme="minorHAnsi"/>
          <w:color w:val="131413"/>
          <w:lang w:val="en-US"/>
        </w:rPr>
        <w:t xml:space="preserve">. The </w:t>
      </w:r>
      <w:r w:rsidR="00F64E96">
        <w:rPr>
          <w:rFonts w:cstheme="minorHAnsi"/>
          <w:color w:val="131413"/>
          <w:lang w:val="en-US"/>
        </w:rPr>
        <w:t xml:space="preserve">GO-ASSESS </w:t>
      </w:r>
      <w:r w:rsidR="00F64E96" w:rsidRPr="00F5287F">
        <w:rPr>
          <w:rFonts w:cstheme="minorHAnsi"/>
          <w:color w:val="131413"/>
          <w:lang w:val="en-US"/>
        </w:rPr>
        <w:t xml:space="preserve">section related to OCD asked about the lifetime presence of any obsessive or compulsive symptoms as well as the severity, level of impairment and age of onset of symptoms. </w:t>
      </w:r>
    </w:p>
    <w:p w14:paraId="7AF7A1C8" w14:textId="2860C967" w:rsidR="00F64E96" w:rsidRPr="00F64E96" w:rsidRDefault="00F64E96" w:rsidP="002A218A">
      <w:pPr>
        <w:autoSpaceDE w:val="0"/>
        <w:autoSpaceDN w:val="0"/>
        <w:adjustRightInd w:val="0"/>
        <w:spacing w:after="0" w:line="480" w:lineRule="auto"/>
        <w:rPr>
          <w:rFonts w:cstheme="minorHAnsi"/>
          <w:color w:val="131413"/>
          <w:lang w:val="en-US"/>
        </w:rPr>
      </w:pPr>
      <w:r w:rsidRPr="00F5287F">
        <w:rPr>
          <w:rFonts w:cstheme="minorHAnsi"/>
          <w:color w:val="131413"/>
          <w:lang w:val="en-US"/>
        </w:rPr>
        <w:t xml:space="preserve">In our </w:t>
      </w:r>
      <w:r w:rsidR="003C1A4C">
        <w:rPr>
          <w:rFonts w:cstheme="minorHAnsi"/>
        </w:rPr>
        <w:t>validation</w:t>
      </w:r>
      <w:r w:rsidRPr="00F5287F">
        <w:rPr>
          <w:rFonts w:cstheme="minorHAnsi"/>
          <w:color w:val="131413"/>
          <w:lang w:val="en-US"/>
        </w:rPr>
        <w:t xml:space="preserve"> analyses, we included individuals genotyped on the Illumina Human610-Quadv1_B BeadChip array who self-reported as European Caucasian</w:t>
      </w:r>
      <w:r w:rsidRPr="00F5287F">
        <w:rPr>
          <w:rFonts w:cstheme="minorHAnsi"/>
          <w:lang w:val="en-US"/>
        </w:rPr>
        <w:t xml:space="preserve">. </w:t>
      </w:r>
      <w:r>
        <w:t>The samples released were all previously genotyped by the Center for Ap</w:t>
      </w:r>
      <w:r w:rsidR="00104410">
        <w:t>plied Genomics at The Children'</w:t>
      </w:r>
      <w:r>
        <w:t xml:space="preserve">s Hospital of Philadelphia </w:t>
      </w:r>
      <w:r>
        <w:fldChar w:fldCharType="begin" w:fldLock="1"/>
      </w:r>
      <w:r w:rsidR="003C1A4C">
        <w:instrText>ADDIN CSL_CITATION {"citationItems":[{"id":"ITEM-1","itemData":{"DOI":"10.1073/pnas.1000274107","ISSN":"1091-6490","PMID":"20489179","abstract":"Schizophrenia is a psychiatric disorder with onset in late adolescence and unclear etiology characterized by both positive and negative symptoms, as well as cognitive deficits. To identify copy number variations (CNVs) that increase the risk of schizophrenia, we performed a whole-genome CNV analysis on a cohort of 977 schizophrenia cases and 2,000 healthy adults of European ancestry who were genotyped with 1.7 million probes. Positive findings were evaluated in an independent cohort of 758 schizophrenia cases and 1,485 controls. The Gene Ontology synaptic transmission family of genes was notably enriched for CNVs in the cases (P = 1.5 x 10(-7)). Among these, CACNA1B and DOC2A, both calcium-signaling genes responsible for neuronal excitation, were deleted in 16 cases and duplicated in 10 cases, respectively. In addition, RET and RIT2, both ras-related genes important for neural crest development, were significantly affected by CNVs. RET deletion was exclusive to seven cases, and RIT2 deletions were overrepresented common variant CNVs in the schizophrenia cases. Our results suggest that novel variations involving the processes of synaptic transmission contribute to the genetic susceptibility of schizophrenia.","author":[{"dropping-particle":"","family":"Glessner","given":"Joseph T","non-dropping-particle":"","parse-names":false,"suffix":""},{"dropping-particle":"","family":"Reilly","given":"Muredach P","non-dropping-particle":"","parse-names":false,"suffix":""},{"dropping-particle":"","family":"Kim","given":"Cecilia E","non-dropping-particle":"","parse-names":false,"suffix":""},{"dropping-particle":"","family":"Takahashi","given":"Nagahide","non-dropping-particle":"","parse-names":false,"suffix":""},{"dropping-particle":"","family":"Albano","given":"Anthony","non-dropping-particle":"","parse-names":false,"suffix":""},{"dropping-particle":"","family":"Hou","given":"Cuiping","non-dropping-particle":"","parse-names":false,"suffix":""},{"dropping-particle":"","family":"Bradfield","given":"Jonathan P","non-dropping-particle":"","parse-names":false,"suffix":""},{"dropping-particle":"","family":"Zhang","given":"Haitao","non-dropping-particle":"","parse-names":false,"suffix":""},{"dropping-particle":"","family":"Sleiman","given":"Patrick M A","non-dropping-particle":"","parse-names":false,"suffix":""},{"dropping-particle":"","family":"Flory","given":"James H","non-dropping-particle":"","parse-names":false,"suffix":""},{"dropping-particle":"","family":"Imielinski","given":"Marcin","non-dropping-particle":"","parse-names":false,"suffix":""},{"dropping-particle":"","family":"Frackelton","given":"Edward C","non-dropping-particle":"","parse-names":false,"suffix":""},{"dropping-particle":"","family":"Chiavacci","given":"Rosetta","non-dropping-particle":"","parse-names":false,"suffix":""},{"dropping-particle":"","family":"Thomas","given":"Kelly A","non-dropping-particle":"","parse-names":false,"suffix":""},{"dropping-particle":"","family":"Garris","given":"Maria","non-dropping-particle":"","parse-names":false,"suffix":""},{"dropping-particle":"","family":"Otieno","given":"Frederick G","non-dropping-particle":"","parse-names":false,"suffix":""},{"dropping-particle":"","family":"Davidson","given":"Michael","non-dropping-particle":"","parse-names":false,"suffix":""},{"dropping-particle":"","family":"Weiser","given":"Mark","non-dropping-particle":"","parse-names":false,"suffix":""},{"dropping-particle":"","family":"Reichenberg","given":"Abraham","non-dropping-particle":"","parse-names":false,"suffix":""},{"dropping-particle":"","family":"Davis","given":"Kenneth L","non-dropping-particle":"","parse-names":false,"suffix":""},{"dropping-particle":"","family":"Friedman","given":"Joseph I","non-dropping-particle":"","parse-names":false,"suffix":""},{"dropping-particle":"","family":"Cappola","given":"Thomas P","non-dropping-particle":"","parse-names":false,"suffix":""},{"dropping-particle":"","family":"Margulies","given":"Kenneth B","non-dropping-particle":"","parse-names":false,"suffix":""},{"dropping-particle":"","family":"Rader","given":"Daniel J","non-dropping-particle":"","parse-names":false,"suffix":""},{"dropping-particle":"","family":"Grant","given":"Struan F A","non-dropping-particle":"","parse-names":false,"suffix":""},{"dropping-particle":"","family":"Buxbaum","given":"Joseph D","non-dropping-particle":"","parse-names":false,"suffix":""},{"dropping-particle":"","family":"Gur","given":"Raquel E","non-dropping-particle":"","parse-names":false,"suffix":""},{"dropping-particle":"","family":"Hakonarson","given":"Hakon","non-dropping-particle":"","parse-names":false,"suffix":""}],"container-title":"Proceedings of the National Academy of Sciences of the United States of America","id":"ITEM-1","issue":"23","issued":{"date-parts":[["2010","6","8"]]},"page":"10584-9","title":"Strong synaptic transmission impact by copy number variations in schizophrenia.","type":"article-journal","volume":"107"},"uris":["http://www.mendeley.com/documents/?uuid=13f644e8-f5cb-34b2-90f5-99e3c04d9551"]}],"mendeley":{"formattedCitation":"(7)","plainTextFormattedCitation":"(7)","previouslyFormattedCitation":"(7)"},"properties":{"noteIndex":0},"schema":"https://github.com/citation-style-language/schema/raw/master/csl-citation.json"}</w:instrText>
      </w:r>
      <w:r>
        <w:rPr>
          <w:vertAlign w:val="superscript"/>
        </w:rPr>
        <w:fldChar w:fldCharType="separate"/>
      </w:r>
      <w:r w:rsidR="00690F73" w:rsidRPr="00690F73">
        <w:rPr>
          <w:noProof/>
        </w:rPr>
        <w:t>(7)</w:t>
      </w:r>
      <w:r>
        <w:fldChar w:fldCharType="end"/>
      </w:r>
      <w:r>
        <w:t xml:space="preserve">. </w:t>
      </w:r>
      <w:r w:rsidRPr="00F5287F">
        <w:rPr>
          <w:rFonts w:cstheme="minorHAnsi"/>
          <w:lang w:val="en-US"/>
        </w:rPr>
        <w:t>QC was conducted as described for the Spit for Science sample.</w:t>
      </w:r>
      <w:r w:rsidRPr="00F5287F">
        <w:rPr>
          <w:rFonts w:cstheme="minorHAnsi"/>
          <w:color w:val="131413"/>
        </w:rPr>
        <w:t xml:space="preserve"> </w:t>
      </w:r>
      <w:r w:rsidRPr="00F5287F">
        <w:rPr>
          <w:rFonts w:cstheme="minorHAnsi"/>
          <w:color w:val="131413"/>
          <w:lang w:val="en-US"/>
        </w:rPr>
        <w:t xml:space="preserve">Participants were categorized into two groups: 1) participants with at least one </w:t>
      </w:r>
      <w:r w:rsidR="00104410">
        <w:rPr>
          <w:rFonts w:cstheme="minorHAnsi"/>
          <w:color w:val="131413"/>
          <w:lang w:val="en-US"/>
        </w:rPr>
        <w:t>OC</w:t>
      </w:r>
      <w:r w:rsidRPr="00F5287F">
        <w:rPr>
          <w:rFonts w:cstheme="minorHAnsi"/>
          <w:color w:val="131413"/>
          <w:lang w:val="en-US"/>
        </w:rPr>
        <w:t xml:space="preserve"> symptom and reported impairment from the sympt</w:t>
      </w:r>
      <w:r w:rsidRPr="00F5287F">
        <w:rPr>
          <w:rFonts w:cstheme="minorHAnsi"/>
          <w:lang w:val="en-US"/>
        </w:rPr>
        <w:t>om(s)</w:t>
      </w:r>
      <w:r>
        <w:rPr>
          <w:rFonts w:cstheme="minorHAnsi"/>
          <w:lang w:val="en-US"/>
        </w:rPr>
        <w:t xml:space="preserve"> were considered cas</w:t>
      </w:r>
      <w:r w:rsidRPr="00322A52">
        <w:rPr>
          <w:rFonts w:cstheme="minorHAnsi"/>
          <w:lang w:val="en-US"/>
        </w:rPr>
        <w:t>es (</w:t>
      </w:r>
      <w:r w:rsidRPr="00322A52">
        <w:rPr>
          <w:rFonts w:cstheme="minorHAnsi"/>
          <w:i/>
          <w:lang w:val="en-US"/>
        </w:rPr>
        <w:t>n</w:t>
      </w:r>
      <w:r w:rsidRPr="00322A52">
        <w:rPr>
          <w:rFonts w:cstheme="minorHAnsi"/>
          <w:lang w:val="en-US"/>
        </w:rPr>
        <w:t>=4</w:t>
      </w:r>
      <w:r w:rsidR="00322A52" w:rsidRPr="00322A52">
        <w:rPr>
          <w:rFonts w:cstheme="minorHAnsi"/>
          <w:lang w:val="en-US"/>
        </w:rPr>
        <w:t>21</w:t>
      </w:r>
      <w:r w:rsidRPr="00322A52">
        <w:rPr>
          <w:rFonts w:cstheme="minorHAnsi"/>
          <w:lang w:val="en-US"/>
        </w:rPr>
        <w:t xml:space="preserve">), and 2) participants with no </w:t>
      </w:r>
      <w:r w:rsidR="00104410">
        <w:rPr>
          <w:rFonts w:cstheme="minorHAnsi"/>
          <w:lang w:val="en-US"/>
        </w:rPr>
        <w:t>OC</w:t>
      </w:r>
      <w:r w:rsidRPr="00322A52">
        <w:rPr>
          <w:rFonts w:cstheme="minorHAnsi"/>
          <w:lang w:val="en-US"/>
        </w:rPr>
        <w:t xml:space="preserve"> symptoms </w:t>
      </w:r>
      <w:r w:rsidR="00104410">
        <w:rPr>
          <w:rFonts w:cstheme="minorHAnsi"/>
          <w:lang w:val="en-US"/>
        </w:rPr>
        <w:t>and</w:t>
      </w:r>
      <w:r w:rsidRPr="00322A52">
        <w:rPr>
          <w:rFonts w:cstheme="minorHAnsi"/>
          <w:lang w:val="en-US"/>
        </w:rPr>
        <w:t xml:space="preserve"> reported impairment were considered controls (</w:t>
      </w:r>
      <w:r w:rsidRPr="00322A52">
        <w:rPr>
          <w:rFonts w:cstheme="minorHAnsi"/>
          <w:i/>
          <w:lang w:val="en-US"/>
        </w:rPr>
        <w:t>n</w:t>
      </w:r>
      <w:r w:rsidRPr="00322A52">
        <w:rPr>
          <w:rFonts w:cstheme="minorHAnsi"/>
          <w:lang w:val="en-US"/>
        </w:rPr>
        <w:t>=</w:t>
      </w:r>
      <w:r w:rsidR="00322A52" w:rsidRPr="00322A52">
        <w:rPr>
          <w:rFonts w:cstheme="minorHAnsi"/>
          <w:lang w:val="en-US"/>
        </w:rPr>
        <w:t>1441</w:t>
      </w:r>
      <w:r w:rsidRPr="00322A52">
        <w:rPr>
          <w:rFonts w:cstheme="minorHAnsi"/>
          <w:lang w:val="en-US"/>
        </w:rPr>
        <w:t>). W</w:t>
      </w:r>
      <w:r w:rsidRPr="00322A52">
        <w:rPr>
          <w:rFonts w:cstheme="minorHAnsi"/>
          <w:color w:val="131413"/>
          <w:lang w:val="en-US"/>
        </w:rPr>
        <w:t>e te</w:t>
      </w:r>
      <w:r w:rsidRPr="00F5287F">
        <w:rPr>
          <w:rFonts w:cstheme="minorHAnsi"/>
          <w:color w:val="131413"/>
          <w:lang w:val="en-US"/>
        </w:rPr>
        <w:t xml:space="preserve">sted the association between imputed genotypes and case/control status using logistic regression controlling for age, sex and three principal components. </w:t>
      </w:r>
    </w:p>
    <w:p w14:paraId="282B4E05" w14:textId="44813E62" w:rsidR="002A218A" w:rsidRPr="00F5287F" w:rsidRDefault="00216776" w:rsidP="002A218A">
      <w:pPr>
        <w:spacing w:line="480" w:lineRule="auto"/>
        <w:rPr>
          <w:rFonts w:eastAsia="Times New Roman" w:cstheme="minorHAnsi"/>
          <w:i/>
          <w:u w:val="single"/>
        </w:rPr>
      </w:pPr>
      <w:r>
        <w:rPr>
          <w:rFonts w:eastAsia="Times New Roman" w:cstheme="minorHAnsi"/>
          <w:i/>
          <w:u w:val="single"/>
        </w:rPr>
        <w:t>OCD</w:t>
      </w:r>
      <w:r w:rsidR="002A218A" w:rsidRPr="00F5287F">
        <w:rPr>
          <w:rFonts w:eastAsia="Times New Roman" w:cstheme="minorHAnsi"/>
          <w:i/>
          <w:u w:val="single"/>
        </w:rPr>
        <w:t xml:space="preserve"> Cohort 3: Michigan/Toronto OCD Imaging Genomics Study</w:t>
      </w:r>
      <w:r w:rsidR="002A218A" w:rsidRPr="00F5287F">
        <w:rPr>
          <w:rFonts w:eastAsia="Times New Roman" w:cstheme="minorHAnsi"/>
          <w:i/>
        </w:rPr>
        <w:t xml:space="preserve">. </w:t>
      </w:r>
      <w:r w:rsidR="002A218A" w:rsidRPr="00F5287F">
        <w:rPr>
          <w:rFonts w:cstheme="minorHAnsi"/>
          <w:color w:val="131413"/>
        </w:rPr>
        <w:t xml:space="preserve">Children and their parents were recruited from four academic child psychiatry sites: The Hospital for Sick Children, McMaster University, University of Michigan, and Wayne State University. Recruitment and diagnosis procedures have been described in detail elsewhere </w:t>
      </w:r>
      <w:r w:rsidR="002C7652" w:rsidRPr="00F5287F">
        <w:rPr>
          <w:rFonts w:cstheme="minorHAnsi"/>
          <w:color w:val="131413"/>
        </w:rPr>
        <w:fldChar w:fldCharType="begin" w:fldLock="1"/>
      </w:r>
      <w:r w:rsidR="003C1A4C">
        <w:rPr>
          <w:rFonts w:cstheme="minorHAnsi"/>
          <w:color w:val="131413"/>
        </w:rPr>
        <w:instrText>ADDIN CSL_CITATION {"citationItems":[{"id":"ITEM-1","itemData":{"DOI":"10.1186/s11689-016-9170-9","ISSN":"18661956","abstract":"© 2016 The Author(s). Background: Obsessive-compulsive disorder (OCD) is a heterogeneous neuropsychiatric condition, thought to have a significant genetic component. When onset occurs in childhood, affected individuals generally exhibit different characteristics from adult-onset OCD, including higher prevalence in males and increased heritability. Since neuropsychiatric conditions are associated with copy number variations (CNVs), we considered their potential role in the etiology of OCD. Methods: We genotyped 307 unrelated pediatric probands with idiopathic OCD (including 174 that were part of complete parent-child trios) and compared their genotypes with those of 3861 population controls, to identify rare CNVs ( &lt; 0.5 % frequency) of at least 15 kb in size that might contribute to OCD. Results: We uncovered de novo CNVs in 4/174 probands (2.3 %). Our case cohort was enriched for CNVs in genes that encode targets of the fragile X mental retardation protein (nominal p = 1.85 × 10 -03 ; FDR=0.09), similar to previous findings in autism and schizophrenia. These results also identified deletions or duplications of exons in genes involved in neuronal migration (ASTN2), synapse formation (NLGN1 and PTPRD), and postsynaptic scaffolding (DLGAP1 and DLGAP2), which may be relevant to the pathogenesis of OCD. Four cases had CNVs involving known genomic disorder loci (1q21.1-21.2, 15q11.2-q13.1, 16p13.11, and 17p12). Further, we identified BTBD9 as a candidate gene for OCD. We also sequenced exomes of ten \"CNV positive\" trios and identified in one an additional plausibly relevant mutation: a 13 bp exonic deletion in DRD4. Conclusions: Our findings suggest that rare CNVs may contribute to the etiology of OCD.","author":[{"dropping-particle":"","family":"Gazzellone","given":"M.J.","non-dropping-particle":"","parse-names":false,"suffix":""},{"dropping-particle":"","family":"Zarrei","given":"M.","non-dropping-particle":"","parse-names":false,"suffix":""},{"dropping-particle":"","family":"Burton","given":"C.L.","non-dropping-particle":"","parse-names":false,"suffix":""},{"dropping-particle":"","family":"Walker","given":"S.","non-dropping-particle":"","parse-names":false,"suffix":""},{"dropping-particle":"","family":"Uddin","given":"M.","non-dropping-particle":"","parse-names":false,"suffix":""},{"dropping-particle":"","family":"Shaheen","given":"S.M.","non-dropping-particle":"","parse-names":false,"suffix":""},{"dropping-particle":"","family":"Coste","given":"J.","non-dropping-particle":"","parse-names":false,"suffix":""},{"dropping-particle":"","family":"Rajendram","given":"R.","non-dropping-particle":"","parse-names":false,"suffix":""},{"dropping-particle":"","family":"Schachter","given":"R.J.","non-dropping-particle":"","parse-names":false,"suffix":""},{"dropping-particle":"","family":"Colasanto","given":"M.","non-dropping-particle":"","parse-names":false,"suffix":""},{"dropping-particle":"","family":"Hanna","given":"G.L.","non-dropping-particle":"","parse-names":false,"suffix":""},{"dropping-particle":"","family":"Rosenberg","given":"D.R.","non-dropping-particle":"","parse-names":false,"suffix":""},{"dropping-particle":"","family":"Soreni","given":"N.","non-dropping-particle":"","parse-names":false,"suffix":""},{"dropping-particle":"","family":"Fitzgerald","given":"K.D.","non-dropping-particle":"","parse-names":false,"suffix":""},{"dropping-particle":"","family":"Marshall","given":"C.R.","non-dropping-particle":"","parse-names":false,"suffix":""},{"dropping-particle":"","family":"Buchanan","given":"J.A.","non-dropping-particle":"","parse-names":false,"suffix":""},{"dropping-particle":"","family":"Merico","given":"D.","non-dropping-particle":"","parse-names":false,"suffix":""},{"dropping-particle":"","family":"Arnold","given":"P.D.","non-dropping-particle":"","parse-names":false,"suffix":""},{"dropping-particle":"","family":"Scherer","given":"S.W.","non-dropping-particle":"","parse-names":false,"suffix":""}],"container-title":"Journal of Neurodevelopmental Disorders","id":"ITEM-1","issue":"1","issued":{"date-parts":[["2016"]]},"title":"Uncovering obsessive-compulsive disorder risk genes in a pediatric cohort by high-resolution analysis of copy number variation","type":"article-journal","volume":"8"},"uris":["http://www.mendeley.com/documents/?uuid=7f9e73f1-e525-3e6a-a66e-8733eb55297f"]}],"mendeley":{"formattedCitation":"(8)","plainTextFormattedCitation":"(8)","previouslyFormattedCitation":"(8)"},"properties":{"noteIndex":0},"schema":"https://github.com/citation-style-language/schema/raw/master/csl-citation.json"}</w:instrText>
      </w:r>
      <w:r w:rsidR="002C7652" w:rsidRPr="00F5287F">
        <w:rPr>
          <w:rFonts w:cstheme="minorHAnsi"/>
          <w:color w:val="131413"/>
          <w:vertAlign w:val="superscript"/>
        </w:rPr>
        <w:fldChar w:fldCharType="separate"/>
      </w:r>
      <w:r w:rsidR="00690F73" w:rsidRPr="00690F73">
        <w:rPr>
          <w:rFonts w:cstheme="minorHAnsi"/>
          <w:noProof/>
          <w:color w:val="131413"/>
        </w:rPr>
        <w:t>(8)</w:t>
      </w:r>
      <w:r w:rsidR="002C7652" w:rsidRPr="00F5287F">
        <w:rPr>
          <w:rFonts w:cstheme="minorHAnsi"/>
          <w:color w:val="131413"/>
        </w:rPr>
        <w:fldChar w:fldCharType="end"/>
      </w:r>
      <w:r w:rsidR="009C1AD8">
        <w:rPr>
          <w:rFonts w:cstheme="minorHAnsi"/>
          <w:color w:val="131413"/>
        </w:rPr>
        <w:t xml:space="preserve">. </w:t>
      </w:r>
      <w:r w:rsidR="002A218A" w:rsidRPr="00F5287F">
        <w:rPr>
          <w:rFonts w:cstheme="minorHAnsi"/>
          <w:color w:val="131413"/>
        </w:rPr>
        <w:t xml:space="preserve">All enrolled individuals had symptoms first identified before age 18. Informed consent or assent where applicable were obtained as approved by the respective institutional ethics review boards. </w:t>
      </w:r>
      <w:r w:rsidR="002A218A" w:rsidRPr="00F5287F">
        <w:rPr>
          <w:rFonts w:cstheme="minorHAnsi"/>
        </w:rPr>
        <w:t>The site clinical investigator — a child and adolescent psychiatrist — made lifetime and current axis 1 diagnoses using all sources of information according to DSM-IV criteria. OCD clinic samples (</w:t>
      </w:r>
      <w:r w:rsidR="002A218A" w:rsidRPr="00FB1D74">
        <w:rPr>
          <w:rFonts w:cstheme="minorHAnsi"/>
          <w:i/>
        </w:rPr>
        <w:t>n</w:t>
      </w:r>
      <w:r w:rsidR="002A218A" w:rsidRPr="00F5287F">
        <w:rPr>
          <w:rFonts w:cstheme="minorHAnsi"/>
        </w:rPr>
        <w:t>=353) and controls (</w:t>
      </w:r>
      <w:r w:rsidR="002A218A" w:rsidRPr="00FB1D74">
        <w:rPr>
          <w:rFonts w:cstheme="minorHAnsi"/>
          <w:i/>
        </w:rPr>
        <w:t>n</w:t>
      </w:r>
      <w:r w:rsidR="002A218A" w:rsidRPr="00F5287F">
        <w:rPr>
          <w:rFonts w:cstheme="minorHAnsi"/>
        </w:rPr>
        <w:t>=317) were genotyped on a variety of genotyping arrays: HumanCore</w:t>
      </w:r>
      <w:r w:rsidR="009C1AD8">
        <w:rPr>
          <w:rFonts w:cstheme="minorHAnsi"/>
        </w:rPr>
        <w:t xml:space="preserve">Exome, PsychArray and Omni2.5. </w:t>
      </w:r>
      <w:r w:rsidR="007B26E4">
        <w:rPr>
          <w:rFonts w:cstheme="minorHAnsi"/>
        </w:rPr>
        <w:t>Each genotyping array</w:t>
      </w:r>
      <w:r w:rsidR="002A218A" w:rsidRPr="00F5287F">
        <w:rPr>
          <w:rFonts w:cstheme="minorHAnsi"/>
        </w:rPr>
        <w:t xml:space="preserve"> w</w:t>
      </w:r>
      <w:r w:rsidR="009C1AD8">
        <w:rPr>
          <w:rFonts w:cstheme="minorHAnsi"/>
        </w:rPr>
        <w:t>as</w:t>
      </w:r>
      <w:r w:rsidR="002A218A" w:rsidRPr="00F5287F">
        <w:rPr>
          <w:rFonts w:cstheme="minorHAnsi"/>
        </w:rPr>
        <w:t xml:space="preserve"> processed separately, using the same pipeline as for the Spit for Science samples. Only cases and controls were retained. Imputed data from all arrays were combined, and </w:t>
      </w:r>
      <w:r w:rsidR="009C1AD8">
        <w:rPr>
          <w:rFonts w:cstheme="minorHAnsi"/>
        </w:rPr>
        <w:t xml:space="preserve">the </w:t>
      </w:r>
      <w:r w:rsidR="002A218A" w:rsidRPr="00F5287F">
        <w:rPr>
          <w:rFonts w:cstheme="minorHAnsi"/>
        </w:rPr>
        <w:t xml:space="preserve">association between imputed dosage and case-control status </w:t>
      </w:r>
      <w:r w:rsidR="002A218A" w:rsidRPr="00F5287F">
        <w:rPr>
          <w:rFonts w:cstheme="minorHAnsi"/>
        </w:rPr>
        <w:lastRenderedPageBreak/>
        <w:t xml:space="preserve">was assessed using logistic regression, using as covariates the first 3 principal components, age, sex and array identifier. </w:t>
      </w:r>
    </w:p>
    <w:p w14:paraId="3D253F1A" w14:textId="77777777" w:rsidR="002A218A" w:rsidRPr="00F5287F" w:rsidRDefault="002A218A" w:rsidP="002A218A">
      <w:pPr>
        <w:autoSpaceDE w:val="0"/>
        <w:autoSpaceDN w:val="0"/>
        <w:adjustRightInd w:val="0"/>
        <w:spacing w:after="0" w:line="480" w:lineRule="auto"/>
        <w:rPr>
          <w:rFonts w:cstheme="minorHAnsi"/>
          <w:b/>
          <w:color w:val="131413"/>
          <w:lang w:val="en-US"/>
        </w:rPr>
      </w:pPr>
      <w:r w:rsidRPr="00F5287F">
        <w:rPr>
          <w:rFonts w:cstheme="minorHAnsi"/>
          <w:b/>
          <w:color w:val="131413"/>
          <w:lang w:val="en-US"/>
        </w:rPr>
        <w:t>Analyses</w:t>
      </w:r>
    </w:p>
    <w:p w14:paraId="48D4F793" w14:textId="77777777" w:rsidR="002A218A" w:rsidRPr="00F5287F" w:rsidRDefault="002A218A" w:rsidP="002A218A">
      <w:pPr>
        <w:autoSpaceDE w:val="0"/>
        <w:autoSpaceDN w:val="0"/>
        <w:adjustRightInd w:val="0"/>
        <w:spacing w:after="0" w:line="480" w:lineRule="auto"/>
        <w:rPr>
          <w:rFonts w:cstheme="minorHAnsi"/>
          <w:b/>
          <w:color w:val="131413"/>
          <w:lang w:val="en-US"/>
        </w:rPr>
      </w:pPr>
      <w:r w:rsidRPr="00F5287F">
        <w:rPr>
          <w:rFonts w:cstheme="minorHAnsi"/>
          <w:b/>
          <w:color w:val="131413"/>
          <w:lang w:val="en-US"/>
        </w:rPr>
        <w:t>Polygenic Risk Score Prediction</w:t>
      </w:r>
    </w:p>
    <w:p w14:paraId="12185A71" w14:textId="72A1E1EA" w:rsidR="002A218A" w:rsidRPr="00F5287F" w:rsidRDefault="00895BC5" w:rsidP="00C73C0C">
      <w:pPr>
        <w:spacing w:line="480" w:lineRule="auto"/>
        <w:rPr>
          <w:rFonts w:cstheme="minorHAnsi"/>
        </w:rPr>
      </w:pPr>
      <w:r w:rsidRPr="00F5287F">
        <w:rPr>
          <w:rFonts w:cstheme="minorHAnsi"/>
        </w:rPr>
        <w:t>Data from IOCDF-GC/OCGAS that were used for PRS association analyses consisted of IOCDF-GC Ashkenazi Jewish (91 cases, 255 controls), IOCDF-GC European (1032 cases, 4100 controls), IOCDF-GC South African (98 cases, 157 controls) and OCGAS case/control datas</w:t>
      </w:r>
      <w:r w:rsidR="009C1AD8">
        <w:rPr>
          <w:rFonts w:cstheme="minorHAnsi"/>
        </w:rPr>
        <w:t xml:space="preserve">et (344 cases, 1033 controls). </w:t>
      </w:r>
      <w:r w:rsidRPr="00F5287F">
        <w:rPr>
          <w:rFonts w:cstheme="minorHAnsi"/>
        </w:rPr>
        <w:t xml:space="preserve">For IOCDF-GC and OCGAS studies, the association analyses between PRS and case-control status were assessed with a logistic model, adjusted for sex and 20 ancestry dimensions from multidimensional scaling (as provided with the data); for CHOP and </w:t>
      </w:r>
      <w:r w:rsidR="0093142A">
        <w:rPr>
          <w:rFonts w:cstheme="minorHAnsi"/>
        </w:rPr>
        <w:t>Michigan/</w:t>
      </w:r>
      <w:r w:rsidRPr="00F5287F">
        <w:rPr>
          <w:rFonts w:cstheme="minorHAnsi"/>
        </w:rPr>
        <w:t xml:space="preserve">Toronto, analyses were adjusted for the covariates listed above. When all studies were combined in a single PRS analysis, an additional indicator of the study was used as </w:t>
      </w:r>
      <w:r w:rsidR="009C1AD8">
        <w:rPr>
          <w:rFonts w:cstheme="minorHAnsi"/>
        </w:rPr>
        <w:t>a</w:t>
      </w:r>
      <w:r w:rsidR="00C73C0C">
        <w:rPr>
          <w:rFonts w:cstheme="minorHAnsi"/>
        </w:rPr>
        <w:t xml:space="preserve"> </w:t>
      </w:r>
      <w:r w:rsidRPr="00F5287F">
        <w:rPr>
          <w:rFonts w:cstheme="minorHAnsi"/>
        </w:rPr>
        <w:t>covariate, and the logistic model included an interaction term between the study and the PRS to account for th</w:t>
      </w:r>
      <w:r w:rsidR="007172B2">
        <w:rPr>
          <w:rFonts w:cstheme="minorHAnsi"/>
        </w:rPr>
        <w:t xml:space="preserve">e between-study heterogeneity. </w:t>
      </w:r>
      <w:r w:rsidRPr="00F5287F">
        <w:rPr>
          <w:rFonts w:cstheme="minorHAnsi"/>
        </w:rPr>
        <w:t>The sign</w:t>
      </w:r>
      <w:r w:rsidR="007172B2">
        <w:rPr>
          <w:rFonts w:cstheme="minorHAnsi"/>
        </w:rPr>
        <w:t xml:space="preserve">ificance of the PRS was assessed by comparing </w:t>
      </w:r>
      <w:r w:rsidRPr="00F5287F">
        <w:rPr>
          <w:rFonts w:cstheme="minorHAnsi"/>
        </w:rPr>
        <w:t xml:space="preserve">an </w:t>
      </w:r>
      <w:r w:rsidR="00104410">
        <w:rPr>
          <w:rFonts w:cstheme="minorHAnsi"/>
        </w:rPr>
        <w:t>analysis of variance (</w:t>
      </w:r>
      <w:r w:rsidRPr="00F5287F">
        <w:rPr>
          <w:rFonts w:cstheme="minorHAnsi"/>
        </w:rPr>
        <w:t>ANOVA</w:t>
      </w:r>
      <w:r w:rsidR="00104410">
        <w:rPr>
          <w:rFonts w:cstheme="minorHAnsi"/>
        </w:rPr>
        <w:t>)</w:t>
      </w:r>
      <w:r w:rsidRPr="00F5287F">
        <w:rPr>
          <w:rFonts w:cstheme="minorHAnsi"/>
        </w:rPr>
        <w:t xml:space="preserve"> </w:t>
      </w:r>
      <w:r w:rsidR="007172B2">
        <w:rPr>
          <w:rFonts w:cstheme="minorHAnsi"/>
        </w:rPr>
        <w:t xml:space="preserve">of </w:t>
      </w:r>
      <w:r w:rsidRPr="00F5287F">
        <w:rPr>
          <w:rFonts w:cstheme="minorHAnsi"/>
        </w:rPr>
        <w:t>the full logistic model (with PRS and its interaction with study) to the nested model without PRS and its interaction.</w:t>
      </w:r>
      <w:r w:rsidR="007A6E07" w:rsidRPr="007A6E07">
        <w:rPr>
          <w:rFonts w:cstheme="minorHAnsi"/>
        </w:rPr>
        <w:t xml:space="preserve"> </w:t>
      </w:r>
      <w:r w:rsidR="00F26A84">
        <w:rPr>
          <w:rFonts w:cstheme="minorHAnsi"/>
        </w:rPr>
        <w:t>We used LDpred</w:t>
      </w:r>
      <w:r w:rsidR="003C1A4C">
        <w:rPr>
          <w:rFonts w:cstheme="minorHAnsi"/>
        </w:rPr>
        <w:t xml:space="preserve"> </w:t>
      </w:r>
      <w:bookmarkStart w:id="0" w:name="_GoBack"/>
      <w:bookmarkEnd w:id="0"/>
      <w:r w:rsidR="003C1A4C">
        <w:rPr>
          <w:rFonts w:cstheme="minorHAnsi"/>
        </w:rPr>
        <w:fldChar w:fldCharType="begin" w:fldLock="1"/>
      </w:r>
      <w:r w:rsidR="003C1A4C">
        <w:rPr>
          <w:rFonts w:cstheme="minorHAnsi"/>
        </w:rPr>
        <w:instrText>ADDIN CSL_CITATION {"citationItems":[{"id":"ITEM-1","itemData":{"DOI":"http://dx.doi.org/10.1016/j.ajhg.2015.09.001","ISSN":"0002-9297","PMID":"26430803","abstract":"Polygenic risk scores have shown great promise in predicting complex disease risk and will become more accurate as training sample sizes increase. The standard approach for calculating risk scores involves linkage disequilibrium (LD)-based marker pruning and applying a p value threshold to association statistics, but this discards information and can reduce predictive accuracy. We introduce LDpred, a method that infers the posterior mean effect size of each marker by using a prior on effect sizes and LD information from an external reference panel. Theory and simulations show that LDpred outperforms the approach of pruning followed by thresholding, particularly at large sample sizes. Accordingly, predicted R2 increased from 20.1% to 25.3% in a large schizophrenia dataset and from 9.8% to 12.0% in a large multiple sclerosis dataset. A similar relative improvement in accuracy was observed for three additional large disease datasets and for non-European schizophrenia samples. The advantage of LDpred over existing methods will grow as sample sizes increase.Copyright © 2015 The American Society of Human Genetics. All rights reserved.","author":[{"dropping-particle":"","family":"Vilhjálmsson","given":"Bjarni J","non-dropping-particle":"","parse-names":false,"suffix":""},{"dropping-particle":"","family":"Yang","given":"Jian","non-dropping-particle":"","parse-names":false,"suffix":""},{"dropping-particle":"","family":"Finucane","given":"Hilary K","non-dropping-particle":"","parse-names":false,"suffix":""},{"dropping-particle":"","family":"Gusev","given":"Alexander","non-dropping-particle":"","parse-names":false,"suffix":""},{"dropping-particle":"","family":"Lindström","given":"Sara","non-dropping-particle":"","parse-names":false,"suffix":""},{"dropping-particle":"","family":"Ripke","given":"Stephan","non-dropping-particle":"","parse-names":false,"suffix":""},{"dropping-particle":"","family":"Genovese","given":"Giulio","non-dropping-particle":"","parse-names":false,"suffix":""},{"dropping-particle":"","family":"Loh","given":"Po-Ru","non-dropping-particle":"","parse-names":false,"suffix":""},{"dropping-particle":"","family":"Bhatia","given":"Gaurav","non-dropping-particle":"","parse-names":false,"suffix":""},{"dropping-particle":"","family":"Do","given":"Ron","non-dropping-particle":"","parse-names":false,"suffix":""},{"dropping-particle":"","family":"B.J.","given":"Vilhjalmsson","non-dropping-particle":"","parse-names":false,"suffix":""},{"dropping-particle":"","family":"J.","given":"Yang","non-dropping-particle":"","parse-names":false,"suffix":""},{"dropping-particle":"","family":"H.K.","given":"Finucane","non-dropping-particle":"","parse-names":false,"suffix":""},{"dropping-particle":"","family":"A.","given":"Gusev","non-dropping-particle":"","parse-names":false,"suffix":""},{"dropping-particle":"","family":"S.","given":"Lindstrom Limborska Lindstrom","non-dropping-particle":"","parse-names":false,"suffix":""},{"dropping-particle":"","family":"S.","given":"Ripke","non-dropping-particle":"","parse-names":false,"suffix":""},{"dropping-particle":"","family":"G.","given":"Genovese","non-dropping-particle":"","parse-names":false,"suffix":""},{"dropping-particle":"","family":"P.-R.","given":"Loh","non-dropping-particle":"","parse-names":false,"suffix":""},{"dropping-particle":"","family":"G.","given":"Bhatia","non-dropping-particle":"","parse-names":false,"suffix":""},{"dropping-particle":"","family":"R.","given":"Do","non-dropping-particle":"","parse-names":false,"suffix":""},{"dropping-particle":"","family":"T.","given":"Hayeck Hansen Hayeck Hansen","non-dropping-particle":"","parse-names":false,"suffix":""},{"dropping-particle":"","family":"H.-H.","given":"Won","non-dropping-particle":"","parse-names":false,"suffix":""},{"dropping-particle":"","family":"B.M.","given":"Neale","non-dropping-particle":"","parse-names":false,"suffix":""},{"dropping-particle":"","family":"A.","given":"Corvin","non-dropping-particle":"","parse-names":false,"suffix":""},{"dropping-particle":"","family":"J.T.R.","given":"Walters","non-dropping-particle":"","parse-names":false,"suffix":""},{"dropping-particle":"","family":"K.-H.","given":"Farh","non-dropping-particle":"","parse-names":false,"suffix":""},{"dropping-particle":"","family":"P.A.","given":"Holmans","non-dropping-particle":"","parse-names":false,"suffix":""},{"dropping-particle":"","family":"P.","given":"Lichtner Lee Lichtner Lee","non-dropping-particle":"","parse-names":false,"suffix":""},{"dropping-particle":"","family":"B.","given":"Bulik-Sullivan","non-dropping-particle":"","parse-names":false,"suffix":""},{"dropping-particle":"","family":"D.A.","given":"Collier","non-dropping-particle":"","parse-names":false,"suffix":""},{"dropping-particle":"","family":"H.","given":"Huang","non-dropping-particle":"","parse-names":false,"suffix":""},{"dropping-particle":"","family":"T.H.","given":"Pers","non-dropping-particle":"","parse-names":false,"suffix":""},{"dropping-particle":"","family":"I.","given":"Agartz","non-dropping-particle":"","parse-names":false,"suffix":""},{"dropping-particle":"","family":"E.","given":"Agerbo","non-dropping-particle":"","parse-names":false,"suffix":""},{"dropping-particle":"","family":"M.","given":"Alexander Adank Albus Alexander Adank Albus","non-dropping-particle":"","parse-names":false,"suffix":""},{"dropping-particle":"","family":"M.","given":"Alexander Adank Albus Alexander Adank Albus","non-dropping-particle":"","parse-names":false,"suffix":""},{"dropping-particle":"","family":"F.","given":"Amin","non-dropping-particle":"","parse-names":false,"suffix":""},{"dropping-particle":"","family":"S.A.","given":"Bacanu","non-dropping-particle":"","parse-names":false,"suffix":""},{"dropping-particle":"","family":"M.","given":"Begemann","non-dropping-particle":"","parse-names":false,"suffix":""},{"dropping-particle":"","family":"R.A.","given":"Belliveau","non-dropping-particle":"","parse-names":false,"suffix":""},{"dropping-particle":"","family":"J.","given":"Bene","non-dropping-particle":"","parse-names":false,"suffix":""},{"dropping-particle":"","family":"S.E.","given":"Bergen","non-dropping-particle":"","parse-names":false,"suffix":""},{"dropping-particle":"","family":"E.","given":"Bramon Bevilacqua","non-dropping-particle":"","parse-names":false,"suffix":""},{"dropping-particle":"","family":"T.B.","given":"Bigdeli","non-dropping-particle":"","parse-names":false,"suffix":""},{"dropping-particle":"","family":"D.W.","given":"Black","non-dropping-particle":"","parse-names":false,"suffix":""},{"dropping-particle":"","family":"R.","given":"Bruggeman","non-dropping-particle":"","parse-names":false,"suffix":""},{"dropping-particle":"","family":"N.G.","given":"Buccola","non-dropping-particle":"","parse-names":false,"suffix":""},{"dropping-particle":"","family":"R.L.","given":"Buckner","non-dropping-particle":"","parse-names":false,"suffix":""},{"dropping-particle":"","family":"W.","given":"Byerley","non-dropping-particle":"","parse-names":false,"suffix":""},{"dropping-particle":"","family":"W.","given":"Cheng Cahn Cheng","non-dropping-particle":"","parse-names":false,"suffix":""},{"dropping-particle":"","family":"G.","given":"Cai","non-dropping-particle":"","parse-names":false,"suffix":""},{"dropping-particle":"","family":"D.","given":"Cohen Curtis Chasman Cohen Campion Curtis Chasman","non-dropping-particle":"","parse-names":false,"suffix":""},{"dropping-particle":"","family":"R.M.","given":"Cantor","non-dropping-particle":"","parse-names":false,"suffix":""},{"dropping-particle":"","family":"V.J.","given":"Carr","non-dropping-particle":"","parse-names":false,"suffix":""},{"dropping-particle":"","family":"N.","given":"Carrera Craddock Cohen Craddock Cohen Carrera","non-dropping-particle":"","parse-names":false,"suffix":""},{"dropping-particle":"","family":"S.V.","given":"Catts","non-dropping-particle":"","parse-names":false,"suffix":""},{"dropping-particle":"","family":"K.D.","given":"Chambert","non-dropping-particle":"","parse-names":false,"suffix":""},{"dropping-particle":"","family":"R.C.K.","given":"Chan","non-dropping-particle":"","parse-names":false,"suffix":""},{"dropping-particle":"","family":"R.Y.L.","given":"Chen","non-dropping-particle":"","parse-names":false,"suffix":""},{"dropping-particle":"","family":"E.Y.H.","given":"Chen","non-dropping-particle":"","parse-names":false,"suffix":""},{"dropping-particle":"","family":"W.","given":"Cheng Cahn Cheng","non-dropping-particle":"","parse-names":false,"suffix":""},{"dropping-particle":"","family":"E.F.C.","given":"Cheung","non-dropping-particle":"","parse-names":false,"suffix":""},{"dropping-particle":"","family":"S.A.","given":"Chong","non-dropping-particle":"","parse-names":false,"suffix":""},{"dropping-particle":"","family":"C.R.","given":"Cloninger","non-dropping-particle":"","parse-names":false,"suffix":""},{"dropping-particle":"","family":"D.","given":"Cohen Curtis Chasman Cohen Campion Curtis Chasman","non-dropping-particle":"","parse-names":false,"suffix":""},{"dropping-particle":"","family":"N.","given":"Carrera Craddock Cohen Craddock Cohen Carrera","non-dropping-particle":"","parse-names":false,"suffix":""},{"dropping-particle":"","family":"P.","given":"Cormican","non-dropping-particle":"","parse-names":false,"suffix":""},{"dropping-particle":"","family":"N.","given":"Carrera Craddock Cohen Craddock Cohen Carrera","non-dropping-particle":"","parse-names":false,"suffix":""},{"dropping-particle":"","family":"J.J.","given":"Crowley","non-dropping-particle":"","parse-names":false,"suffix":""},{"dropping-particle":"","family":"D.","given":"Cohen Curtis Chasman Cohen Campion Curtis Chasman","non-dropping-particle":"","parse-names":false,"suffix":""},{"dropping-particle":"","family":"M.","given":"Daly Davidson Daly","non-dropping-particle":"","parse-names":false,"suffix":""},{"dropping-particle":"","family":"K.L.","given":"Davis","non-dropping-particle":"","parse-names":false,"suffix":""},{"dropping-particle":"","family":"F.","given":"Degenhardt Dudbridge Degenhardt","non-dropping-particle":"","parse-names":false,"suffix":""},{"dropping-particle":"","family":"J.","given":"Duan Del Favero","non-dropping-particle":"","parse-names":false,"suffix":""},{"dropping-particle":"","family":"L.E.","given":"Delisi","non-dropping-particle":"","parse-names":false,"suffix":""},{"dropping-particle":"","family":"D.","given":"Dikeos Demontis Dikeos Demontis","non-dropping-particle":"","parse-names":false,"suffix":""},{"dropping-particle":"","family":"D.","given":"Dikeos Demontis Dikeos Demontis","non-dropping-particle":"","parse-names":false,"suffix":""},{"dropping-particle":"","family":"T.","given":"Dinan","non-dropping-particle":"","parse-names":false,"suffix":""},{"dropping-particle":"","family":"S.","given":"Djurovic","non-dropping-particle":"","parse-names":false,"suffix":""},{"dropping-particle":"","family":"G.","given":"Donohoe","non-dropping-particle":"","parse-names":false,"suffix":""},{"dropping-particle":"","family":"E.","given":"Domenici Drapeau Domenici","non-dropping-particle":"","parse-names":false,"suffix":""},{"dropping-particle":"","family":"J.","given":"Duan Del Favero","non-dropping-particle":"","parse-names":false,"suffix":""},{"dropping-particle":"","family":"F.","given":"Degenhardt Dudbridge Degenhardt","non-dropping-particle":"","parse-names":false,"suffix":""},{"dropping-particle":"","family":"N.","given":"Durmishi Dahmen Durmishi","non-dropping-particle":"","parse-names":false,"suffix":""},{"dropping-particle":"","family":"P.","given":"Eichhammer","non-dropping-particle":"","parse-names":false,"suffix":""},{"dropping-particle":"","family":"J.","given":"Eriksson","non-dropping-particle":"","parse-names":false,"suffix":""},{"dropping-particle":"","family":"V.","given":"Escott-Price","non-dropping-particle":"","parse-names":false,"suffix":""},{"dropping-particle":"","family":"L.","given":"Essioux","non-dropping-particle":"","parse-names":false,"suffix":""},{"dropping-particle":"","family":"A.H.","given":"Fanous","non-dropping-particle":"","parse-names":false,"suffix":""},{"dropping-particle":"","family":"M.S.","given":"Farrell","non-dropping-particle":"","parse-names":false,"suffix":""},{"dropping-particle":"","family":"J.","given":"Frank Figueroa Frank","non-dropping-particle":"","parse-names":false,"suffix":""},{"dropping-particle":"","family":"L.","given":"Franke","non-dropping-particle":"","parse-names":false,"suffix":""},{"dropping-particle":"","family":"R.","given":"Freedman","non-dropping-particle":"","parse-names":false,"suffix":""},{"dropping-particle":"","family":"N.B.","given":"Freimer","non-dropping-particle":"","parse-names":false,"suffix":""},{"dropping-particle":"","family":"M.","given":"Friedl Fromer Friedl","non-dropping-particle":"","parse-names":false,"suffix":""},{"dropping-particle":"","family":"J.I.","given":"Friedman","non-dropping-particle":"","parse-names":false,"suffix":""},{"dropping-particle":"","family":"M.","given":"Friedl Fromer Friedl","non-dropping-particle":"","parse-names":false,"suffix":""},{"dropping-particle":"","family":"L.","given":"Georgieva Gibson Georgieva","non-dropping-particle":"","parse-names":false,"suffix":""},{"dropping-particle":"","family":"E.S.","given":"Gershon","non-dropping-particle":"","parse-names":false,"suffix":""},{"dropping-particle":"","family":"I.","given":"Giegling","non-dropping-particle":"","parse-names":false,"suffix":""},{"dropping-particle":"","family":"P.","given":"Giusti-Rodrguez","non-dropping-particle":"","parse-names":false,"suffix":""},{"dropping-particle":"","family":"S.","given":"Godard Gopal Godard","non-dropping-particle":"","parse-names":false,"suffix":""},{"dropping-particle":"","family":"J.I.","given":"Goldstein","non-dropping-particle":"","parse-names":false,"suffix":""},{"dropping-particle":"","family":"V.","given":"Golimbet","non-dropping-particle":"","parse-names":false,"suffix":""},{"dropping-particle":"","family":"S.","given":"Godard Gopal Godard","non-dropping-particle":"","parse-names":false,"suffix":""},{"dropping-particle":"","family":"J.","given":"Gratten Grove","non-dropping-particle":"","parse-names":false,"suffix":""},{"dropping-particle":"","family":"J.","given":"Gratten Grove","non-dropping-particle":"","parse-names":false,"suffix":""},{"dropping-particle":"","family":"L.","given":"De Haan","non-dropping-particle":"","parse-names":false,"suffix":""},{"dropping-particle":"","family":"C.","given":"Hammer","non-dropping-particle":"","parse-names":false,"suffix":""},{"dropping-particle":"","family":"M.L.","given":"Hamshere","non-dropping-particle":"","parse-names":false,"suffix":""},{"dropping-particle":"","family":"M.","given":"Hansen","non-dropping-particle":"","parse-names":false,"suffix":""},{"dropping-particle":"","family":"T.","given":"Hayeck Hansen Hayeck Hansen","non-dropping-particle":"","parse-names":false,"suffix":""},{"dropping-particle":"","family":"V.","given":"Haroutunian","non-dropping-particle":"","parse-names":false,"suffix":""},{"dropping-particle":"","family":"A.M.","given":"Hartmann","non-dropping-particle":"","parse-names":false,"suffix":""},{"dropping-particle":"","family":"F.A.","given":"Henskens","non-dropping-particle":"","parse-names":false,"suffix":""},{"dropping-particle":"","family":"S.","given":"Herms","non-dropping-particle":"","parse-names":false,"suffix":""},{"dropping-particle":"","family":"J.N.","given":"Hirschhorn","non-dropping-particle":"","parse-names":false,"suffix":""},{"dropping-particle":"","family":"P.","given":"Hoffmann Hall Hoffmann","non-dropping-particle":"","parse-names":false,"suffix":""},{"dropping-particle":"","family":"A.","given":"Hazra Hofman Hazra","non-dropping-particle":"","parse-names":false,"suffix":""},{"dropping-particle":"","family":"M.V.","given":"Hollegaard","non-dropping-particle":"","parse-names":false,"suffix":""},{"dropping-particle":"","family":"D.M.","given":"Hougaard","non-dropping-particle":"","parse-names":false,"suffix":""},{"dropping-particle":"","family":"M.","given":"Ikeda","non-dropping-particle":"","parse-names":false,"suffix":""},{"dropping-particle":"","family":"I.","given":"Joa","non-dropping-particle":"","parse-names":false,"suffix":""},{"dropping-particle":"","family":"A.","given":"Julia","non-dropping-particle":"","parse-names":false,"suffix":""},{"dropping-particle":"","family":"R.S.","given":"Kahn","non-dropping-particle":"","parse-names":false,"suffix":""},{"dropping-particle":"","family":"L.","given":"Kalaydjieva","non-dropping-particle":"","parse-names":false,"suffix":""},{"dropping-particle":"","family":"S.","given":"Kathiresan Karachanak-Yankova Kathiresan","non-dropping-particle":"","parse-names":false,"suffix":""},{"dropping-particle":"","family":"J.","given":"Knight Klovins Karjalainen Knight Klovins","non-dropping-particle":"","parse-names":false,"suffix":""},{"dropping-particle":"","family":"D.","given":"Kavanagh","non-dropping-particle":"","parse-names":false,"suffix":""},{"dropping-particle":"","family":"M.C.","given":"Keller","non-dropping-particle":"","parse-names":false,"suffix":""},{"dropping-particle":"","family":"B.J.","given":"Kelly","non-dropping-particle":"","parse-names":false,"suffix":""},{"dropping-particle":"","family":"J.L.","given":"Kennedy","non-dropping-particle":"","parse-names":false,"suffix":""},{"dropping-particle":"","family":"A.","given":"Khrunin","non-dropping-particle":"","parse-names":false,"suffix":""},{"dropping-particle":"","family":"Y.","given":"Kim","non-dropping-particle":"","parse-names":false,"suffix":""},{"dropping-particle":"","family":"J.","given":"Knight Klovins Karjalainen Knight Klovins","non-dropping-particle":"","parse-names":false,"suffix":""},{"dropping-particle":"","family":"J.A.","given":"Knowles","non-dropping-particle":"","parse-names":false,"suffix":""},{"dropping-particle":"","family":"B.","given":"Konte","non-dropping-particle":"","parse-names":false,"suffix":""},{"dropping-particle":"","family":"V.","given":"Kucinskas","non-dropping-particle":"","parse-names":false,"suffix":""},{"dropping-particle":"","family":"Z.A.","given":"Kucinskiene","non-dropping-particle":"","parse-names":false,"suffix":""},{"dropping-particle":"","family":"H.","given":"Kuzelova-Ptackova","non-dropping-particle":"","parse-names":false,"suffix":""},{"dropping-particle":"","family":"A.K.","given":"Kahler","non-dropping-particle":"","parse-names":false,"suffix":""},{"dropping-particle":"","family":"C.","given":"Laurent","non-dropping-particle":"","parse-names":false,"suffix":""},{"dropping-particle":"","family":"J.L.C.","given":"Keong","non-dropping-particle":"","parse-names":false,"suffix":""},{"dropping-particle":"","family":"S.H.","given":"Lee","non-dropping-particle":"","parse-names":false,"suffix":""},{"dropping-particle":"","family":"S.E.","given":"Legge","non-dropping-particle":"","parse-names":false,"suffix":""},{"dropping-particle":"","family":"B.","given":"Lerer","non-dropping-particle":"","parse-names":false,"suffix":""},{"dropping-particle":"","family":"M.","given":"Li","non-dropping-particle":"","parse-names":false,"suffix":""},{"dropping-particle":"","family":"T.","given":"Lencz Li Lencz Li","non-dropping-particle":"","parse-names":false,"suffix":""},{"dropping-particle":"","family":"K.-Y.","given":"Liang","non-dropping-particle":"","parse-names":false,"suffix":""},{"dropping-particle":"","family":"J.","given":"Lnnqvist Lubinski Lieberman Lubinski Liu Lnnqvist","non-dropping-particle":"","parse-names":false,"suffix":""},{"dropping-particle":"","family":"S.","given":"Lindstrom Limborska Lindstrom","non-dropping-particle":"","parse-names":false,"suffix":""},{"dropping-particle":"","family":"C.M.","given":"Loughland","non-dropping-particle":"","parse-names":false,"suffix":""},{"dropping-particle":"","family":"J.","given":"Lnnqvist Lubinski Lieberman Lubinski Liu Lnnqvist","non-dropping-particle":"","parse-names":false,"suffix":""},{"dropping-particle":"","family":"J.","given":"Lnnqvist Lubinski Lieberman Lubinski Liu Lnnqvist","non-dropping-particle":"","parse-names":false,"suffix":""},{"dropping-particle":"","family":"M.","given":"Macek Mattingsdal Mattheisen Macek","non-dropping-particle":"","parse-names":false,"suffix":""},{"dropping-particle":"","family":"P.K.E.","given":"Magnusson","non-dropping-particle":"","parse-names":false,"suffix":""},{"dropping-particle":"","family":"B.S.","given":"Maher","non-dropping-particle":"","parse-names":false,"suffix":""},{"dropping-particle":"","family":"W.","given":"Maier","non-dropping-particle":"","parse-names":false,"suffix":""},{"dropping-particle":"","family":"J.","given":"Mallet","non-dropping-particle":"","parse-names":false,"suffix":""},{"dropping-particle":"","family":"S.","given":"McCarroll Meier Marsal McCarroll Meier","non-dropping-particle":"","parse-names":false,"suffix":""},{"dropping-particle":"","family":"M.","given":"Macek Mattingsdal Mattheisen Macek","non-dropping-particle":"","parse-names":false,"suffix":""},{"dropping-particle":"","family":"M.","given":"Macek Mattingsdal Mattheisen Macek","non-dropping-particle":"","parse-names":false,"suffix":""},{"dropping-particle":"","family":"R.W.","given":"McCarley","non-dropping-particle":"","parse-names":false,"suffix":""},{"dropping-particle":"","family":"C.","given":"McDonald","non-dropping-particle":"","parse-names":false,"suffix":""},{"dropping-particle":"","family":"A.M.","given":"McIntosh","non-dropping-particle":"","parse-names":false,"suffix":""},{"dropping-particle":"","family":"S.","given":"McCarroll Meier Marsal McCarroll Meier","non-dropping-particle":"","parse-names":false,"suffix":""},{"dropping-particle":"","family":"C.J.","given":"Meijer","non-dropping-particle":"","parse-names":false,"suffix":""},{"dropping-particle":"","family":"B.","given":"Muller-Myhsok Melegh Mller-Myhsok Melegh","non-dropping-particle":"","parse-names":false,"suffix":""},{"dropping-particle":"","family":"I.","given":"Melle Myin-Germeys","non-dropping-particle":"","parse-names":false,"suffix":""},{"dropping-particle":"","family":"R.I.","given":"Mesholam-Gately","non-dropping-particle":"","parse-names":false,"suffix":""},{"dropping-particle":"","family":"A.","given":"Meindl Metspalu McQuillin Metspalu Meindl","non-dropping-particle":"","parse-names":false,"suffix":""},{"dropping-particle":"","family":"P.T.","given":"Michie","non-dropping-particle":"","parse-names":false,"suffix":""},{"dropping-particle":"","family":"L.","given":"Milani","non-dropping-particle":"","parse-names":false,"suffix":""},{"dropping-particle":"","family":"V.","given":"Milanova","non-dropping-particle":"","parse-names":false,"suffix":""},{"dropping-particle":"","family":"Y.","given":"Mokrab","non-dropping-particle":"","parse-names":false,"suffix":""},{"dropping-particle":"","family":"D.W.","given":"Morris","non-dropping-particle":"","parse-names":false,"suffix":""},{"dropping-particle":"","family":"O.","given":"Mors","non-dropping-particle":"","parse-names":false,"suffix":""},{"dropping-particle":"","family":"P.B.","given":"Mortensen","non-dropping-particle":"","parse-names":false,"suffix":""},{"dropping-particle":"","family":"K.C.","given":"Murphy","non-dropping-particle":"","parse-names":false,"suffix":""},{"dropping-particle":"","family":"R.M.","given":"Murray","non-dropping-particle":"","parse-names":false,"suffix":""},{"dropping-particle":"","family":"I.","given":"Melle Myin-Germeys","non-dropping-particle":"","parse-names":false,"suffix":""},{"dropping-particle":"","family":"B.","given":"Muller-Myhsok Melegh Mller-Myhsok Melegh","non-dropping-particle":"","parse-names":false,"suffix":""},{"dropping-particle":"","family":"M.","given":"Nelis","non-dropping-particle":"","parse-names":false,"suffix":""},{"dropping-particle":"","family":"I.","given":"Nenadic","non-dropping-particle":"","parse-names":false,"suffix":""},{"dropping-particle":"","family":"D.A.","given":"Nertney","non-dropping-particle":"","parse-names":false,"suffix":""},{"dropping-particle":"","family":"G.","given":"Nestadt","non-dropping-particle":"","parse-names":false,"suffix":""},{"dropping-particle":"","family":"K.K.","given":"Nicodemus","non-dropping-particle":"","parse-names":false,"suffix":""},{"dropping-particle":"","family":"L.","given":"Nikitina-Zake Nisenbaum Nikitina-Zake","non-dropping-particle":"","parse-names":false,"suffix":""},{"dropping-particle":"","family":"L.","given":"Nikitina-Zake Nisenbaum Nikitina-Zake","non-dropping-particle":"","parse-names":false,"suffix":""},{"dropping-particle":"","family":"A.","given":"Nordin","non-dropping-particle":"","parse-names":false,"suffix":""},{"dropping-particle":"","family":"E.","given":"O'Callaghan","non-dropping-particle":"","parse-names":false,"suffix":""},{"dropping-particle":"","family":"C.","given":"O'Dushlaine","non-dropping-particle":"","parse-names":false,"suffix":""},{"dropping-particle":"","family":"F.A.","given":"O'Neill","non-dropping-particle":"","parse-names":false,"suffix":""},{"dropping-particle":"","family":"S.-Y.","given":"Oh","non-dropping-particle":"","parse-names":false,"suffix":""},{"dropping-particle":"","family":"A.","given":"Olincy","non-dropping-particle":"","parse-names":false,"suffix":""},{"dropping-particle":"","family":"L.","given":"Olsen","non-dropping-particle":"","parse-names":false,"suffix":""},{"dropping-particle":"","family":"J.","given":"Veijola Van Os Veijola","non-dropping-particle":"","parse-names":false,"suffix":""},{"dropping-particle":"","family":"C.","given":"Pato Pantelis","non-dropping-particle":"","parse-names":false,"suffix":""},{"dropping-particle":"","family":"G.N.","given":"Papadimitriou","non-dropping-particle":"","parse-names":false,"suffix":""},{"dropping-particle":"","family":"S.","given":"Purcell Papiol Purcell","non-dropping-particle":"","parse-names":false,"suffix":""},{"dropping-particle":"","family":"E.","given":"Parkhomenko","non-dropping-particle":"","parse-names":false,"suffix":""},{"dropping-particle":"","family":"M.T.","given":"Pato","non-dropping-particle":"","parse-names":false,"suffix":""},{"dropping-particle":"","family":"T.","given":"Paunio","non-dropping-particle":"","parse-names":false,"suffix":""},{"dropping-particle":"","family":"M.","given":"Pejovic-Milovancevic Pato","non-dropping-particle":"","parse-names":false,"suffix":""},{"dropping-particle":"","family":"D.O.","given":"Perkins","non-dropping-particle":"","parse-names":false,"suffix":""},{"dropping-particle":"","family":"O.","given":"Pietilinen","non-dropping-particle":"","parse-names":false,"suffix":""},{"dropping-particle":"","family":"J.","given":"Powell Peto Pimm Peto Powell Pimm","non-dropping-particle":"","parse-names":false,"suffix":""},{"dropping-particle":"","family":"A.J.","given":"Pocklington","non-dropping-particle":"","parse-names":false,"suffix":""},{"dropping-particle":"","family":"J.","given":"Powell Peto Pimm Peto Powell Pimm","non-dropping-particle":"","parse-names":false,"suffix":""},{"dropping-particle":"","family":"A.","given":"Price Palotie Price","non-dropping-particle":"","parse-names":false,"suffix":""},{"dropping-particle":"","family":"A.E.","given":"Pulver","non-dropping-particle":"","parse-names":false,"suffix":""},{"dropping-particle":"","family":"S.M.","given":"Purcell","non-dropping-particle":"","parse-names":false,"suffix":""},{"dropping-particle":"","family":"D.","given":"Quested","non-dropping-particle":"","parse-names":false,"suffix":""},{"dropping-particle":"","family":"H.B.","given":"Rasmussen","non-dropping-particle":"","parse-names":false,"suffix":""},{"dropping-particle":"","family":"A.","given":"Reichenberg","non-dropping-particle":"","parse-names":false,"suffix":""},{"dropping-particle":"","family":"M.A.","given":"Reimers","non-dropping-particle":"","parse-names":false,"suffix":""},{"dropping-particle":"","family":"A.L.","given":"Richards","non-dropping-particle":"","parse-names":false,"suffix":""},{"dropping-particle":"","family":"J.L.","given":"Roffman","non-dropping-particle":"","parse-names":false,"suffix":""},{"dropping-particle":"","family":"P.","given":"Roussos","non-dropping-particle":"","parse-names":false,"suffix":""},{"dropping-particle":"","family":"D.M.","given":"Ruderfer","non-dropping-particle":"","parse-names":false,"suffix":""},{"dropping-particle":"","family":"V.","given":"Salomaa","non-dropping-particle":"","parse-names":false,"suffix":""},{"dropping-particle":"","family":"A.R.","given":"Sanders","non-dropping-particle":"","parse-names":false,"suffix":""},{"dropping-particle":"","family":"U.","given":"Schall","non-dropping-particle":"","parse-names":false,"suffix":""},{"dropping-particle":"","family":"C.R.","given":"Schubert","non-dropping-particle":"","parse-names":false,"suffix":""},{"dropping-particle":"","family":"T.G.","given":"Schulze","non-dropping-particle":"","parse-names":false,"suffix":""},{"dropping-particle":"","family":"S.G.","given":"Schwab","non-dropping-particle":"","parse-names":false,"suffix":""},{"dropping-particle":"","family":"E.M.","given":"Scolnick","non-dropping-particle":"","parse-names":false,"suffix":""},{"dropping-particle":"","family":"R.J.","given":"Scott","non-dropping-particle":"","parse-names":false,"suffix":""},{"dropping-particle":"","family":"L.J.","given":"Seidman","non-dropping-particle":"","parse-names":false,"suffix":""},{"dropping-particle":"","family":"J.","given":"Suvisaari Shi Suvisaari Strohmaier","non-dropping-particle":"","parse-names":false,"suffix":""},{"dropping-particle":"","family":"E.","given":"Strengman Stahl Stogmann Sderman Strengman Sderman Sigurdsson Stahl Stogmann","non-dropping-particle":"","parse-names":false,"suffix":""},{"dropping-particle":"","family":"T.","given":"Silagadze","non-dropping-particle":"","parse-names":false,"suffix":""},{"dropping-particle":"","family":"J.M.","given":"Silverman","non-dropping-particle":"","parse-names":false,"suffix":""},{"dropping-particle":"","family":"K.","given":"Stefansson Sim Stefansson Sim","non-dropping-particle":"","parse-names":false,"suffix":""},{"dropping-particle":"","family":"P.","given":"Sklar Slominsky Sklar Slominsky","non-dropping-particle":"","parse-names":false,"suffix":""},{"dropping-particle":"","family":"J.W.","given":"Smoller","non-dropping-particle":"","parse-names":false,"suffix":""},{"dropping-particle":"","family":"H.-C.","given":"So","non-dropping-particle":"","parse-names":false,"suffix":""},{"dropping-particle":"","family":"C.C.A.","given":"Spencer","non-dropping-particle":"","parse-names":false,"suffix":""},{"dropping-particle":"","family":"E.A.","given":"Stahl","non-dropping-particle":"","parse-names":false,"suffix":""},{"dropping-particle":"","family":"H.","given":"Stefansson","non-dropping-particle":"","parse-names":false,"suffix":""},{"dropping-particle":"","family":"S.","given":"Steinberg","non-dropping-particle":"","parse-names":false,"suffix":""},{"dropping-particle":"","family":"E.","given":"Strengman Stahl Stogmann Sderman Strengman Sderman Sigurdsson Stahl Stogmann","non-dropping-particle":"","parse-names":false,"suffix":""},{"dropping-particle":"","family":"R.E.","given":"Straub","non-dropping-particle":"","parse-names":false,"suffix":""},{"dropping-particle":"","family":"E.","given":"Strengman Stahl Stogmann Sderman Strengman Sderman Sigurdsson Stahl Stogmann","non-dropping-particle":"","parse-names":false,"suffix":""},{"dropping-particle":"","family":"J.","given":"Suvisaari Shi Suvisaari Strohmaier","non-dropping-particle":"","parse-names":false,"suffix":""},{"dropping-particle":"","family":"T.S.","given":"Stroup","non-dropping-particle":"","parse-names":false,"suffix":""},{"dropping-particle":"","family":"M.","given":"Subramaniam","non-dropping-particle":"","parse-names":false,"suffix":""},{"dropping-particle":"","family":"J.","given":"Suvisaari Shi Suvisaari Strohmaier","non-dropping-particle":"","parse-names":false,"suffix":""},{"dropping-particle":"","family":"D.M.","given":"Svrakic","non-dropping-particle":"","parse-names":false,"suffix":""},{"dropping-particle":"","family":"J.P.","given":"Szatkiewicz","non-dropping-particle":"","parse-names":false,"suffix":""},{"dropping-particle":"","family":"E.","given":"Strengman Stahl Stogmann Sderman Strengman Sderman Sigurdsson Stahl Stogmann","non-dropping-particle":"","parse-names":false,"suffix":""},{"dropping-particle":"","family":"S.","given":"Tosato Thirumalai Tosato Thirumalai","non-dropping-particle":"","parse-names":false,"suffix":""},{"dropping-particle":"","family":"D.","given":"Toncheva","non-dropping-particle":"","parse-names":false,"suffix":""},{"dropping-particle":"","family":"P.A.","given":"Tooney","non-dropping-particle":"","parse-names":false,"suffix":""},{"dropping-particle":"","family":"S.","given":"Tosato Thirumalai Tosato Thirumalai","non-dropping-particle":"","parse-names":false,"suffix":""},{"dropping-particle":"","family":"J.","given":"Veijola Van Os Veijola","non-dropping-particle":"","parse-names":false,"suffix":""},{"dropping-particle":"","family":"J.","given":"Waddington","non-dropping-particle":"","parse-names":false,"suffix":""},{"dropping-particle":"","family":"D.","given":"Walsh Wang","non-dropping-particle":"","parse-names":false,"suffix":""},{"dropping-particle":"","family":"D.","given":"Walsh Wang","non-dropping-particle":"","parse-names":false,"suffix":""},{"dropping-particle":"","family":"Q.","given":"Wang Waisfisz Wang Waisfisz","non-dropping-particle":"","parse-names":false,"suffix":""},{"dropping-particle":"","family":"B.T.","given":"Webb","non-dropping-particle":"","parse-names":false,"suffix":""},{"dropping-particle":"","family":"M.","given":"Weiser","non-dropping-particle":"","parse-names":false,"suffix":""},{"dropping-particle":"","family":"D.B.","given":"Wildenauer","non-dropping-particle":"","parse-names":false,"suffix":""},{"dropping-particle":"","family":"N.M.","given":"Williams","non-dropping-particle":"","parse-names":false,"suffix":""},{"dropping-particle":"","family":"S.","given":"Williams","non-dropping-particle":"","parse-names":false,"suffix":""},{"dropping-particle":"","family":"S.H.","given":"Witt","non-dropping-particle":"","parse-names":false,"suffix":""},{"dropping-particle":"","family":"A.R.","given":"Wolen","non-dropping-particle":"","parse-names":false,"suffix":""},{"dropping-particle":"","family":"E.H.M.","given":"Wong","non-dropping-particle":"","parse-names":false,"suffix":""},{"dropping-particle":"","family":"B.K.","given":"Wormley","non-dropping-particle":"","parse-names":false,"suffix":""},{"dropping-particle":"","family":"J.Q.","given":"Wu","non-dropping-particle":"","parse-names":false,"suffix":""},{"dropping-particle":"","family":"H.S.","given":"Xi","non-dropping-particle":"","parse-names":false,"suffix":""},{"dropping-particle":"","family":"C.C.","given":"Zai","non-dropping-particle":"","parse-names":false,"suffix":""},{"dropping-particle":"","family":"X.","given":"Zheng","non-dropping-particle":"","parse-names":false,"suffix":""},{"dropping-particle":"","family":"F.","given":"Zimprich","non-dropping-particle":"","parse-names":false,"suffix":""},{"dropping-particle":"","family":"N.R.","given":"Wray","non-dropping-particle":"","parse-names":false,"suffix":""},{"dropping-particle":"","family":"K.","given":"Stefansson Sim Stefansson Sim","non-dropping-particle":"","parse-names":false,"suffix":""},{"dropping-particle":"","family":"R.","given":"Adolfsson","non-dropping-particle":"","parse-names":false,"suffix":""},{"dropping-particle":"","family":"O.A.","given":"Andreassen","non-dropping-particle":"","parse-names":false,"suffix":""},{"dropping-particle":"","family":"P.M.","given":"Visscher","non-dropping-particle":"","parse-names":false,"suffix":""},{"dropping-particle":"","family":"D.H.R.","given":"Blackwood","non-dropping-particle":"","parse-names":false,"suffix":""},{"dropping-particle":"","family":"E.","given":"Bramon Bevilacqua","non-dropping-particle":"","parse-names":false,"suffix":""},{"dropping-particle":"","family":"J.D.","given":"Buxbaum","non-dropping-particle":"","parse-names":false,"suffix":""},{"dropping-particle":"","family":"A.D.","given":"Borglum","non-dropping-particle":"","parse-names":false,"suffix":""},{"dropping-particle":"","family":"S.","given":"Cichon","non-dropping-particle":"","parse-names":false,"suffix":""},{"dropping-particle":"","family":"A.","given":"Darvasi","non-dropping-particle":"","parse-names":false,"suffix":""},{"dropping-particle":"","family":"E.","given":"Domenici Drapeau Domenici","non-dropping-particle":"","parse-names":false,"suffix":""},{"dropping-particle":"","family":"H.","given":"Ehrenreich","non-dropping-particle":"","parse-names":false,"suffix":""},{"dropping-particle":"","family":"T.","given":"Esko","non-dropping-particle":"","parse-names":false,"suffix":""},{"dropping-particle":"","family":"P.V.","given":"Gejman","non-dropping-particle":"","parse-names":false,"suffix":""},{"dropping-particle":"","family":"M.","given":"Gill Goddard Garcia-Closas Gill Goddard","non-dropping-particle":"","parse-names":false,"suffix":""},{"dropping-particle":"","family":"H.","given":"Gurling","non-dropping-particle":"","parse-names":false,"suffix":""},{"dropping-particle":"","family":"C.M.","given":"Hultman","non-dropping-particle":"","parse-names":false,"suffix":""},{"dropping-particle":"","family":"N.","given":"Iwata","non-dropping-particle":"","parse-names":false,"suffix":""},{"dropping-particle":"","family":"A.V.","given":"Jablensky","non-dropping-particle":"","parse-names":false,"suffix":""},{"dropping-particle":"","family":"E.G.","given":"Jonsson","non-dropping-particle":"","parse-names":false,"suffix":""},{"dropping-particle":"","family":"K.S.","given":"Kendler","non-dropping-particle":"","parse-names":false,"suffix":""},{"dropping-particle":"","family":"G.","given":"Kirov","non-dropping-particle":"","parse-names":false,"suffix":""},{"dropping-particle":"","family":"J.","given":"Knight Klovins Karjalainen Knight Klovins","non-dropping-particle":"","parse-names":false,"suffix":""},{"dropping-particle":"","family":"T.","given":"Lencz Li Lencz Li","non-dropping-particle":"","parse-names":false,"suffix":""},{"dropping-particle":"","family":"D.F.","given":"Levinson","non-dropping-particle":"","parse-names":false,"suffix":""},{"dropping-particle":"","family":"Q.S.","given":"Li","non-dropping-particle":"","parse-names":false,"suffix":""},{"dropping-particle":"","family":"J.","given":"Lnnqvist Lubinski Lieberman Lubinski Liu Lnnqvist","non-dropping-particle":"","parse-names":false,"suffix":""},{"dropping-particle":"","family":"A.K.","given":"Malhotra","non-dropping-particle":"","parse-names":false,"suffix":""},{"dropping-particle":"","family":"S.A.","given":"McCarroll","non-dropping-particle":"","parse-names":false,"suffix":""},{"dropping-particle":"","family":"A.","given":"Meindl Metspalu McQuillin Metspalu Meindl","non-dropping-particle":"","parse-names":false,"suffix":""},{"dropping-particle":"","family":"J.L.","given":"Moran","non-dropping-particle":"","parse-names":false,"suffix":""},{"dropping-particle":"","family":"B.J.","given":"Mowry","non-dropping-particle":"","parse-names":false,"suffix":""},{"dropping-particle":"","family":"M.M.","given":"Nthen","non-dropping-particle":"","parse-names":false,"suffix":""},{"dropping-particle":"","family":"R.A.","given":"Ophoff","non-dropping-particle":"","parse-names":false,"suffix":""},{"dropping-particle":"","family":"M.J.","given":"Owen","non-dropping-particle":"","parse-names":false,"suffix":""},{"dropping-particle":"","family":"A.","given":"Price Palotie Price","non-dropping-particle":"","parse-names":false,"suffix":""},{"dropping-particle":"","family":"C.N.","given":"Pato","non-dropping-particle":"","parse-names":false,"suffix":""},{"dropping-particle":"","family":"T.L.","given":"Petryshen","non-dropping-particle":"","parse-names":false,"suffix":""},{"dropping-particle":"","family":"D.","given":"Posthuma","non-dropping-particle":"","parse-names":false,"suffix":""},{"dropping-particle":"","family":"M.","given":"Rietschel","non-dropping-particle":"","parse-names":false,"suffix":""},{"dropping-particle":"","family":"B.P.","given":"Riley","non-dropping-particle":"","parse-names":false,"suffix":""},{"dropping-particle":"","family":"D.","given":"Rujescu","non-dropping-particle":"","parse-names":false,"suffix":""},{"dropping-particle":"","family":"P.C.","given":"Sham","non-dropping-particle":"","parse-names":false,"suffix":""},{"dropping-particle":"","family":"P.","given":"Sklar Slominsky Sklar Slominsky","non-dropping-particle":"","parse-names":false,"suffix":""},{"dropping-particle":"","family":"D.","given":"St. Clair","non-dropping-particle":"","parse-names":false,"suffix":""},{"dropping-particle":"","family":"D.R.","given":"Weinberger","non-dropping-particle":"","parse-names":false,"suffix":""},{"dropping-particle":"","family":"J.R.","given":"Wendland","non-dropping-particle":"","parse-names":false,"suffix":""},{"dropping-particle":"","family":"T.","given":"Werge","non-dropping-particle":"","parse-names":false,"suffix":""},{"dropping-particle":"","family":"M.J.","given":"Daly","non-dropping-particle":"","parse-names":false,"suffix":""},{"dropping-particle":"","family":"P.F.","given":"Sullivan","non-dropping-particle":"","parse-names":false,"suffix":""},{"dropping-particle":"","family":"M.C.","given":"O'Donovan","non-dropping-particle":"","parse-names":false,"suffix":""},{"dropping-particle":"","family":"P.","given":"Kraft","non-dropping-particle":"","parse-names":false,"suffix":""},{"dropping-particle":"","family":"D.J.","given":"Hunter","non-dropping-particle":"","parse-names":false,"suffix":""},{"dropping-particle":"","family":"M.","given":"Alexander Adank Albus Alexander Adank Albus","non-dropping-particle":"","parse-names":false,"suffix":""},{"dropping-particle":"","family":"H.","given":"Ahsan","non-dropping-particle":"","parse-names":false,"suffix":""},{"dropping-particle":"","family":"K.","given":"Aittomaki","non-dropping-particle":"","parse-names":false,"suffix":""},{"dropping-particle":"","family":"L.","given":"Baglietto","non-dropping-particle":"","parse-names":false,"suffix":""},{"dropping-particle":"","family":"S.","given":"Berndt","non-dropping-particle":"","parse-names":false,"suffix":""},{"dropping-particle":"","family":"C.","given":"Blomquist","non-dropping-particle":"","parse-names":false,"suffix":""},{"dropping-particle":"","family":"F.","given":"Canzian","non-dropping-particle":"","parse-names":false,"suffix":""},{"dropping-particle":"","family":"J.","given":"Chang-Claude","non-dropping-particle":"","parse-names":false,"suffix":""},{"dropping-particle":"","family":"S.J.","given":"Chanock","non-dropping-particle":"","parse-names":false,"suffix":""},{"dropping-particle":"","family":"L.","given":"Crisponi","non-dropping-particle":"","parse-names":false,"suffix":""},{"dropping-particle":"","family":"K.","given":"Czene","non-dropping-particle":"","parse-names":false,"suffix":""},{"dropping-particle":"","family":"N.","given":"Durmishi Dahmen Durmishi","non-dropping-particle":"","parse-names":false,"suffix":""},{"dropping-particle":"","family":"I.","given":"Dos Santos Silva","non-dropping-particle":"","parse-names":false,"suffix":""},{"dropping-particle":"","family":"D.","given":"Easton","non-dropping-particle":"","parse-names":false,"suffix":""},{"dropping-particle":"","family":"A.H.","given":"Eliassen","non-dropping-particle":"","parse-names":false,"suffix":""},{"dropping-particle":"","family":"J.","given":"Frank Figueroa Frank","non-dropping-particle":"","parse-names":false,"suffix":""},{"dropping-particle":"","family":"O.","given":"Fletcher","non-dropping-particle":"","parse-names":false,"suffix":""},{"dropping-particle":"","family":"M.","given":"Gill Goddard Garcia-Closas Gill Goddard","non-dropping-particle":"","parse-names":false,"suffix":""},{"dropping-particle":"","family":"M.M.","given":"Gaudet","non-dropping-particle":"","parse-names":false,"suffix":""},{"dropping-particle":"","family":"L.","given":"Georgieva Gibson Georgieva","non-dropping-particle":"","parse-names":false,"suffix":""},{"dropping-particle":"","family":"C.A.","given":"Haiman","non-dropping-particle":"","parse-names":false,"suffix":""},{"dropping-particle":"","family":"P.","given":"Hoffmann Hall Hoffmann","non-dropping-particle":"","parse-names":false,"suffix":""},{"dropping-particle":"","family":"A.","given":"Hazra Hofman Hazra","non-dropping-particle":"","parse-names":false,"suffix":""},{"dropping-particle":"","family":"R.","given":"Hein","non-dropping-particle":"","parse-names":false,"suffix":""},{"dropping-particle":"","family":"B.E.","given":"Henderson","non-dropping-particle":"","parse-names":false,"suffix":""},{"dropping-particle":"","family":"J.L.","given":"Hopper","non-dropping-particle":"","parse-names":false,"suffix":""},{"dropping-particle":"","family":"A.","given":"Irwanto","non-dropping-particle":"","parse-names":false,"suffix":""},{"dropping-particle":"","family":"M.","given":"Johansson","non-dropping-particle":"","parse-names":false,"suffix":""},{"dropping-particle":"","family":"R.","given":"Kaaks","non-dropping-particle":"","parse-names":false,"suffix":""},{"dropping-particle":"","family":"M.G.","given":"Kibriya","non-dropping-particle":"","parse-names":false,"suffix":""},{"dropping-particle":"","family":"P.","given":"Lichtner Lee Lichtner Lee","non-dropping-particle":"","parse-names":false,"suffix":""},{"dropping-particle":"","family":"E.","given":"Lund","non-dropping-particle":"","parse-names":false,"suffix":""},{"dropping-particle":"","family":"E.","given":"Makalic","non-dropping-particle":"","parse-names":false,"suffix":""},{"dropping-particle":"","family":"A.","given":"Meindl Metspalu McQuillin Metspalu Meindl","non-dropping-particle":"","parse-names":false,"suffix":""},{"dropping-particle":"","family":"H.","given":"Meijers-Heijboer","non-dropping-particle":"","parse-names":false,"suffix":""},{"dropping-particle":"","family":"B.","given":"Muller-Myhsok Melegh Mller-Myhsok Melegh","non-dropping-particle":"","parse-names":false,"suffix":""},{"dropping-particle":"","family":"T.A.","given":"Muranen","non-dropping-particle":"","parse-names":false,"suffix":""},{"dropping-particle":"","family":"H.","given":"Nevanlinna","non-dropping-particle":"","parse-names":false,"suffix":""},{"dropping-particle":"","family":"P.H.","given":"Peeters","non-dropping-particle":"","parse-names":false,"suffix":""},{"dropping-particle":"","family":"J.","given":"Powell Peto Pimm Peto Powell Pimm","non-dropping-particle":"","parse-names":false,"suffix":""},{"dropping-particle":"","family":"R.L.","given":"Prentice","non-dropping-particle":"","parse-names":false,"suffix":""},{"dropping-particle":"","family":"N.","given":"Rahman","non-dropping-particle":"","parse-names":false,"suffix":""},{"dropping-particle":"","family":"M.J.","given":"Sanchez","non-dropping-particle":"","parse-names":false,"suffix":""},{"dropping-particle":"","family":"D.F.","given":"Schmidt","non-dropping-particle":"","parse-names":false,"suffix":""},{"dropping-particle":"","family":"R.K.","given":"Schmutzler","non-dropping-particle":"","parse-names":false,"suffix":""},{"dropping-particle":"","family":"M.C.","given":"Southey","non-dropping-particle":"","parse-names":false,"suffix":""},{"dropping-particle":"","family":"R.","given":"Travis Tamimi Travis Tamimi","non-dropping-particle":"","parse-names":false,"suffix":""},{"dropping-particle":"","family":"R.","given":"Travis Tamimi Travis Tamimi","non-dropping-particle":"","parse-names":false,"suffix":""},{"dropping-particle":"","family":"C.","given":"Turnbull","non-dropping-particle":"","parse-names":false,"suffix":""},{"dropping-particle":"","family":"A.G.","given":"Uitterlinden","non-dropping-particle":"","parse-names":false,"suffix":""},{"dropping-particle":"","family":"R.B.","given":"Van Der Luijt","non-dropping-particle":"","parse-names":false,"suffix":""},{"dropping-particle":"","family":"Q.","given":"Wang Waisfisz Wang Waisfisz","non-dropping-particle":"","parse-names":false,"suffix":""},{"dropping-particle":"","family":"Z.","given":"Wang","non-dropping-particle":"","parse-names":false,"suffix":""},{"dropping-particle":"","family":"A.S.","given":"Whittemore","non-dropping-particle":"","parse-names":false,"suffix":""},{"dropping-particle":"","family":"R.","given":"Yang","non-dropping-particle":"","parse-names":false,"suffix":""},{"dropping-particle":"","family":"W.","given":"Zheng","non-dropping-particle":"","parse-names":false,"suffix":""},{"dropping-particle":"","family":"S.","given":"Kathiresan Karachanak-Yankova Kathiresan","non-dropping-particle":"","parse-names":false,"suffix":""},{"dropping-particle":"","family":"M.","given":"Pejovic-Milovancevic Pato","non-dropping-particle":"","parse-names":false,"suffix":""},{"dropping-particle":"","family":"C.","given":"Pato Pantelis","non-dropping-particle":"","parse-names":false,"suffix":""},{"dropping-particle":"","family":"E.","given":"Strengman Stahl Stogmann Sderman Strengman Sderman Sigurdsson Stahl Stogmann","non-dropping-particle":"","parse-names":false,"suffix":""},{"dropping-particle":"","family":"N.","given":"Zaitlen","non-dropping-particle":"","parse-names":false,"suffix":""},{"dropping-particle":"","family":"B.","given":"Pasaniuc","non-dropping-particle":"","parse-names":false,"suffix":""},{"dropping-particle":"","family":"E.E.","given":"Kenny","non-dropping-particle":"","parse-names":false,"suffix":""},{"dropping-particle":"","family":"M.H.","given":"Schierup","non-dropping-particle":"","parse-names":false,"suffix":""},{"dropping-particle":"","family":"P.","given":"De Jager","non-dropping-particle":"","parse-names":false,"suffix":""},{"dropping-particle":"","family":"N.A.","given":"Patsopoulos","non-dropping-particle":"","parse-names":false,"suffix":""},{"dropping-particle":"","family":"S.","given":"McCarroll Meier Marsal McCarroll Meier","non-dropping-particle":"","parse-names":false,"suffix":""},{"dropping-particle":"","family":"M.","given":"Daly Davidson Daly","non-dropping-particle":"","parse-names":false,"suffix":""},{"dropping-particle":"","family":"S.","given":"Purcell Papiol Purcell","non-dropping-particle":"","parse-names":false,"suffix":""},{"dropping-particle":"","family":"D.","given":"Cohen Curtis Chasman Cohen Campion Curtis Chasman","non-dropping-particle":"","parse-names":false,"suffix":""},{"dropping-particle":"","family":"B.","given":"Neale","non-dropping-particle":"","parse-names":false,"suffix":""},{"dropping-particle":"","family":"M.","given":"Gill Goddard Garcia-Closas Gill Goddard","non-dropping-particle":"","parse-names":false,"suffix":""},{"dropping-particle":"","family":"N.","given":"Patterson","non-dropping-particle":"","parse-names":false,"suffix":""},{"dropping-particle":"","family":"Vilhjalmsson","given":"Bjarni J","non-dropping-particle":"","parse-names":false,"suffix":""},{"dropping-particle":"","family":"Yang","given":"Jian","non-dropping-particle":"","parse-names":false,"suffix":""},{"dropping-particle":"","family":"Finucane","given":"Hilary K","non-dropping-particle":"","parse-names":false,"suffix":""},{"dropping-particle":"","family":"Gusev","given":"Alexander","non-dropping-particle":"","parse-names":false,"suffix":""},{"dropping-particle":"","family":"Lindstrom","given":"Sara","non-dropping-particle":"","parse-names":false,"suffix":""},{"dropping-particle":"","family":"Ripke","given":"Stephan","non-dropping-particle":"","parse-names":false,"suffix":""},{"dropping-particle":"","family":"Genovese","given":"Giulio","non-dropping-particle":"","parse-names":false,"suffix":""},{"dropping-particle":"","family":"Loh","given":"Po-Ru","non-dropping-particle":"","parse-names":false,"suffix":""},{"dropping-particle":"","family":"Bhatia","given":"Gaurav","non-dropping-particle":"","parse-names":false,"suffix":""},{"dropping-particle":"","family":"Do","given":"Ron","non-dropping-particle":"","parse-names":false,"suffix":""},{"dropping-particle":"","family":"Hayeck","given":"Tristan","non-dropping-particle":"","parse-names":false,"suffix":""},{"dropping-particle":"","family":"Won","given":"Hong-Hee","non-dropping-particle":"","parse-names":false,"suffix":""},{"dropping-particle":"","family":"Kathiresan","given":"Sekar","non-dropping-particle":"","parse-names":false,"suffix":""},{"dropping-particle":"","family":"Pato","given":"Michele","non-dropping-particle":"","parse-names":false,"suffix":""},{"dropping-particle":"","family":"Pato","given":"Carlos","non-dropping-particle":"","parse-names":false,"suffix":""},{"dropping-particle":"","family":"Tamimi","given":"Rulla","non-dropping-particle":"","parse-names":false,"suffix":""},{"dropping-particle":"","family":"Stahl","given":"Eli","non-dropping-particle":"","parse-names":false,"suffix":""},{"dropping-particle":"","family":"Zaitlen","given":"Noah","non-dropping-particle":"","parse-names":false,"suffix":""},{"dropping-particle":"","family":"Pasaniuc","given":"Bogdan","non-dropping-particle":"","parse-names":false,"suffix":""},{"dropping-particle":"","family":"Belbin","given":"Gillian","non-dropping-particle":"","parse-names":false,"suffix":""},{"dropping-particle":"","family":"Kenny","given":"Eimear E","non-dropping-particle":"","parse-names":false,"suffix":""},{"dropping-particle":"","family":"Schierup","given":"Mikkel H","non-dropping-particle":"","parse-names":false,"suffix":""},{"dropping-particle":"","family":"Jager","given":"Philip","non-dropping-particle":"De","parse-names":false,"suffix":""},{"dropping-particle":"","family":"Patsopoulos","given":"Nikolaos A","non-dropping-particle":"","parse-names":false,"suffix":""},{"dropping-particle":"","family":"McCarroll","given":"Steve","non-dropping-particle":"","parse-names":false,"suffix":""},{"dropping-particle":"","family":"Daly","given":"Mark","non-dropping-particle":"","parse-names":false,"suffix":""},{"dropping-particle":"","family":"Purcell","given":"Shaun","non-dropping-particle":"","parse-names":false,"suffix":""},{"dropping-particle":"","family":"Chasman","given":"Daniel","non-dropping-particle":"","parse-names":false,"suffix":""},{"dropping-particle":"","family":"Neale","given":"Benjamin","non-dropping-particle":"","parse-names":false,"suffix":""},{"dropping-particle":"","family":"Goddard","given":"Michael","non-dropping-particle":"","parse-names":false,"suffix":""},{"dropping-particle":"","family":"Visscher","given":"Peter M","non-dropping-particle":"","parse-names":false,"suffix":""},{"dropping-particle":"","family":"Kraft","given":"Peter","non-dropping-particle":"","parse-names":false,"suffix":""},{"dropping-particle":"","family":"Patterson","given":"Nick","non-dropping-particle":"","parse-names":false,"suffix":""},{"dropping-particle":"","family":"Price","given":"Alkes L","non-dropping-particle":"","parse-names":false,"suffix":""}],"container-title":"The American Journal of Human Genetics","id":"ITEM-1","issue":"4","issued":{"date-parts":[["2015"]]},"page":"576-592","publisher":"Elsevier","title":"MoVilhjálmsson, B. J., Yang, J., Finucane, H. K., Gusev, A., Lindström, S., Ripke, S., … Price, A. L. (2015). Modeling linkage disequilibrium increases accuracy of polygenic risk scores. The American Journal of Human Genetics, 97(4), 576–592. https://doi.","type":"article-journal","volume":"97"},"uris":["http://www.mendeley.com/documents/?uuid=4ef015c6-4d85-3c8b-bb0a-ee1dfd4cbd64"]}],"mendeley":{"formattedCitation":"(9)","plainTextFormattedCitation":"(9)"},"properties":{"noteIndex":0},"schema":"https://github.com/citation-style-language/schema/raw/master/csl-citation.json"}</w:instrText>
      </w:r>
      <w:r w:rsidR="003C1A4C">
        <w:rPr>
          <w:rFonts w:cstheme="minorHAnsi"/>
        </w:rPr>
        <w:fldChar w:fldCharType="separate"/>
      </w:r>
      <w:r w:rsidR="003C1A4C" w:rsidRPr="003C1A4C">
        <w:rPr>
          <w:rFonts w:cstheme="minorHAnsi"/>
          <w:noProof/>
        </w:rPr>
        <w:t>(9)</w:t>
      </w:r>
      <w:r w:rsidR="003C1A4C">
        <w:rPr>
          <w:rFonts w:cstheme="minorHAnsi"/>
        </w:rPr>
        <w:fldChar w:fldCharType="end"/>
      </w:r>
      <w:r w:rsidR="00C73C0C">
        <w:rPr>
          <w:rFonts w:cstheme="minorHAnsi"/>
          <w:i/>
        </w:rPr>
        <w:t xml:space="preserve"> </w:t>
      </w:r>
      <w:r w:rsidR="00C73C0C">
        <w:rPr>
          <w:rFonts w:cstheme="minorHAnsi"/>
        </w:rPr>
        <w:t>to conduct the PRS calculations, which e</w:t>
      </w:r>
      <w:r w:rsidR="00C73C0C" w:rsidRPr="00363E73">
        <w:t xml:space="preserve">stimates </w:t>
      </w:r>
      <w:r w:rsidR="0092638A" w:rsidRPr="00363E73">
        <w:t>a posterior</w:t>
      </w:r>
      <w:r w:rsidR="00C73C0C" w:rsidRPr="00363E73">
        <w:t xml:space="preserve"> mean effect size for each marker by using a </w:t>
      </w:r>
      <w:r w:rsidR="0092638A" w:rsidRPr="00363E73">
        <w:t>Gaussian</w:t>
      </w:r>
      <w:r w:rsidR="00C73C0C" w:rsidRPr="00363E73">
        <w:t xml:space="preserve"> prior with point mass at zero (based on an unknown parameter </w:t>
      </w:r>
      <w:r w:rsidR="00C73C0C" w:rsidRPr="00363E73">
        <w:sym w:font="Symbol" w:char="F072"/>
      </w:r>
      <w:r w:rsidR="00C73C0C" w:rsidRPr="00363E73">
        <w:t xml:space="preserve"> representing the fraction of causal markers) for the ef</w:t>
      </w:r>
      <w:r w:rsidR="00C73C0C">
        <w:t xml:space="preserve">fect sizes and </w:t>
      </w:r>
      <w:r w:rsidR="00A95F52">
        <w:t>linkage disequilibrium (</w:t>
      </w:r>
      <w:r w:rsidR="00C73C0C">
        <w:t>LD</w:t>
      </w:r>
      <w:r w:rsidR="00A95F52">
        <w:t>)</w:t>
      </w:r>
      <w:r w:rsidR="00C73C0C">
        <w:t xml:space="preserve"> information. </w:t>
      </w:r>
      <w:r w:rsidR="00C73C0C" w:rsidRPr="00363E73">
        <w:t xml:space="preserve">As recommended, PRS were evaluated at the default </w:t>
      </w:r>
      <w:r w:rsidR="00C73C0C" w:rsidRPr="00363E73">
        <w:sym w:font="Symbol" w:char="F072"/>
      </w:r>
      <w:r w:rsidR="00C73C0C" w:rsidRPr="00363E73">
        <w:t xml:space="preserve"> values of 1, 0.3, 0.1, 0.03, 0.01, 0.003 and 0.001, restricting to SNPs with imputation quality &gt; 0.90, MAF&gt;1% and present in HapMap3</w:t>
      </w:r>
      <w:r w:rsidR="00460670">
        <w:t>.</w:t>
      </w:r>
      <w:r w:rsidR="00C73C0C" w:rsidRPr="00363E73">
        <w:t xml:space="preserve"> </w:t>
      </w:r>
      <w:r w:rsidR="00C73C0C">
        <w:t>We</w:t>
      </w:r>
      <w:r w:rsidR="00C73C0C" w:rsidRPr="00F5287F">
        <w:rPr>
          <w:rFonts w:cs="Times New Roman"/>
        </w:rPr>
        <w:t xml:space="preserve"> </w:t>
      </w:r>
      <w:r w:rsidR="00363E73" w:rsidRPr="00F5287F">
        <w:rPr>
          <w:rFonts w:cs="Times New Roman"/>
        </w:rPr>
        <w:t xml:space="preserve">tested the association between either </w:t>
      </w:r>
      <w:r w:rsidR="00363E73">
        <w:rPr>
          <w:rFonts w:cs="Times New Roman"/>
        </w:rPr>
        <w:t>1</w:t>
      </w:r>
      <w:r w:rsidR="00363E73" w:rsidRPr="00F5287F">
        <w:rPr>
          <w:rFonts w:cs="Times New Roman"/>
        </w:rPr>
        <w:t xml:space="preserve">) TOCS total scores with polygenic risk for OCD case/control status at each </w:t>
      </w:r>
      <w:r w:rsidR="00363E73" w:rsidRPr="00363E73">
        <w:rPr>
          <w:rFonts w:cstheme="minorHAnsi"/>
        </w:rPr>
        <w:sym w:font="Symbol" w:char="F072"/>
      </w:r>
      <w:r w:rsidR="00363E73">
        <w:rPr>
          <w:rFonts w:cstheme="minorHAnsi"/>
        </w:rPr>
        <w:t xml:space="preserve"> value, and 2</w:t>
      </w:r>
      <w:r w:rsidR="00363E73" w:rsidRPr="00F5287F">
        <w:rPr>
          <w:rFonts w:cs="Times New Roman"/>
        </w:rPr>
        <w:t xml:space="preserve">) OCD case/control status with polygenic risk scores for TOCS scores at each </w:t>
      </w:r>
      <w:r w:rsidR="00363E73" w:rsidRPr="00363E73">
        <w:rPr>
          <w:rFonts w:cstheme="minorHAnsi"/>
        </w:rPr>
        <w:sym w:font="Symbol" w:char="F072"/>
      </w:r>
      <w:r w:rsidR="00363E73">
        <w:rPr>
          <w:rFonts w:cstheme="minorHAnsi"/>
        </w:rPr>
        <w:t xml:space="preserve"> value. I</w:t>
      </w:r>
      <w:r w:rsidR="00363E73" w:rsidRPr="00F5287F">
        <w:rPr>
          <w:rFonts w:cs="Times New Roman"/>
        </w:rPr>
        <w:t xml:space="preserve">n all polygenic risk score </w:t>
      </w:r>
      <w:r w:rsidR="0092638A" w:rsidRPr="00F5287F">
        <w:rPr>
          <w:rFonts w:cs="Times New Roman"/>
        </w:rPr>
        <w:t>analyses,</w:t>
      </w:r>
      <w:r w:rsidR="00363E73" w:rsidRPr="00F5287F">
        <w:rPr>
          <w:rFonts w:cs="Times New Roman"/>
        </w:rPr>
        <w:t xml:space="preserve"> we included </w:t>
      </w:r>
      <w:r w:rsidR="007172B2">
        <w:rPr>
          <w:rFonts w:cs="Times New Roman"/>
        </w:rPr>
        <w:t xml:space="preserve">genotyping </w:t>
      </w:r>
      <w:r w:rsidR="00363E73" w:rsidRPr="00F5287F">
        <w:rPr>
          <w:rFonts w:cs="Times New Roman"/>
        </w:rPr>
        <w:t xml:space="preserve">array </w:t>
      </w:r>
      <w:r w:rsidR="007172B2">
        <w:rPr>
          <w:rFonts w:cs="Times New Roman"/>
        </w:rPr>
        <w:t>as well as</w:t>
      </w:r>
      <w:r w:rsidR="00363E73" w:rsidRPr="00F5287F">
        <w:rPr>
          <w:rFonts w:cs="Times New Roman"/>
        </w:rPr>
        <w:t xml:space="preserve"> </w:t>
      </w:r>
      <w:r w:rsidR="00104410">
        <w:rPr>
          <w:rFonts w:cs="Times New Roman"/>
        </w:rPr>
        <w:t xml:space="preserve">PCs </w:t>
      </w:r>
      <w:r w:rsidR="007172B2">
        <w:rPr>
          <w:rFonts w:cs="Times New Roman"/>
        </w:rPr>
        <w:t>as covariates</w:t>
      </w:r>
      <w:r w:rsidR="00363E73" w:rsidRPr="00F5287F">
        <w:rPr>
          <w:rFonts w:cs="Times New Roman"/>
        </w:rPr>
        <w:t>.</w:t>
      </w:r>
    </w:p>
    <w:p w14:paraId="584788D0" w14:textId="5522D3BD" w:rsidR="00C06F97" w:rsidRPr="00F5287F" w:rsidRDefault="000B2B06" w:rsidP="00486075">
      <w:pPr>
        <w:jc w:val="center"/>
        <w:rPr>
          <w:b/>
        </w:rPr>
      </w:pPr>
      <w:r>
        <w:rPr>
          <w:b/>
        </w:rPr>
        <w:lastRenderedPageBreak/>
        <w:t xml:space="preserve">Supplemental </w:t>
      </w:r>
      <w:r w:rsidR="00486075" w:rsidRPr="00F5287F">
        <w:rPr>
          <w:b/>
        </w:rPr>
        <w:t>Results</w:t>
      </w:r>
    </w:p>
    <w:p w14:paraId="75690CF9" w14:textId="580CDF93" w:rsidR="00D52678" w:rsidRPr="00D52678" w:rsidRDefault="00D52678" w:rsidP="00486075">
      <w:pPr>
        <w:spacing w:line="480" w:lineRule="auto"/>
        <w:rPr>
          <w:rFonts w:cstheme="minorHAnsi"/>
          <w:b/>
          <w:u w:val="single"/>
        </w:rPr>
      </w:pPr>
      <w:r w:rsidRPr="00D52678">
        <w:rPr>
          <w:rFonts w:cstheme="minorHAnsi"/>
          <w:b/>
          <w:u w:val="single"/>
        </w:rPr>
        <w:t>OC Traits</w:t>
      </w:r>
    </w:p>
    <w:p w14:paraId="7C87D2D6" w14:textId="09FACBCC" w:rsidR="00486075" w:rsidRPr="00F5287F" w:rsidRDefault="00486075" w:rsidP="00486075">
      <w:pPr>
        <w:spacing w:line="480" w:lineRule="auto"/>
        <w:rPr>
          <w:rFonts w:cstheme="minorHAnsi"/>
        </w:rPr>
      </w:pPr>
      <w:r w:rsidRPr="00F5287F">
        <w:rPr>
          <w:rFonts w:cstheme="minorHAnsi"/>
        </w:rPr>
        <w:t>After sample exclusion and se</w:t>
      </w:r>
      <w:r w:rsidR="005B27D6">
        <w:rPr>
          <w:rFonts w:cstheme="minorHAnsi"/>
        </w:rPr>
        <w:t>lection, 5</w:t>
      </w:r>
      <w:r w:rsidRPr="00F5287F">
        <w:rPr>
          <w:rFonts w:cstheme="minorHAnsi"/>
        </w:rPr>
        <w:t xml:space="preserve">018 participants </w:t>
      </w:r>
      <w:r w:rsidR="0092638A">
        <w:rPr>
          <w:rFonts w:cstheme="minorHAnsi"/>
        </w:rPr>
        <w:t xml:space="preserve">were included in </w:t>
      </w:r>
      <w:r w:rsidRPr="00F5287F">
        <w:rPr>
          <w:rFonts w:cstheme="minorHAnsi"/>
        </w:rPr>
        <w:t>the GWAS analysis (ou</w:t>
      </w:r>
      <w:r w:rsidR="005B27D6">
        <w:rPr>
          <w:rFonts w:cstheme="minorHAnsi"/>
        </w:rPr>
        <w:t>t of 5</w:t>
      </w:r>
      <w:r w:rsidRPr="00F5287F">
        <w:rPr>
          <w:rFonts w:cstheme="minorHAnsi"/>
        </w:rPr>
        <w:t>645 genotyped on HumanCore</w:t>
      </w:r>
      <w:r w:rsidR="00104410">
        <w:rPr>
          <w:rFonts w:cstheme="minorHAnsi"/>
        </w:rPr>
        <w:t xml:space="preserve"> </w:t>
      </w:r>
      <w:r w:rsidRPr="00F5287F">
        <w:rPr>
          <w:rFonts w:cstheme="minorHAnsi"/>
        </w:rPr>
        <w:t xml:space="preserve">and 192 genotyped on Omni. </w:t>
      </w:r>
      <w:r w:rsidR="008F4267">
        <w:rPr>
          <w:rFonts w:cstheme="minorHAnsi"/>
        </w:rPr>
        <w:t xml:space="preserve">See </w:t>
      </w:r>
      <w:r w:rsidR="008F4267" w:rsidRPr="004F34F6">
        <w:rPr>
          <w:rFonts w:cstheme="minorHAnsi"/>
          <w:color w:val="131413"/>
          <w:highlight w:val="green"/>
        </w:rPr>
        <w:t>Figure S</w:t>
      </w:r>
      <w:r w:rsidR="008F4267">
        <w:rPr>
          <w:rFonts w:cstheme="minorHAnsi"/>
          <w:color w:val="131413"/>
        </w:rPr>
        <w:t xml:space="preserve">2 for the number of samples removed during each step of QC. </w:t>
      </w:r>
    </w:p>
    <w:p w14:paraId="02893747" w14:textId="6F352C5B" w:rsidR="00465353" w:rsidRDefault="00174287" w:rsidP="00486075">
      <w:pPr>
        <w:spacing w:line="480" w:lineRule="auto"/>
        <w:rPr>
          <w:rFonts w:cstheme="minorHAnsi"/>
          <w:bCs/>
        </w:rPr>
      </w:pPr>
      <w:r w:rsidRPr="00F5287F">
        <w:rPr>
          <w:rFonts w:cstheme="minorHAnsi"/>
          <w:color w:val="131413"/>
        </w:rPr>
        <w:t xml:space="preserve">The </w:t>
      </w:r>
      <w:r w:rsidRPr="00F5287F">
        <w:rPr>
          <w:rFonts w:cstheme="minorHAnsi"/>
        </w:rPr>
        <w:t xml:space="preserve">zero-inflated negative binomial distribution model was a good fit for </w:t>
      </w:r>
      <w:r w:rsidR="00F220D1">
        <w:rPr>
          <w:rFonts w:cstheme="minorHAnsi"/>
        </w:rPr>
        <w:t>the</w:t>
      </w:r>
      <w:r w:rsidRPr="00F5287F">
        <w:rPr>
          <w:rFonts w:cstheme="minorHAnsi"/>
        </w:rPr>
        <w:t xml:space="preserve"> </w:t>
      </w:r>
      <w:r w:rsidR="007B26E4">
        <w:rPr>
          <w:rFonts w:cstheme="minorHAnsi"/>
        </w:rPr>
        <w:t xml:space="preserve">collapsed </w:t>
      </w:r>
      <w:r w:rsidRPr="00F5287F">
        <w:rPr>
          <w:rFonts w:cstheme="minorHAnsi"/>
        </w:rPr>
        <w:t>score (</w:t>
      </w:r>
      <w:r w:rsidRPr="00F5287F">
        <w:rPr>
          <w:rFonts w:cstheme="minorHAnsi"/>
          <w:bCs/>
        </w:rPr>
        <w:t xml:space="preserve">Cramer-von Mises goodness-of-fit </w:t>
      </w:r>
      <w:r w:rsidRPr="00F5287F">
        <w:rPr>
          <w:rFonts w:cstheme="minorHAnsi"/>
          <w:bCs/>
          <w:i/>
        </w:rPr>
        <w:t>p=</w:t>
      </w:r>
      <w:r w:rsidRPr="00F5287F">
        <w:rPr>
          <w:rFonts w:cstheme="minorHAnsi"/>
          <w:bCs/>
        </w:rPr>
        <w:t xml:space="preserve">0.83, compared to </w:t>
      </w:r>
      <w:r w:rsidRPr="00F5287F">
        <w:rPr>
          <w:rFonts w:cstheme="minorHAnsi"/>
          <w:bCs/>
          <w:i/>
        </w:rPr>
        <w:t>p=</w:t>
      </w:r>
      <w:r w:rsidRPr="00F5287F">
        <w:rPr>
          <w:rFonts w:cstheme="minorHAnsi"/>
          <w:bCs/>
        </w:rPr>
        <w:t xml:space="preserve">0.001 for a non-inflated negative binomial distribution, using estimated parameters). </w:t>
      </w:r>
    </w:p>
    <w:p w14:paraId="34F073C5" w14:textId="3270FABF" w:rsidR="00563C49" w:rsidRPr="00132AED" w:rsidRDefault="00563C49" w:rsidP="00DB2025">
      <w:pPr>
        <w:spacing w:line="480" w:lineRule="auto"/>
        <w:rPr>
          <w:rFonts w:cstheme="minorHAnsi"/>
          <w:u w:val="single"/>
        </w:rPr>
      </w:pPr>
      <w:r w:rsidRPr="00132AED">
        <w:rPr>
          <w:rFonts w:cstheme="minorHAnsi"/>
          <w:u w:val="single"/>
        </w:rPr>
        <w:t>Genetic Correlation with Other Mental Health/Medical Traits</w:t>
      </w:r>
    </w:p>
    <w:p w14:paraId="3A5BF61B" w14:textId="7E66E672" w:rsidR="00563C49" w:rsidRPr="00C8780D" w:rsidRDefault="00563C49" w:rsidP="00563C49">
      <w:pPr>
        <w:spacing w:line="480" w:lineRule="auto"/>
        <w:rPr>
          <w:rFonts w:cstheme="minorHAnsi"/>
        </w:rPr>
      </w:pPr>
      <w:r>
        <w:rPr>
          <w:rFonts w:cstheme="minorHAnsi"/>
        </w:rPr>
        <w:t>On LD</w:t>
      </w:r>
      <w:r w:rsidR="0092638A">
        <w:rPr>
          <w:rFonts w:cstheme="minorHAnsi"/>
        </w:rPr>
        <w:t xml:space="preserve"> </w:t>
      </w:r>
      <w:r>
        <w:rPr>
          <w:rFonts w:cstheme="minorHAnsi"/>
        </w:rPr>
        <w:t xml:space="preserve">Hub, the positive correlation between TOCS total score and </w:t>
      </w:r>
      <w:r w:rsidRPr="00C8780D">
        <w:rPr>
          <w:rFonts w:cstheme="minorHAnsi"/>
        </w:rPr>
        <w:t>childhood IQ</w:t>
      </w:r>
      <w:r>
        <w:rPr>
          <w:rFonts w:cstheme="minorHAnsi"/>
        </w:rPr>
        <w:t xml:space="preserve"> had the smallest p-value, however this correlation was not statistically significant</w:t>
      </w:r>
      <w:r w:rsidRPr="00C8780D">
        <w:rPr>
          <w:rFonts w:cstheme="minorHAnsi"/>
        </w:rPr>
        <w:t xml:space="preserve"> (</w:t>
      </w:r>
      <w:r w:rsidRPr="00AC2320">
        <w:rPr>
          <w:rFonts w:cstheme="minorHAnsi"/>
          <w:i/>
        </w:rPr>
        <w:t>r</w:t>
      </w:r>
      <w:r w:rsidRPr="00AC2320">
        <w:rPr>
          <w:rFonts w:cstheme="minorHAnsi"/>
          <w:i/>
          <w:vertAlign w:val="subscript"/>
        </w:rPr>
        <w:t>g</w:t>
      </w:r>
      <w:r>
        <w:rPr>
          <w:rFonts w:cstheme="minorHAnsi"/>
        </w:rPr>
        <w:t xml:space="preserve">=0.64; </w:t>
      </w:r>
      <w:r w:rsidRPr="00AC2320">
        <w:rPr>
          <w:rFonts w:cstheme="minorHAnsi"/>
          <w:i/>
        </w:rPr>
        <w:t>p</w:t>
      </w:r>
      <w:r>
        <w:rPr>
          <w:rFonts w:cstheme="minorHAnsi"/>
        </w:rPr>
        <w:t>=0.19, s</w:t>
      </w:r>
      <w:r w:rsidR="00AC2320">
        <w:rPr>
          <w:rFonts w:cstheme="minorHAnsi"/>
        </w:rPr>
        <w:t>.</w:t>
      </w:r>
      <w:r>
        <w:rPr>
          <w:rFonts w:cstheme="minorHAnsi"/>
        </w:rPr>
        <w:t>e</w:t>
      </w:r>
      <w:r w:rsidR="00AC2320">
        <w:rPr>
          <w:rFonts w:cstheme="minorHAnsi"/>
        </w:rPr>
        <w:t>.</w:t>
      </w:r>
      <w:r>
        <w:rPr>
          <w:rFonts w:cstheme="minorHAnsi"/>
        </w:rPr>
        <w:t>=</w:t>
      </w:r>
      <w:r w:rsidRPr="00C8780D">
        <w:rPr>
          <w:rFonts w:cstheme="minorHAnsi"/>
        </w:rPr>
        <w:t xml:space="preserve">0.48). </w:t>
      </w:r>
    </w:p>
    <w:p w14:paraId="51CE00B4" w14:textId="77777777" w:rsidR="00D52678" w:rsidRPr="00D52678" w:rsidRDefault="00D52678" w:rsidP="00D52678">
      <w:pPr>
        <w:tabs>
          <w:tab w:val="left" w:pos="709"/>
        </w:tabs>
        <w:spacing w:line="480" w:lineRule="auto"/>
        <w:rPr>
          <w:rFonts w:cstheme="minorHAnsi"/>
          <w:b/>
          <w:color w:val="131413"/>
          <w:u w:val="single"/>
        </w:rPr>
      </w:pPr>
      <w:r w:rsidRPr="00D52678">
        <w:rPr>
          <w:rFonts w:cstheme="minorHAnsi"/>
          <w:b/>
          <w:color w:val="131413"/>
          <w:u w:val="single"/>
        </w:rPr>
        <w:t>OCD Case/Control</w:t>
      </w:r>
    </w:p>
    <w:p w14:paraId="67A1AED8" w14:textId="77777777" w:rsidR="008B071F" w:rsidRPr="00F5287F" w:rsidRDefault="008B071F" w:rsidP="008B071F">
      <w:pPr>
        <w:tabs>
          <w:tab w:val="left" w:pos="709"/>
        </w:tabs>
        <w:spacing w:line="480" w:lineRule="auto"/>
        <w:rPr>
          <w:rFonts w:cstheme="minorHAnsi"/>
          <w:color w:val="131413"/>
          <w:u w:val="single"/>
        </w:rPr>
      </w:pPr>
      <w:r w:rsidRPr="00F5287F">
        <w:rPr>
          <w:rFonts w:cstheme="minorHAnsi"/>
          <w:color w:val="131413"/>
          <w:u w:val="single"/>
        </w:rPr>
        <w:t>CHOP</w:t>
      </w:r>
    </w:p>
    <w:p w14:paraId="40BD8157" w14:textId="56333062" w:rsidR="008B071F" w:rsidRPr="00F5287F" w:rsidRDefault="008B071F" w:rsidP="008B071F">
      <w:pPr>
        <w:spacing w:line="480" w:lineRule="auto"/>
        <w:rPr>
          <w:rFonts w:cstheme="minorHAnsi"/>
        </w:rPr>
      </w:pPr>
      <w:r w:rsidRPr="00F5287F">
        <w:rPr>
          <w:rFonts w:cstheme="minorHAnsi"/>
        </w:rPr>
        <w:t>After sample exclusion</w:t>
      </w:r>
      <w:r w:rsidR="00C76534">
        <w:rPr>
          <w:rFonts w:cstheme="minorHAnsi"/>
        </w:rPr>
        <w:t>/s</w:t>
      </w:r>
      <w:r w:rsidRPr="00F5287F">
        <w:rPr>
          <w:rFonts w:cstheme="minorHAnsi"/>
        </w:rPr>
        <w:t>election, 406 cases</w:t>
      </w:r>
      <w:r w:rsidR="00C76534">
        <w:rPr>
          <w:rFonts w:cstheme="minorHAnsi"/>
        </w:rPr>
        <w:t xml:space="preserve"> and</w:t>
      </w:r>
      <w:r w:rsidRPr="00F5287F">
        <w:rPr>
          <w:rFonts w:cstheme="minorHAnsi"/>
        </w:rPr>
        <w:t xml:space="preserve"> 1369 controls remained for analysis, out of a total of 421 cases and 1441</w:t>
      </w:r>
      <w:r w:rsidR="007172B2">
        <w:rPr>
          <w:rFonts w:cstheme="minorHAnsi"/>
        </w:rPr>
        <w:t xml:space="preserve"> controls that were genotyped. </w:t>
      </w:r>
      <w:r w:rsidRPr="00F5287F">
        <w:rPr>
          <w:rFonts w:cstheme="minorHAnsi"/>
        </w:rPr>
        <w:t>We excluded samples because of technical quality control (</w:t>
      </w:r>
      <w:r w:rsidRPr="006D588E">
        <w:rPr>
          <w:rFonts w:cstheme="minorHAnsi"/>
          <w:i/>
        </w:rPr>
        <w:t>n</w:t>
      </w:r>
      <w:r w:rsidRPr="00F5287F">
        <w:rPr>
          <w:rFonts w:cstheme="minorHAnsi"/>
        </w:rPr>
        <w:t>=11), non-European ancestry (</w:t>
      </w:r>
      <w:r w:rsidRPr="006D588E">
        <w:rPr>
          <w:rFonts w:cstheme="minorHAnsi"/>
          <w:i/>
        </w:rPr>
        <w:t>n</w:t>
      </w:r>
      <w:r w:rsidRPr="00F5287F">
        <w:rPr>
          <w:rFonts w:cstheme="minorHAnsi"/>
        </w:rPr>
        <w:t>=24) and related</w:t>
      </w:r>
      <w:r w:rsidR="00C76534">
        <w:rPr>
          <w:rFonts w:cstheme="minorHAnsi"/>
        </w:rPr>
        <w:t>ness</w:t>
      </w:r>
      <w:r w:rsidRPr="00F5287F">
        <w:rPr>
          <w:rFonts w:cstheme="minorHAnsi"/>
        </w:rPr>
        <w:t xml:space="preserve"> to another participant (</w:t>
      </w:r>
      <w:r w:rsidRPr="006D588E">
        <w:rPr>
          <w:rFonts w:cstheme="minorHAnsi"/>
          <w:i/>
        </w:rPr>
        <w:t>n</w:t>
      </w:r>
      <w:r w:rsidRPr="00F5287F">
        <w:rPr>
          <w:rFonts w:cstheme="minorHAnsi"/>
        </w:rPr>
        <w:t xml:space="preserve">=52).   </w:t>
      </w:r>
    </w:p>
    <w:p w14:paraId="4117BD86" w14:textId="77777777" w:rsidR="008B071F" w:rsidRPr="00F5287F" w:rsidRDefault="008B071F" w:rsidP="008B071F">
      <w:pPr>
        <w:spacing w:line="480" w:lineRule="auto"/>
        <w:rPr>
          <w:rFonts w:cstheme="minorHAnsi"/>
        </w:rPr>
      </w:pPr>
      <w:r w:rsidRPr="00F5287F">
        <w:rPr>
          <w:rFonts w:eastAsia="Times New Roman" w:cstheme="minorHAnsi"/>
          <w:u w:val="single"/>
        </w:rPr>
        <w:t>Michigan/Toronto OCD Imaging Genomics Study</w:t>
      </w:r>
      <w:r w:rsidRPr="00F5287F">
        <w:rPr>
          <w:rFonts w:cstheme="minorHAnsi"/>
        </w:rPr>
        <w:t xml:space="preserve"> </w:t>
      </w:r>
    </w:p>
    <w:p w14:paraId="46CE8C21" w14:textId="00249794" w:rsidR="008B071F" w:rsidRDefault="008B071F" w:rsidP="008B071F">
      <w:pPr>
        <w:spacing w:line="480" w:lineRule="auto"/>
        <w:rPr>
          <w:rFonts w:cstheme="minorHAnsi"/>
        </w:rPr>
      </w:pPr>
      <w:r w:rsidRPr="00F5287F">
        <w:rPr>
          <w:rFonts w:cstheme="minorHAnsi"/>
        </w:rPr>
        <w:t>A total of 690 DNA samples were genotyped on one or more arrays (HumanCoreExome</w:t>
      </w:r>
      <w:r w:rsidR="00C76534">
        <w:rPr>
          <w:rFonts w:cstheme="minorHAnsi"/>
        </w:rPr>
        <w:t xml:space="preserve"> </w:t>
      </w:r>
      <w:r w:rsidR="00C76534" w:rsidRPr="00CC08D8">
        <w:rPr>
          <w:rFonts w:cstheme="minorHAnsi"/>
          <w:i/>
        </w:rPr>
        <w:t>n</w:t>
      </w:r>
      <w:r w:rsidR="00C76534">
        <w:rPr>
          <w:rFonts w:cstheme="minorHAnsi"/>
        </w:rPr>
        <w:t>=45</w:t>
      </w:r>
      <w:r w:rsidRPr="00F5287F">
        <w:rPr>
          <w:rFonts w:cstheme="minorHAnsi"/>
        </w:rPr>
        <w:t>, PsychArray</w:t>
      </w:r>
      <w:r w:rsidR="00C76534">
        <w:rPr>
          <w:rFonts w:cstheme="minorHAnsi"/>
        </w:rPr>
        <w:t xml:space="preserve"> </w:t>
      </w:r>
      <w:r w:rsidR="00C76534" w:rsidRPr="00CC08D8">
        <w:rPr>
          <w:rFonts w:cstheme="minorHAnsi"/>
          <w:i/>
        </w:rPr>
        <w:t>n</w:t>
      </w:r>
      <w:r w:rsidR="00C76534">
        <w:rPr>
          <w:rFonts w:cstheme="minorHAnsi"/>
        </w:rPr>
        <w:t>=</w:t>
      </w:r>
      <w:r w:rsidR="00C76534" w:rsidRPr="00F5287F">
        <w:rPr>
          <w:rFonts w:cstheme="minorHAnsi"/>
        </w:rPr>
        <w:t>363</w:t>
      </w:r>
      <w:r w:rsidRPr="00F5287F">
        <w:rPr>
          <w:rFonts w:cstheme="minorHAnsi"/>
        </w:rPr>
        <w:t>, Omni2.5</w:t>
      </w:r>
      <w:r w:rsidR="00C76534">
        <w:rPr>
          <w:rFonts w:cstheme="minorHAnsi"/>
        </w:rPr>
        <w:t xml:space="preserve"> </w:t>
      </w:r>
      <w:r w:rsidR="00C76534" w:rsidRPr="00CC08D8">
        <w:rPr>
          <w:rFonts w:cstheme="minorHAnsi"/>
          <w:i/>
        </w:rPr>
        <w:t>n</w:t>
      </w:r>
      <w:r w:rsidR="00C76534">
        <w:rPr>
          <w:rFonts w:cstheme="minorHAnsi"/>
        </w:rPr>
        <w:t>=</w:t>
      </w:r>
      <w:r w:rsidR="00C76534" w:rsidRPr="00F5287F">
        <w:rPr>
          <w:rFonts w:cstheme="minorHAnsi"/>
        </w:rPr>
        <w:t>282</w:t>
      </w:r>
      <w:r w:rsidR="00C76534">
        <w:rPr>
          <w:rFonts w:cstheme="minorHAnsi"/>
        </w:rPr>
        <w:t>)</w:t>
      </w:r>
      <w:r w:rsidRPr="00F5287F">
        <w:rPr>
          <w:rFonts w:cstheme="minorHAnsi"/>
        </w:rPr>
        <w:t xml:space="preserve">. Forty-nine samples were removed after technical exclusion; </w:t>
      </w:r>
      <w:r w:rsidR="0092638A">
        <w:rPr>
          <w:rFonts w:cstheme="minorHAnsi"/>
        </w:rPr>
        <w:t>two</w:t>
      </w:r>
      <w:r w:rsidRPr="00F5287F">
        <w:rPr>
          <w:rFonts w:cstheme="minorHAnsi"/>
        </w:rPr>
        <w:t xml:space="preserve"> duplicated DNAs with non-matching genome were removed; 95 samples related to or duplicates of another sample were removed; 58 samples wer</w:t>
      </w:r>
      <w:r w:rsidR="0092638A">
        <w:rPr>
          <w:rFonts w:cstheme="minorHAnsi"/>
        </w:rPr>
        <w:t>e removed due to ancestry; and six</w:t>
      </w:r>
      <w:r w:rsidRPr="00F5287F">
        <w:rPr>
          <w:rFonts w:cstheme="minorHAnsi"/>
        </w:rPr>
        <w:t xml:space="preserve"> samples were </w:t>
      </w:r>
      <w:r w:rsidRPr="00F5287F">
        <w:rPr>
          <w:rFonts w:cstheme="minorHAnsi"/>
        </w:rPr>
        <w:lastRenderedPageBreak/>
        <w:t>exclu</w:t>
      </w:r>
      <w:r w:rsidR="007172B2">
        <w:rPr>
          <w:rFonts w:cstheme="minorHAnsi"/>
        </w:rPr>
        <w:t xml:space="preserve">ded due to changes in consent. </w:t>
      </w:r>
      <w:r w:rsidRPr="00F5287F">
        <w:rPr>
          <w:rFonts w:cstheme="minorHAnsi"/>
        </w:rPr>
        <w:t xml:space="preserve">After sample exclusion and sample selection, 275 cases and 205 controls remained.  </w:t>
      </w:r>
    </w:p>
    <w:p w14:paraId="308594C2" w14:textId="56FD2420" w:rsidR="008B071F" w:rsidRPr="00F5287F" w:rsidRDefault="00183E93" w:rsidP="00486075">
      <w:pPr>
        <w:spacing w:line="480" w:lineRule="auto"/>
        <w:rPr>
          <w:b/>
        </w:rPr>
      </w:pPr>
      <w:r w:rsidRPr="00CC08D8">
        <w:rPr>
          <w:rFonts w:cstheme="minorHAnsi"/>
          <w:b/>
        </w:rPr>
        <w:t>P</w:t>
      </w:r>
      <w:r w:rsidR="00EB0934" w:rsidRPr="00F5287F">
        <w:rPr>
          <w:b/>
        </w:rPr>
        <w:t xml:space="preserve">olygenic Risk Scores </w:t>
      </w:r>
    </w:p>
    <w:p w14:paraId="69DDD4AA" w14:textId="44AB2A8B" w:rsidR="002A0CF2" w:rsidRDefault="002A0CF2" w:rsidP="00486075">
      <w:pPr>
        <w:spacing w:line="480" w:lineRule="auto"/>
        <w:rPr>
          <w:rFonts w:ascii="Calibri" w:eastAsia="Times New Roman" w:hAnsi="Calibri" w:cs="Times New Roman"/>
          <w:color w:val="000000"/>
        </w:rPr>
      </w:pPr>
      <w:r w:rsidRPr="00F5287F">
        <w:t xml:space="preserve">For analyses that required individual level data from the </w:t>
      </w:r>
      <w:r w:rsidR="0092638A">
        <w:t>Psychiatric Genomics Consortium (</w:t>
      </w:r>
      <w:r w:rsidRPr="00F5287F">
        <w:t>PGC</w:t>
      </w:r>
      <w:r w:rsidR="0092638A">
        <w:t>)</w:t>
      </w:r>
      <w:r w:rsidRPr="00F5287F">
        <w:t xml:space="preserve">, not all the data </w:t>
      </w:r>
      <w:r w:rsidR="00CC08D8">
        <w:t>were</w:t>
      </w:r>
      <w:r w:rsidRPr="00F5287F">
        <w:t xml:space="preserve"> available because of ethics approvals (</w:t>
      </w:r>
      <w:r w:rsidRPr="00F5287F">
        <w:rPr>
          <w:rFonts w:ascii="Calibri" w:eastAsia="Times New Roman" w:hAnsi="Calibri" w:cs="Times New Roman"/>
          <w:color w:val="000000"/>
        </w:rPr>
        <w:t>IOCDFGC Dutch)</w:t>
      </w:r>
      <w:r w:rsidRPr="00F5287F">
        <w:t xml:space="preserve"> and use of cases no longer included in the PGC sample (pseudo-case controls - </w:t>
      </w:r>
      <w:r w:rsidRPr="00F5287F">
        <w:rPr>
          <w:rFonts w:ascii="Calibri" w:eastAsia="Times New Roman" w:hAnsi="Calibri" w:cs="Times New Roman"/>
          <w:color w:val="000000"/>
        </w:rPr>
        <w:t>OCGAS Trios).</w:t>
      </w:r>
    </w:p>
    <w:p w14:paraId="5991906A" w14:textId="6FA1E985" w:rsidR="008978E6" w:rsidRPr="008978E6" w:rsidRDefault="008978E6" w:rsidP="008978E6">
      <w:pPr>
        <w:spacing w:line="480" w:lineRule="auto"/>
        <w:rPr>
          <w:b/>
        </w:rPr>
      </w:pPr>
      <w:r w:rsidRPr="008978E6">
        <w:rPr>
          <w:rFonts w:cstheme="minorHAnsi"/>
          <w:b/>
        </w:rPr>
        <w:t>OCD Working Group of the Psychiatric Genomics Consortium</w:t>
      </w:r>
      <w:r>
        <w:rPr>
          <w:rFonts w:cstheme="minorHAnsi"/>
          <w:b/>
        </w:rPr>
        <w:t xml:space="preserve"> Authors</w:t>
      </w:r>
    </w:p>
    <w:p w14:paraId="0F014C35" w14:textId="6AC99D3B" w:rsidR="00B261BE" w:rsidRPr="00F5287F" w:rsidRDefault="008978E6" w:rsidP="008978E6">
      <w:pPr>
        <w:spacing w:line="480" w:lineRule="auto"/>
      </w:pPr>
      <w:r>
        <w:rPr>
          <w:rFonts w:cstheme="minorHAnsi"/>
        </w:rPr>
        <w:t xml:space="preserve">Paul D. Arnold, </w:t>
      </w:r>
      <w:r w:rsidRPr="008978E6">
        <w:rPr>
          <w:rFonts w:cstheme="minorHAnsi"/>
        </w:rPr>
        <w:t>Kathleen D. Askland</w:t>
      </w:r>
      <w:r>
        <w:rPr>
          <w:rFonts w:cstheme="minorHAnsi"/>
        </w:rPr>
        <w:t xml:space="preserve">, </w:t>
      </w:r>
      <w:r w:rsidRPr="008978E6">
        <w:rPr>
          <w:rFonts w:cstheme="minorHAnsi"/>
        </w:rPr>
        <w:t>Cristina Barlassina</w:t>
      </w:r>
      <w:r>
        <w:rPr>
          <w:rFonts w:cstheme="minorHAnsi"/>
        </w:rPr>
        <w:t xml:space="preserve">, </w:t>
      </w:r>
      <w:r w:rsidRPr="008978E6">
        <w:rPr>
          <w:rFonts w:cstheme="minorHAnsi"/>
        </w:rPr>
        <w:t>O. Joseph Bienvenu</w:t>
      </w:r>
      <w:r>
        <w:rPr>
          <w:rFonts w:cstheme="minorHAnsi"/>
        </w:rPr>
        <w:t xml:space="preserve">, </w:t>
      </w:r>
      <w:r w:rsidRPr="008978E6">
        <w:rPr>
          <w:rFonts w:cstheme="minorHAnsi"/>
        </w:rPr>
        <w:t>Donald Black</w:t>
      </w:r>
      <w:r>
        <w:rPr>
          <w:rFonts w:cstheme="minorHAnsi"/>
        </w:rPr>
        <w:t xml:space="preserve">, </w:t>
      </w:r>
      <w:r w:rsidRPr="008978E6">
        <w:rPr>
          <w:rFonts w:cstheme="minorHAnsi"/>
        </w:rPr>
        <w:t>Michael Bloch</w:t>
      </w:r>
      <w:r>
        <w:rPr>
          <w:rFonts w:cstheme="minorHAnsi"/>
        </w:rPr>
        <w:t xml:space="preserve">, </w:t>
      </w:r>
      <w:r w:rsidRPr="008978E6">
        <w:rPr>
          <w:rFonts w:cstheme="minorHAnsi"/>
        </w:rPr>
        <w:t>Helena Brentani</w:t>
      </w:r>
      <w:r>
        <w:rPr>
          <w:rFonts w:cstheme="minorHAnsi"/>
        </w:rPr>
        <w:t xml:space="preserve">, </w:t>
      </w:r>
      <w:r w:rsidRPr="008978E6">
        <w:rPr>
          <w:rFonts w:cstheme="minorHAnsi"/>
        </w:rPr>
        <w:t>Beatriz Camarena</w:t>
      </w:r>
      <w:r>
        <w:rPr>
          <w:rFonts w:cstheme="minorHAnsi"/>
        </w:rPr>
        <w:t xml:space="preserve">, </w:t>
      </w:r>
      <w:r w:rsidRPr="008978E6">
        <w:rPr>
          <w:rFonts w:cstheme="minorHAnsi"/>
        </w:rPr>
        <w:t>Carolina Cappi</w:t>
      </w:r>
      <w:r>
        <w:rPr>
          <w:rFonts w:cstheme="minorHAnsi"/>
        </w:rPr>
        <w:t xml:space="preserve">, </w:t>
      </w:r>
      <w:r w:rsidRPr="008978E6">
        <w:rPr>
          <w:rFonts w:cstheme="minorHAnsi"/>
        </w:rPr>
        <w:t>Danielle Cath</w:t>
      </w:r>
      <w:r>
        <w:rPr>
          <w:rFonts w:cstheme="minorHAnsi"/>
        </w:rPr>
        <w:t xml:space="preserve">, </w:t>
      </w:r>
      <w:r w:rsidRPr="008978E6">
        <w:rPr>
          <w:rFonts w:cstheme="minorHAnsi"/>
        </w:rPr>
        <w:t>M. Cristina Cavallini</w:t>
      </w:r>
      <w:r>
        <w:rPr>
          <w:rFonts w:cstheme="minorHAnsi"/>
        </w:rPr>
        <w:t xml:space="preserve">, Valentina </w:t>
      </w:r>
      <w:r w:rsidRPr="008978E6">
        <w:rPr>
          <w:rFonts w:cstheme="minorHAnsi"/>
        </w:rPr>
        <w:t>Ciullo</w:t>
      </w:r>
      <w:r>
        <w:rPr>
          <w:rFonts w:cstheme="minorHAnsi"/>
        </w:rPr>
        <w:t xml:space="preserve">, </w:t>
      </w:r>
      <w:r w:rsidRPr="008978E6">
        <w:rPr>
          <w:rFonts w:cstheme="minorHAnsi"/>
        </w:rPr>
        <w:t>David Conti</w:t>
      </w:r>
      <w:r>
        <w:rPr>
          <w:rFonts w:cstheme="minorHAnsi"/>
        </w:rPr>
        <w:t xml:space="preserve">, </w:t>
      </w:r>
      <w:r w:rsidRPr="008978E6">
        <w:rPr>
          <w:rFonts w:cstheme="minorHAnsi"/>
        </w:rPr>
        <w:t>Edwin H Cook</w:t>
      </w:r>
      <w:r>
        <w:rPr>
          <w:rFonts w:cstheme="minorHAnsi"/>
        </w:rPr>
        <w:t xml:space="preserve">, </w:t>
      </w:r>
      <w:r w:rsidRPr="008978E6">
        <w:rPr>
          <w:rFonts w:cstheme="minorHAnsi"/>
        </w:rPr>
        <w:t>Vladimir Coric</w:t>
      </w:r>
      <w:r>
        <w:rPr>
          <w:rFonts w:cstheme="minorHAnsi"/>
        </w:rPr>
        <w:t xml:space="preserve">, </w:t>
      </w:r>
      <w:r w:rsidRPr="008978E6">
        <w:rPr>
          <w:rFonts w:cstheme="minorHAnsi"/>
        </w:rPr>
        <w:t>Bernadette A. Cullen</w:t>
      </w:r>
      <w:r>
        <w:rPr>
          <w:rFonts w:cstheme="minorHAnsi"/>
        </w:rPr>
        <w:t xml:space="preserve">, </w:t>
      </w:r>
      <w:r w:rsidRPr="008978E6">
        <w:rPr>
          <w:rFonts w:cstheme="minorHAnsi"/>
        </w:rPr>
        <w:t>Danielle Cusi</w:t>
      </w:r>
      <w:r>
        <w:rPr>
          <w:rFonts w:cstheme="minorHAnsi"/>
        </w:rPr>
        <w:t xml:space="preserve">, </w:t>
      </w:r>
      <w:r w:rsidRPr="008978E6">
        <w:rPr>
          <w:rFonts w:cstheme="minorHAnsi"/>
        </w:rPr>
        <w:t>Lea K. Davis</w:t>
      </w:r>
      <w:r>
        <w:rPr>
          <w:rFonts w:cstheme="minorHAnsi"/>
        </w:rPr>
        <w:t xml:space="preserve">, </w:t>
      </w:r>
      <w:r w:rsidRPr="008978E6">
        <w:rPr>
          <w:rFonts w:cstheme="minorHAnsi"/>
        </w:rPr>
        <w:t>Richard Delorme</w:t>
      </w:r>
      <w:r>
        <w:rPr>
          <w:rFonts w:cstheme="minorHAnsi"/>
        </w:rPr>
        <w:t xml:space="preserve">, </w:t>
      </w:r>
      <w:r w:rsidRPr="008978E6">
        <w:rPr>
          <w:rFonts w:cstheme="minorHAnsi"/>
        </w:rPr>
        <w:t>Damiaan Denys</w:t>
      </w:r>
      <w:r>
        <w:rPr>
          <w:rFonts w:cstheme="minorHAnsi"/>
        </w:rPr>
        <w:t xml:space="preserve">, </w:t>
      </w:r>
      <w:r w:rsidRPr="008978E6">
        <w:rPr>
          <w:rFonts w:cstheme="minorHAnsi"/>
        </w:rPr>
        <w:t>Eske Derks</w:t>
      </w:r>
      <w:r>
        <w:rPr>
          <w:rFonts w:cstheme="minorHAnsi"/>
        </w:rPr>
        <w:t xml:space="preserve">, </w:t>
      </w:r>
      <w:r w:rsidRPr="008978E6">
        <w:rPr>
          <w:rFonts w:cstheme="minorHAnsi"/>
        </w:rPr>
        <w:t>Valsamma Eapen</w:t>
      </w:r>
      <w:r>
        <w:rPr>
          <w:rFonts w:cstheme="minorHAnsi"/>
        </w:rPr>
        <w:t xml:space="preserve">, </w:t>
      </w:r>
      <w:r w:rsidRPr="008978E6">
        <w:rPr>
          <w:rFonts w:cstheme="minorHAnsi"/>
        </w:rPr>
        <w:t>Christopher Edlund</w:t>
      </w:r>
      <w:r>
        <w:rPr>
          <w:rFonts w:cstheme="minorHAnsi"/>
        </w:rPr>
        <w:t xml:space="preserve">, </w:t>
      </w:r>
      <w:r w:rsidRPr="008978E6">
        <w:rPr>
          <w:rFonts w:cstheme="minorHAnsi"/>
        </w:rPr>
        <w:t>Lauren Erdman</w:t>
      </w:r>
      <w:r>
        <w:rPr>
          <w:rFonts w:cstheme="minorHAnsi"/>
        </w:rPr>
        <w:t xml:space="preserve">, </w:t>
      </w:r>
      <w:r w:rsidRPr="008978E6">
        <w:rPr>
          <w:rFonts w:cstheme="minorHAnsi"/>
        </w:rPr>
        <w:t>Peter Falkai</w:t>
      </w:r>
      <w:r>
        <w:rPr>
          <w:rFonts w:cstheme="minorHAnsi"/>
        </w:rPr>
        <w:t xml:space="preserve">, </w:t>
      </w:r>
      <w:r w:rsidRPr="008978E6">
        <w:rPr>
          <w:rFonts w:cstheme="minorHAnsi"/>
        </w:rPr>
        <w:t>Abigail J Fyer</w:t>
      </w:r>
      <w:r>
        <w:rPr>
          <w:rFonts w:cstheme="minorHAnsi"/>
        </w:rPr>
        <w:t xml:space="preserve">, </w:t>
      </w:r>
      <w:r w:rsidRPr="008978E6">
        <w:rPr>
          <w:rFonts w:cstheme="minorHAnsi"/>
        </w:rPr>
        <w:t>Daniel A. Geller</w:t>
      </w:r>
      <w:r>
        <w:rPr>
          <w:rFonts w:cstheme="minorHAnsi"/>
        </w:rPr>
        <w:t xml:space="preserve">, </w:t>
      </w:r>
      <w:r w:rsidRPr="008978E6">
        <w:rPr>
          <w:rFonts w:cstheme="minorHAnsi"/>
        </w:rPr>
        <w:t>Fernando S. Goes</w:t>
      </w:r>
      <w:r>
        <w:rPr>
          <w:rFonts w:cstheme="minorHAnsi"/>
        </w:rPr>
        <w:t xml:space="preserve">, </w:t>
      </w:r>
      <w:r w:rsidRPr="008978E6">
        <w:rPr>
          <w:rFonts w:cstheme="minorHAnsi"/>
        </w:rPr>
        <w:t>Hans J. Grabe</w:t>
      </w:r>
      <w:r>
        <w:rPr>
          <w:rFonts w:cstheme="minorHAnsi"/>
        </w:rPr>
        <w:t xml:space="preserve">, </w:t>
      </w:r>
      <w:r w:rsidRPr="008978E6">
        <w:rPr>
          <w:rFonts w:cstheme="minorHAnsi"/>
        </w:rPr>
        <w:t>Marco A. Grados</w:t>
      </w:r>
      <w:r>
        <w:rPr>
          <w:rFonts w:cstheme="minorHAnsi"/>
        </w:rPr>
        <w:t xml:space="preserve">, </w:t>
      </w:r>
      <w:r w:rsidRPr="008978E6">
        <w:rPr>
          <w:rFonts w:cstheme="minorHAnsi"/>
        </w:rPr>
        <w:t>Benjamin D. Greenberg</w:t>
      </w:r>
      <w:r>
        <w:rPr>
          <w:rFonts w:cstheme="minorHAnsi"/>
        </w:rPr>
        <w:t xml:space="preserve">, </w:t>
      </w:r>
      <w:r w:rsidRPr="008978E6">
        <w:rPr>
          <w:rFonts w:cstheme="minorHAnsi"/>
        </w:rPr>
        <w:t>Edna Grünblatt</w:t>
      </w:r>
      <w:r>
        <w:rPr>
          <w:rFonts w:cstheme="minorHAnsi"/>
        </w:rPr>
        <w:t xml:space="preserve">, </w:t>
      </w:r>
      <w:r w:rsidRPr="008978E6">
        <w:rPr>
          <w:rFonts w:cstheme="minorHAnsi"/>
        </w:rPr>
        <w:t>Wei Guo</w:t>
      </w:r>
      <w:r>
        <w:rPr>
          <w:rFonts w:cstheme="minorHAnsi"/>
        </w:rPr>
        <w:t xml:space="preserve">, </w:t>
      </w:r>
      <w:r w:rsidRPr="008978E6">
        <w:rPr>
          <w:rFonts w:cstheme="minorHAnsi"/>
        </w:rPr>
        <w:t>Gregory L. Hanna</w:t>
      </w:r>
      <w:r>
        <w:rPr>
          <w:rFonts w:cstheme="minorHAnsi"/>
        </w:rPr>
        <w:t xml:space="preserve">, </w:t>
      </w:r>
      <w:r w:rsidRPr="008978E6">
        <w:rPr>
          <w:rFonts w:cstheme="minorHAnsi"/>
        </w:rPr>
        <w:t>Ana G. Hounie</w:t>
      </w:r>
      <w:r>
        <w:rPr>
          <w:rFonts w:cstheme="minorHAnsi"/>
        </w:rPr>
        <w:t xml:space="preserve">, </w:t>
      </w:r>
      <w:r w:rsidRPr="008978E6">
        <w:rPr>
          <w:rFonts w:cstheme="minorHAnsi"/>
        </w:rPr>
        <w:t>Michael Jenike</w:t>
      </w:r>
      <w:r>
        <w:rPr>
          <w:rFonts w:cstheme="minorHAnsi"/>
        </w:rPr>
        <w:t xml:space="preserve">, </w:t>
      </w:r>
      <w:r w:rsidRPr="008978E6">
        <w:rPr>
          <w:rFonts w:cstheme="minorHAnsi"/>
        </w:rPr>
        <w:t>Clare L. Keenan</w:t>
      </w:r>
      <w:r>
        <w:rPr>
          <w:rFonts w:cstheme="minorHAnsi"/>
        </w:rPr>
        <w:t xml:space="preserve">, </w:t>
      </w:r>
      <w:r w:rsidRPr="008978E6">
        <w:rPr>
          <w:rFonts w:cstheme="minorHAnsi"/>
        </w:rPr>
        <w:t>James L</w:t>
      </w:r>
      <w:r>
        <w:rPr>
          <w:rFonts w:cstheme="minorHAnsi"/>
        </w:rPr>
        <w:t>.</w:t>
      </w:r>
      <w:r w:rsidRPr="008978E6">
        <w:rPr>
          <w:rFonts w:cstheme="minorHAnsi"/>
        </w:rPr>
        <w:t xml:space="preserve"> Kennedy</w:t>
      </w:r>
      <w:r>
        <w:rPr>
          <w:rFonts w:cstheme="minorHAnsi"/>
        </w:rPr>
        <w:t xml:space="preserve">, </w:t>
      </w:r>
      <w:r w:rsidRPr="008978E6">
        <w:rPr>
          <w:rFonts w:cstheme="minorHAnsi"/>
        </w:rPr>
        <w:t>Ekaterina A. Khramtsova</w:t>
      </w:r>
      <w:r>
        <w:rPr>
          <w:rFonts w:cstheme="minorHAnsi"/>
        </w:rPr>
        <w:t xml:space="preserve">, </w:t>
      </w:r>
      <w:r w:rsidRPr="008978E6">
        <w:rPr>
          <w:rFonts w:cstheme="minorHAnsi"/>
        </w:rPr>
        <w:t>James A. Knowles</w:t>
      </w:r>
      <w:r>
        <w:rPr>
          <w:rFonts w:cstheme="minorHAnsi"/>
        </w:rPr>
        <w:t xml:space="preserve">, </w:t>
      </w:r>
      <w:r w:rsidRPr="008978E6">
        <w:rPr>
          <w:rFonts w:cstheme="minorHAnsi"/>
        </w:rPr>
        <w:t>Janice Krasnow</w:t>
      </w:r>
      <w:r>
        <w:rPr>
          <w:rFonts w:cstheme="minorHAnsi"/>
        </w:rPr>
        <w:t xml:space="preserve">, </w:t>
      </w:r>
      <w:r w:rsidRPr="008978E6">
        <w:rPr>
          <w:rFonts w:cstheme="minorHAnsi"/>
        </w:rPr>
        <w:t>Cristoph Lange</w:t>
      </w:r>
      <w:r>
        <w:rPr>
          <w:rFonts w:cstheme="minorHAnsi"/>
        </w:rPr>
        <w:t xml:space="preserve">, </w:t>
      </w:r>
      <w:r w:rsidRPr="008978E6">
        <w:rPr>
          <w:rFonts w:cstheme="minorHAnsi"/>
        </w:rPr>
        <w:t>Nuria Lanzagorta</w:t>
      </w:r>
      <w:r>
        <w:rPr>
          <w:rFonts w:cstheme="minorHAnsi"/>
        </w:rPr>
        <w:t xml:space="preserve">, </w:t>
      </w:r>
      <w:r w:rsidRPr="008978E6">
        <w:rPr>
          <w:rFonts w:cstheme="minorHAnsi"/>
        </w:rPr>
        <w:t>Marion Leboyer</w:t>
      </w:r>
      <w:r>
        <w:rPr>
          <w:rFonts w:cstheme="minorHAnsi"/>
        </w:rPr>
        <w:t xml:space="preserve">, </w:t>
      </w:r>
      <w:r w:rsidRPr="008978E6">
        <w:rPr>
          <w:rFonts w:cstheme="minorHAnsi"/>
        </w:rPr>
        <w:t>Kung-Yee Liang</w:t>
      </w:r>
      <w:r>
        <w:rPr>
          <w:rFonts w:cstheme="minorHAnsi"/>
        </w:rPr>
        <w:t xml:space="preserve">, </w:t>
      </w:r>
      <w:r w:rsidRPr="008978E6">
        <w:rPr>
          <w:rFonts w:cstheme="minorHAnsi"/>
        </w:rPr>
        <w:t>Christine Lochner</w:t>
      </w:r>
      <w:r>
        <w:rPr>
          <w:rFonts w:cstheme="minorHAnsi"/>
        </w:rPr>
        <w:t xml:space="preserve">, </w:t>
      </w:r>
      <w:r w:rsidRPr="008978E6">
        <w:rPr>
          <w:rFonts w:cstheme="minorHAnsi"/>
        </w:rPr>
        <w:t>Fabio Macciardi</w:t>
      </w:r>
      <w:r>
        <w:rPr>
          <w:rFonts w:cstheme="minorHAnsi"/>
        </w:rPr>
        <w:t xml:space="preserve">, </w:t>
      </w:r>
      <w:r w:rsidRPr="008978E6">
        <w:rPr>
          <w:rFonts w:cstheme="minorHAnsi"/>
        </w:rPr>
        <w:t>Brion Maher</w:t>
      </w:r>
      <w:r>
        <w:rPr>
          <w:rFonts w:cstheme="minorHAnsi"/>
        </w:rPr>
        <w:t xml:space="preserve">, </w:t>
      </w:r>
      <w:r w:rsidRPr="008978E6">
        <w:rPr>
          <w:rFonts w:cstheme="minorHAnsi"/>
        </w:rPr>
        <w:t>Carol A. Mathews</w:t>
      </w:r>
      <w:r>
        <w:rPr>
          <w:rFonts w:cstheme="minorHAnsi"/>
        </w:rPr>
        <w:t xml:space="preserve">, </w:t>
      </w:r>
      <w:r w:rsidRPr="008978E6">
        <w:rPr>
          <w:rFonts w:cstheme="minorHAnsi"/>
        </w:rPr>
        <w:t>Manuel Mattheisen</w:t>
      </w:r>
      <w:r>
        <w:rPr>
          <w:rFonts w:cstheme="minorHAnsi"/>
        </w:rPr>
        <w:t xml:space="preserve">, </w:t>
      </w:r>
      <w:r w:rsidRPr="008978E6">
        <w:rPr>
          <w:rFonts w:cstheme="minorHAnsi"/>
        </w:rPr>
        <w:t>James T. McCracken</w:t>
      </w:r>
      <w:r>
        <w:rPr>
          <w:rFonts w:cstheme="minorHAnsi"/>
        </w:rPr>
        <w:t xml:space="preserve">, </w:t>
      </w:r>
      <w:r w:rsidRPr="008978E6">
        <w:rPr>
          <w:rFonts w:cstheme="minorHAnsi"/>
        </w:rPr>
        <w:t>Nathaniel McGregor</w:t>
      </w:r>
      <w:r>
        <w:rPr>
          <w:rFonts w:cstheme="minorHAnsi"/>
        </w:rPr>
        <w:t xml:space="preserve">, </w:t>
      </w:r>
      <w:r w:rsidRPr="008978E6">
        <w:rPr>
          <w:rFonts w:cstheme="minorHAnsi"/>
        </w:rPr>
        <w:t>Nicole C. McLaughlin</w:t>
      </w:r>
      <w:r>
        <w:rPr>
          <w:rFonts w:cstheme="minorHAnsi"/>
        </w:rPr>
        <w:t xml:space="preserve">, </w:t>
      </w:r>
      <w:r w:rsidRPr="008978E6">
        <w:rPr>
          <w:rFonts w:cstheme="minorHAnsi"/>
        </w:rPr>
        <w:t>Euripedes c. Miguel</w:t>
      </w:r>
      <w:r>
        <w:rPr>
          <w:rFonts w:cstheme="minorHAnsi"/>
        </w:rPr>
        <w:t xml:space="preserve">, </w:t>
      </w:r>
      <w:r w:rsidRPr="008978E6">
        <w:rPr>
          <w:rFonts w:cstheme="minorHAnsi"/>
        </w:rPr>
        <w:t>Benjamin Neale</w:t>
      </w:r>
      <w:r>
        <w:rPr>
          <w:rFonts w:cstheme="minorHAnsi"/>
        </w:rPr>
        <w:t xml:space="preserve">, </w:t>
      </w:r>
      <w:r w:rsidRPr="008978E6">
        <w:rPr>
          <w:rFonts w:cstheme="minorHAnsi"/>
        </w:rPr>
        <w:t>Gerald Nestadt</w:t>
      </w:r>
      <w:r>
        <w:rPr>
          <w:rFonts w:cstheme="minorHAnsi"/>
        </w:rPr>
        <w:t xml:space="preserve">, </w:t>
      </w:r>
      <w:r w:rsidRPr="008978E6">
        <w:rPr>
          <w:rFonts w:cstheme="minorHAnsi"/>
        </w:rPr>
        <w:t>Paul S. Nestadt</w:t>
      </w:r>
      <w:r>
        <w:rPr>
          <w:rFonts w:cstheme="minorHAnsi"/>
        </w:rPr>
        <w:t xml:space="preserve">, </w:t>
      </w:r>
      <w:r w:rsidRPr="008978E6">
        <w:rPr>
          <w:rFonts w:cstheme="minorHAnsi"/>
        </w:rPr>
        <w:t>Humberto Nicolini</w:t>
      </w:r>
      <w:r>
        <w:rPr>
          <w:rFonts w:cstheme="minorHAnsi"/>
        </w:rPr>
        <w:t xml:space="preserve">, </w:t>
      </w:r>
      <w:r w:rsidRPr="008978E6">
        <w:rPr>
          <w:rFonts w:cstheme="minorHAnsi"/>
        </w:rPr>
        <w:t xml:space="preserve">Erika </w:t>
      </w:r>
      <w:r w:rsidR="00F37E66">
        <w:rPr>
          <w:rFonts w:cstheme="minorHAnsi"/>
        </w:rPr>
        <w:t xml:space="preserve">L. </w:t>
      </w:r>
      <w:r w:rsidRPr="008978E6">
        <w:rPr>
          <w:rFonts w:cstheme="minorHAnsi"/>
        </w:rPr>
        <w:t>Nurmi</w:t>
      </w:r>
      <w:r>
        <w:rPr>
          <w:rFonts w:cstheme="minorHAnsi"/>
        </w:rPr>
        <w:t xml:space="preserve">, </w:t>
      </w:r>
      <w:r w:rsidRPr="008978E6">
        <w:rPr>
          <w:rFonts w:cstheme="minorHAnsi"/>
        </w:rPr>
        <w:t>Lisa Osiecki</w:t>
      </w:r>
      <w:r>
        <w:rPr>
          <w:rFonts w:cstheme="minorHAnsi"/>
        </w:rPr>
        <w:t xml:space="preserve">, </w:t>
      </w:r>
      <w:r w:rsidRPr="008978E6">
        <w:rPr>
          <w:rFonts w:cstheme="minorHAnsi"/>
        </w:rPr>
        <w:t>John Piacentini</w:t>
      </w:r>
      <w:r>
        <w:rPr>
          <w:rFonts w:cstheme="minorHAnsi"/>
        </w:rPr>
        <w:t xml:space="preserve">, </w:t>
      </w:r>
      <w:r w:rsidRPr="008978E6">
        <w:rPr>
          <w:rFonts w:cstheme="minorHAnsi"/>
        </w:rPr>
        <w:t>Danielle Posthuma</w:t>
      </w:r>
      <w:r>
        <w:rPr>
          <w:rFonts w:cstheme="minorHAnsi"/>
        </w:rPr>
        <w:t xml:space="preserve">, </w:t>
      </w:r>
      <w:r w:rsidRPr="008978E6">
        <w:rPr>
          <w:rFonts w:cstheme="minorHAnsi"/>
        </w:rPr>
        <w:t>Ann e. Pulver</w:t>
      </w:r>
      <w:r>
        <w:rPr>
          <w:rFonts w:cstheme="minorHAnsi"/>
        </w:rPr>
        <w:t xml:space="preserve">, </w:t>
      </w:r>
      <w:r w:rsidRPr="008978E6">
        <w:rPr>
          <w:rFonts w:cstheme="minorHAnsi"/>
        </w:rPr>
        <w:t>Steven A. Rasmussen</w:t>
      </w:r>
      <w:r>
        <w:rPr>
          <w:rFonts w:cstheme="minorHAnsi"/>
        </w:rPr>
        <w:t xml:space="preserve">, </w:t>
      </w:r>
      <w:r w:rsidRPr="008978E6">
        <w:rPr>
          <w:rFonts w:cstheme="minorHAnsi"/>
        </w:rPr>
        <w:t>Scott Rauch</w:t>
      </w:r>
      <w:r>
        <w:rPr>
          <w:rFonts w:cstheme="minorHAnsi"/>
        </w:rPr>
        <w:t xml:space="preserve">, </w:t>
      </w:r>
      <w:r w:rsidRPr="008978E6">
        <w:rPr>
          <w:rFonts w:cstheme="minorHAnsi"/>
        </w:rPr>
        <w:t>Margaret A. Richter</w:t>
      </w:r>
      <w:r>
        <w:rPr>
          <w:rFonts w:cstheme="minorHAnsi"/>
        </w:rPr>
        <w:t xml:space="preserve">, </w:t>
      </w:r>
      <w:r w:rsidRPr="008978E6">
        <w:rPr>
          <w:rFonts w:cstheme="minorHAnsi"/>
        </w:rPr>
        <w:t>Mark A. Riddle</w:t>
      </w:r>
      <w:r>
        <w:rPr>
          <w:rFonts w:cstheme="minorHAnsi"/>
        </w:rPr>
        <w:t xml:space="preserve">, </w:t>
      </w:r>
      <w:r w:rsidRPr="008978E6">
        <w:rPr>
          <w:rFonts w:cstheme="minorHAnsi"/>
        </w:rPr>
        <w:t>Stephan Ripke</w:t>
      </w:r>
      <w:r>
        <w:rPr>
          <w:rFonts w:cstheme="minorHAnsi"/>
        </w:rPr>
        <w:t xml:space="preserve">, </w:t>
      </w:r>
      <w:r w:rsidRPr="008978E6">
        <w:rPr>
          <w:rFonts w:cstheme="minorHAnsi"/>
        </w:rPr>
        <w:t>Stephan Ruhrmann</w:t>
      </w:r>
      <w:r>
        <w:rPr>
          <w:rFonts w:cstheme="minorHAnsi"/>
        </w:rPr>
        <w:t xml:space="preserve">, </w:t>
      </w:r>
      <w:r w:rsidRPr="008978E6">
        <w:rPr>
          <w:rFonts w:cstheme="minorHAnsi"/>
        </w:rPr>
        <w:t>Aline S. Sampaio</w:t>
      </w:r>
      <w:r>
        <w:rPr>
          <w:rFonts w:cstheme="minorHAnsi"/>
        </w:rPr>
        <w:t xml:space="preserve">, </w:t>
      </w:r>
      <w:r w:rsidRPr="008978E6">
        <w:rPr>
          <w:rFonts w:cstheme="minorHAnsi"/>
        </w:rPr>
        <w:t>Jack F. Samuels</w:t>
      </w:r>
      <w:r>
        <w:rPr>
          <w:rFonts w:cstheme="minorHAnsi"/>
        </w:rPr>
        <w:t xml:space="preserve">, </w:t>
      </w:r>
      <w:r w:rsidRPr="008978E6">
        <w:rPr>
          <w:rFonts w:cstheme="minorHAnsi"/>
        </w:rPr>
        <w:t>Jeremiah M</w:t>
      </w:r>
      <w:r>
        <w:rPr>
          <w:rFonts w:cstheme="minorHAnsi"/>
        </w:rPr>
        <w:t>.</w:t>
      </w:r>
      <w:r w:rsidRPr="008978E6">
        <w:rPr>
          <w:rFonts w:cstheme="minorHAnsi"/>
        </w:rPr>
        <w:t xml:space="preserve"> Scharf</w:t>
      </w:r>
      <w:r>
        <w:rPr>
          <w:rFonts w:cstheme="minorHAnsi"/>
        </w:rPr>
        <w:t xml:space="preserve">, </w:t>
      </w:r>
      <w:r w:rsidRPr="008978E6">
        <w:rPr>
          <w:rFonts w:cstheme="minorHAnsi"/>
        </w:rPr>
        <w:t>Yin Yao Shugart</w:t>
      </w:r>
      <w:r>
        <w:rPr>
          <w:rFonts w:cstheme="minorHAnsi"/>
        </w:rPr>
        <w:t xml:space="preserve">, </w:t>
      </w:r>
      <w:r w:rsidRPr="008978E6">
        <w:rPr>
          <w:rFonts w:cstheme="minorHAnsi"/>
        </w:rPr>
        <w:t>Jan Smit</w:t>
      </w:r>
      <w:r>
        <w:rPr>
          <w:rFonts w:cstheme="minorHAnsi"/>
        </w:rPr>
        <w:t xml:space="preserve">, </w:t>
      </w:r>
      <w:r w:rsidRPr="008978E6">
        <w:rPr>
          <w:rFonts w:cstheme="minorHAnsi"/>
        </w:rPr>
        <w:t>Dan J. Stein</w:t>
      </w:r>
      <w:r>
        <w:rPr>
          <w:rFonts w:cstheme="minorHAnsi"/>
        </w:rPr>
        <w:t xml:space="preserve">, </w:t>
      </w:r>
      <w:r w:rsidRPr="008978E6">
        <w:rPr>
          <w:rFonts w:cstheme="minorHAnsi"/>
        </w:rPr>
        <w:t>S Evelyn Stewart</w:t>
      </w:r>
      <w:r>
        <w:rPr>
          <w:rFonts w:cstheme="minorHAnsi"/>
        </w:rPr>
        <w:t xml:space="preserve">, </w:t>
      </w:r>
      <w:r w:rsidRPr="008978E6">
        <w:rPr>
          <w:rFonts w:cstheme="minorHAnsi"/>
        </w:rPr>
        <w:t>Maurizio Turiel</w:t>
      </w:r>
      <w:r>
        <w:rPr>
          <w:rFonts w:cstheme="minorHAnsi"/>
        </w:rPr>
        <w:t xml:space="preserve">, </w:t>
      </w:r>
      <w:r w:rsidRPr="008978E6">
        <w:rPr>
          <w:rFonts w:cstheme="minorHAnsi"/>
        </w:rPr>
        <w:t>Homero Vallada</w:t>
      </w:r>
      <w:r>
        <w:rPr>
          <w:rFonts w:cstheme="minorHAnsi"/>
        </w:rPr>
        <w:t xml:space="preserve">, </w:t>
      </w:r>
      <w:r w:rsidRPr="008978E6">
        <w:rPr>
          <w:rFonts w:cstheme="minorHAnsi"/>
        </w:rPr>
        <w:t>Jeremy Veenstra-VanderWeele</w:t>
      </w:r>
      <w:r>
        <w:rPr>
          <w:rFonts w:cstheme="minorHAnsi"/>
        </w:rPr>
        <w:t xml:space="preserve">, </w:t>
      </w:r>
      <w:r w:rsidRPr="008978E6">
        <w:rPr>
          <w:rFonts w:cstheme="minorHAnsi"/>
        </w:rPr>
        <w:t>Nienke Vulink</w:t>
      </w:r>
      <w:r>
        <w:rPr>
          <w:rFonts w:cstheme="minorHAnsi"/>
        </w:rPr>
        <w:t xml:space="preserve">, </w:t>
      </w:r>
      <w:r w:rsidRPr="008978E6">
        <w:rPr>
          <w:rFonts w:cstheme="minorHAnsi"/>
        </w:rPr>
        <w:t>Michael Wagner</w:t>
      </w:r>
      <w:r>
        <w:rPr>
          <w:rFonts w:cstheme="minorHAnsi"/>
        </w:rPr>
        <w:t xml:space="preserve">, </w:t>
      </w:r>
      <w:r w:rsidRPr="008978E6">
        <w:rPr>
          <w:rFonts w:cstheme="minorHAnsi"/>
        </w:rPr>
        <w:t>Susanne Walitza</w:t>
      </w:r>
      <w:r>
        <w:rPr>
          <w:rFonts w:cstheme="minorHAnsi"/>
        </w:rPr>
        <w:t xml:space="preserve">, </w:t>
      </w:r>
      <w:r w:rsidRPr="008978E6">
        <w:rPr>
          <w:rFonts w:cstheme="minorHAnsi"/>
        </w:rPr>
        <w:t>Ying Wang</w:t>
      </w:r>
      <w:r>
        <w:rPr>
          <w:rFonts w:cstheme="minorHAnsi"/>
        </w:rPr>
        <w:t xml:space="preserve">, </w:t>
      </w:r>
      <w:r w:rsidRPr="008978E6">
        <w:rPr>
          <w:rFonts w:cstheme="minorHAnsi"/>
        </w:rPr>
        <w:t>Jens Wendland</w:t>
      </w:r>
      <w:r>
        <w:rPr>
          <w:rFonts w:cstheme="minorHAnsi"/>
        </w:rPr>
        <w:t xml:space="preserve">, </w:t>
      </w:r>
      <w:r w:rsidRPr="008978E6">
        <w:rPr>
          <w:rFonts w:cstheme="minorHAnsi"/>
        </w:rPr>
        <w:t>Dongmei Yu</w:t>
      </w:r>
      <w:r>
        <w:rPr>
          <w:rFonts w:cstheme="minorHAnsi"/>
        </w:rPr>
        <w:t xml:space="preserve">, </w:t>
      </w:r>
      <w:r w:rsidRPr="008978E6">
        <w:rPr>
          <w:rFonts w:cstheme="minorHAnsi"/>
        </w:rPr>
        <w:t>Gwyneth Zai</w:t>
      </w:r>
    </w:p>
    <w:p w14:paraId="73F989BB" w14:textId="521E229A" w:rsidR="001862AB" w:rsidRPr="00EE0ED4" w:rsidRDefault="007172B2" w:rsidP="007172B2">
      <w:pPr>
        <w:spacing w:line="480" w:lineRule="auto"/>
        <w:jc w:val="center"/>
        <w:rPr>
          <w:rFonts w:cstheme="minorHAnsi"/>
          <w:b/>
        </w:rPr>
      </w:pPr>
      <w:r w:rsidRPr="00EE0ED4">
        <w:rPr>
          <w:rFonts w:cstheme="minorHAnsi"/>
          <w:b/>
        </w:rPr>
        <w:t>References</w:t>
      </w:r>
    </w:p>
    <w:p w14:paraId="7D347AB9" w14:textId="5741A82D" w:rsidR="003C1A4C" w:rsidRPr="003C1A4C" w:rsidRDefault="001862AB" w:rsidP="003C1A4C">
      <w:pPr>
        <w:widowControl w:val="0"/>
        <w:autoSpaceDE w:val="0"/>
        <w:autoSpaceDN w:val="0"/>
        <w:adjustRightInd w:val="0"/>
        <w:spacing w:line="480" w:lineRule="auto"/>
        <w:ind w:left="640" w:hanging="640"/>
        <w:rPr>
          <w:rFonts w:ascii="Calibri" w:hAnsi="Calibri" w:cs="Calibri"/>
          <w:noProof/>
          <w:szCs w:val="24"/>
        </w:rPr>
      </w:pPr>
      <w:r w:rsidRPr="00F5287F">
        <w:rPr>
          <w:rFonts w:cstheme="minorHAnsi"/>
        </w:rPr>
        <w:lastRenderedPageBreak/>
        <w:fldChar w:fldCharType="begin" w:fldLock="1"/>
      </w:r>
      <w:r w:rsidRPr="00F5287F">
        <w:rPr>
          <w:rFonts w:cstheme="minorHAnsi"/>
        </w:rPr>
        <w:instrText xml:space="preserve">ADDIN Mendeley Bibliography CSL_BIBLIOGRAPHY </w:instrText>
      </w:r>
      <w:r w:rsidRPr="00F5287F">
        <w:rPr>
          <w:rFonts w:cstheme="minorHAnsi"/>
        </w:rPr>
        <w:fldChar w:fldCharType="separate"/>
      </w:r>
      <w:r w:rsidR="003C1A4C" w:rsidRPr="003C1A4C">
        <w:rPr>
          <w:rFonts w:ascii="Calibri" w:hAnsi="Calibri" w:cs="Calibri"/>
          <w:noProof/>
          <w:szCs w:val="24"/>
        </w:rPr>
        <w:t xml:space="preserve">1. </w:t>
      </w:r>
      <w:r w:rsidR="003C1A4C" w:rsidRPr="003C1A4C">
        <w:rPr>
          <w:rFonts w:ascii="Calibri" w:hAnsi="Calibri" w:cs="Calibri"/>
          <w:noProof/>
          <w:szCs w:val="24"/>
        </w:rPr>
        <w:tab/>
        <w:t>International HapMap Consortium, Frazer KA, Ballinger DG, Cox DR, Hinds DA, Stuve LL, et al. A second generation human haplotype map of over 3.1 million SNPs. Nature [Internet]. 2007 Oct 18 [cited 2019 Nov 1];449(7164):851–61. Available from: http://www.ncbi.nlm.nih.gov/pubmed/17943122</w:t>
      </w:r>
    </w:p>
    <w:p w14:paraId="61551646" w14:textId="77777777" w:rsidR="003C1A4C" w:rsidRPr="003C1A4C" w:rsidRDefault="003C1A4C" w:rsidP="003C1A4C">
      <w:pPr>
        <w:widowControl w:val="0"/>
        <w:autoSpaceDE w:val="0"/>
        <w:autoSpaceDN w:val="0"/>
        <w:adjustRightInd w:val="0"/>
        <w:spacing w:line="480" w:lineRule="auto"/>
        <w:ind w:left="640" w:hanging="640"/>
        <w:rPr>
          <w:rFonts w:ascii="Calibri" w:hAnsi="Calibri" w:cs="Calibri"/>
          <w:noProof/>
          <w:szCs w:val="24"/>
        </w:rPr>
      </w:pPr>
      <w:r w:rsidRPr="003C1A4C">
        <w:rPr>
          <w:rFonts w:ascii="Calibri" w:hAnsi="Calibri" w:cs="Calibri"/>
          <w:noProof/>
          <w:szCs w:val="24"/>
        </w:rPr>
        <w:t xml:space="preserve">2. </w:t>
      </w:r>
      <w:r w:rsidRPr="003C1A4C">
        <w:rPr>
          <w:rFonts w:ascii="Calibri" w:hAnsi="Calibri" w:cs="Calibri"/>
          <w:noProof/>
          <w:szCs w:val="24"/>
        </w:rPr>
        <w:tab/>
        <w:t xml:space="preserve">Jiujias M, Kelley E, Hall L. Restricted, Repetitive Behaviors in Autism Spectrum Disorder and Obsessive–Compulsive Disorder: A Comparative Review. Child Psychiatry Hum Dev. 2017 Dec 1;48(6):944–59. </w:t>
      </w:r>
    </w:p>
    <w:p w14:paraId="18445A11" w14:textId="77777777" w:rsidR="003C1A4C" w:rsidRPr="003C1A4C" w:rsidRDefault="003C1A4C" w:rsidP="003C1A4C">
      <w:pPr>
        <w:widowControl w:val="0"/>
        <w:autoSpaceDE w:val="0"/>
        <w:autoSpaceDN w:val="0"/>
        <w:adjustRightInd w:val="0"/>
        <w:spacing w:line="480" w:lineRule="auto"/>
        <w:ind w:left="640" w:hanging="640"/>
        <w:rPr>
          <w:rFonts w:ascii="Calibri" w:hAnsi="Calibri" w:cs="Calibri"/>
          <w:noProof/>
          <w:szCs w:val="24"/>
        </w:rPr>
      </w:pPr>
      <w:r w:rsidRPr="003C1A4C">
        <w:rPr>
          <w:rFonts w:ascii="Calibri" w:hAnsi="Calibri" w:cs="Calibri"/>
          <w:noProof/>
          <w:szCs w:val="24"/>
        </w:rPr>
        <w:t xml:space="preserve">3. </w:t>
      </w:r>
      <w:r w:rsidRPr="003C1A4C">
        <w:rPr>
          <w:rFonts w:ascii="Calibri" w:hAnsi="Calibri" w:cs="Calibri"/>
          <w:noProof/>
          <w:szCs w:val="24"/>
        </w:rPr>
        <w:tab/>
        <w:t>International Obsessive Compulsive Disorder Foundation Genetics Collaborative (IOCDF-GC) and OCD Collaborative Genetics Association Studies (OCGAS). Revealing the complex genetic architecture of obsessive-compulsive disorder using meta-analysis. Mol Psychiatry [Internet]. 2018 [cited 2019 Nov 1];23(5):1181–8. Available from: http://www.ncbi.nlm.nih.gov/pubmed/28761083</w:t>
      </w:r>
    </w:p>
    <w:p w14:paraId="11400177" w14:textId="77777777" w:rsidR="003C1A4C" w:rsidRPr="003C1A4C" w:rsidRDefault="003C1A4C" w:rsidP="003C1A4C">
      <w:pPr>
        <w:widowControl w:val="0"/>
        <w:autoSpaceDE w:val="0"/>
        <w:autoSpaceDN w:val="0"/>
        <w:adjustRightInd w:val="0"/>
        <w:spacing w:line="480" w:lineRule="auto"/>
        <w:ind w:left="640" w:hanging="640"/>
        <w:rPr>
          <w:rFonts w:ascii="Calibri" w:hAnsi="Calibri" w:cs="Calibri"/>
          <w:noProof/>
          <w:szCs w:val="24"/>
        </w:rPr>
      </w:pPr>
      <w:r w:rsidRPr="003C1A4C">
        <w:rPr>
          <w:rFonts w:ascii="Calibri" w:hAnsi="Calibri" w:cs="Calibri"/>
          <w:noProof/>
          <w:szCs w:val="24"/>
        </w:rPr>
        <w:t xml:space="preserve">4. </w:t>
      </w:r>
      <w:r w:rsidRPr="003C1A4C">
        <w:rPr>
          <w:rFonts w:ascii="Calibri" w:hAnsi="Calibri" w:cs="Calibri"/>
          <w:noProof/>
          <w:szCs w:val="24"/>
        </w:rPr>
        <w:tab/>
        <w:t xml:space="preserve">Satterthwaite TD, Elliott MA, Ruparel K, Loughead J, Prabhakaran K, Calkins ME, et al. Neuroimaging of the Philadelphia Neurodevelopmental Cohort. Neuroimage. 2014;86:544–53. </w:t>
      </w:r>
    </w:p>
    <w:p w14:paraId="5F84EA0D" w14:textId="77777777" w:rsidR="003C1A4C" w:rsidRPr="003C1A4C" w:rsidRDefault="003C1A4C" w:rsidP="003C1A4C">
      <w:pPr>
        <w:widowControl w:val="0"/>
        <w:autoSpaceDE w:val="0"/>
        <w:autoSpaceDN w:val="0"/>
        <w:adjustRightInd w:val="0"/>
        <w:spacing w:line="480" w:lineRule="auto"/>
        <w:ind w:left="640" w:hanging="640"/>
        <w:rPr>
          <w:rFonts w:ascii="Calibri" w:hAnsi="Calibri" w:cs="Calibri"/>
          <w:noProof/>
          <w:szCs w:val="24"/>
        </w:rPr>
      </w:pPr>
      <w:r w:rsidRPr="003C1A4C">
        <w:rPr>
          <w:rFonts w:ascii="Calibri" w:hAnsi="Calibri" w:cs="Calibri"/>
          <w:noProof/>
          <w:szCs w:val="24"/>
        </w:rPr>
        <w:t xml:space="preserve">5. </w:t>
      </w:r>
      <w:r w:rsidRPr="003C1A4C">
        <w:rPr>
          <w:rFonts w:ascii="Calibri" w:hAnsi="Calibri" w:cs="Calibri"/>
          <w:noProof/>
          <w:szCs w:val="24"/>
        </w:rPr>
        <w:tab/>
        <w:t xml:space="preserve">Calkins ME, Merikangas KR, Moore TM, Burstein M, Behr MA, Satterthwaite TD, et al. The Philadelphia Neurodevelopmental Cohort : constructing a deep phenotyping collaborative. J Child Psychol Psychiatry. 2015;56(12):1356–69. </w:t>
      </w:r>
    </w:p>
    <w:p w14:paraId="0913DAEE" w14:textId="77777777" w:rsidR="003C1A4C" w:rsidRPr="003C1A4C" w:rsidRDefault="003C1A4C" w:rsidP="003C1A4C">
      <w:pPr>
        <w:widowControl w:val="0"/>
        <w:autoSpaceDE w:val="0"/>
        <w:autoSpaceDN w:val="0"/>
        <w:adjustRightInd w:val="0"/>
        <w:spacing w:line="480" w:lineRule="auto"/>
        <w:ind w:left="640" w:hanging="640"/>
        <w:rPr>
          <w:rFonts w:ascii="Calibri" w:hAnsi="Calibri" w:cs="Calibri"/>
          <w:noProof/>
          <w:szCs w:val="24"/>
        </w:rPr>
      </w:pPr>
      <w:r w:rsidRPr="003C1A4C">
        <w:rPr>
          <w:rFonts w:ascii="Calibri" w:hAnsi="Calibri" w:cs="Calibri"/>
          <w:noProof/>
          <w:szCs w:val="24"/>
        </w:rPr>
        <w:t xml:space="preserve">6. </w:t>
      </w:r>
      <w:r w:rsidRPr="003C1A4C">
        <w:rPr>
          <w:rFonts w:ascii="Calibri" w:hAnsi="Calibri" w:cs="Calibri"/>
          <w:noProof/>
          <w:szCs w:val="24"/>
        </w:rPr>
        <w:tab/>
        <w:t>Calkins ME, Moore TM, Merikangas KR, Burstein M, Satterthwaite TD, Bilker WB, et al. The psychosis spectrum in a young U.S. community sample: findings from the Philadelphia Neurodevelopmental Cohort. World Psychiatry [Internet]. 2014 Oct [cited 2019 Nov 12];13(3):296–305. Available from: http://www.ncbi.nlm.nih.gov/pubmed/25273303</w:t>
      </w:r>
    </w:p>
    <w:p w14:paraId="59C286A5" w14:textId="77777777" w:rsidR="003C1A4C" w:rsidRPr="003C1A4C" w:rsidRDefault="003C1A4C" w:rsidP="003C1A4C">
      <w:pPr>
        <w:widowControl w:val="0"/>
        <w:autoSpaceDE w:val="0"/>
        <w:autoSpaceDN w:val="0"/>
        <w:adjustRightInd w:val="0"/>
        <w:spacing w:line="480" w:lineRule="auto"/>
        <w:ind w:left="640" w:hanging="640"/>
        <w:rPr>
          <w:rFonts w:ascii="Calibri" w:hAnsi="Calibri" w:cs="Calibri"/>
          <w:noProof/>
          <w:szCs w:val="24"/>
        </w:rPr>
      </w:pPr>
      <w:r w:rsidRPr="003C1A4C">
        <w:rPr>
          <w:rFonts w:ascii="Calibri" w:hAnsi="Calibri" w:cs="Calibri"/>
          <w:noProof/>
          <w:szCs w:val="24"/>
        </w:rPr>
        <w:t xml:space="preserve">7. </w:t>
      </w:r>
      <w:r w:rsidRPr="003C1A4C">
        <w:rPr>
          <w:rFonts w:ascii="Calibri" w:hAnsi="Calibri" w:cs="Calibri"/>
          <w:noProof/>
          <w:szCs w:val="24"/>
        </w:rPr>
        <w:tab/>
        <w:t>Glessner JT, Reilly MP, Kim CE, Takahashi N, Albano A, Hou C, et al. Strong synaptic transmission impact by copy number variations in schizophrenia. Proc Natl Acad Sci U S A [Internet]. 2010 Jun 8 [cited 2019 Nov 12];107(23):10584–9. Available from: http://www.ncbi.nlm.nih.gov/pubmed/20489179</w:t>
      </w:r>
    </w:p>
    <w:p w14:paraId="16B44BE6" w14:textId="77777777" w:rsidR="003C1A4C" w:rsidRPr="003C1A4C" w:rsidRDefault="003C1A4C" w:rsidP="003C1A4C">
      <w:pPr>
        <w:widowControl w:val="0"/>
        <w:autoSpaceDE w:val="0"/>
        <w:autoSpaceDN w:val="0"/>
        <w:adjustRightInd w:val="0"/>
        <w:spacing w:line="480" w:lineRule="auto"/>
        <w:ind w:left="640" w:hanging="640"/>
        <w:rPr>
          <w:rFonts w:ascii="Calibri" w:hAnsi="Calibri" w:cs="Calibri"/>
          <w:noProof/>
          <w:szCs w:val="24"/>
        </w:rPr>
      </w:pPr>
      <w:r w:rsidRPr="003C1A4C">
        <w:rPr>
          <w:rFonts w:ascii="Calibri" w:hAnsi="Calibri" w:cs="Calibri"/>
          <w:noProof/>
          <w:szCs w:val="24"/>
        </w:rPr>
        <w:t xml:space="preserve">8. </w:t>
      </w:r>
      <w:r w:rsidRPr="003C1A4C">
        <w:rPr>
          <w:rFonts w:ascii="Calibri" w:hAnsi="Calibri" w:cs="Calibri"/>
          <w:noProof/>
          <w:szCs w:val="24"/>
        </w:rPr>
        <w:tab/>
        <w:t xml:space="preserve">Gazzellone MJ, Zarrei M, Burton CL, Walker S, Uddin M, Shaheen SM, et al. Uncovering obsessive-compulsive disorder risk genes in a pediatric cohort by high-resolution analysis of copy number variation. J Neurodev Disord. 2016;8(1). </w:t>
      </w:r>
    </w:p>
    <w:p w14:paraId="1DD075DF" w14:textId="77777777" w:rsidR="003C1A4C" w:rsidRPr="003C1A4C" w:rsidRDefault="003C1A4C" w:rsidP="003C1A4C">
      <w:pPr>
        <w:widowControl w:val="0"/>
        <w:autoSpaceDE w:val="0"/>
        <w:autoSpaceDN w:val="0"/>
        <w:adjustRightInd w:val="0"/>
        <w:spacing w:line="480" w:lineRule="auto"/>
        <w:ind w:left="640" w:hanging="640"/>
        <w:rPr>
          <w:rFonts w:ascii="Calibri" w:hAnsi="Calibri" w:cs="Calibri"/>
          <w:noProof/>
        </w:rPr>
      </w:pPr>
      <w:r w:rsidRPr="003C1A4C">
        <w:rPr>
          <w:rFonts w:ascii="Calibri" w:hAnsi="Calibri" w:cs="Calibri"/>
          <w:noProof/>
          <w:szCs w:val="24"/>
        </w:rPr>
        <w:t xml:space="preserve">9. </w:t>
      </w:r>
      <w:r w:rsidRPr="003C1A4C">
        <w:rPr>
          <w:rFonts w:ascii="Calibri" w:hAnsi="Calibri" w:cs="Calibri"/>
          <w:noProof/>
          <w:szCs w:val="24"/>
        </w:rPr>
        <w:tab/>
        <w:t>Vilhjálmsson BJ, Yang J, Finucane HK, Gusev A, Lindström S, Ripke S, et al. MoVilhjálmsson, B. J., Yang, J., Finucane, H. K., Gusev, A., Lindström, S., Ripke, S., … Price, A. L. (2015). Modeling linkage disequilibrium increases accuracy of polygenic risk scores. The American Journal of Human Genetics, 97(4), 576–592. https://doi. Am J Hum Genet [Internet]. 2015 [cited 2019 Oct 31];97(4):576–92. Available from: http://www.elsevier.com/wps/find/journaldescription.cws_home/713561/description#description</w:t>
      </w:r>
    </w:p>
    <w:p w14:paraId="34E737D2" w14:textId="39C90A9A" w:rsidR="00EE0ED4" w:rsidRDefault="001862AB" w:rsidP="00690F73">
      <w:pPr>
        <w:widowControl w:val="0"/>
        <w:autoSpaceDE w:val="0"/>
        <w:autoSpaceDN w:val="0"/>
        <w:adjustRightInd w:val="0"/>
        <w:spacing w:line="480" w:lineRule="auto"/>
        <w:ind w:left="640" w:hanging="640"/>
        <w:rPr>
          <w:rFonts w:cstheme="minorHAnsi"/>
        </w:rPr>
      </w:pPr>
      <w:r w:rsidRPr="00F5287F">
        <w:rPr>
          <w:rFonts w:cstheme="minorHAnsi"/>
        </w:rPr>
        <w:fldChar w:fldCharType="end"/>
      </w:r>
    </w:p>
    <w:p w14:paraId="673BBA47" w14:textId="6D140A97" w:rsidR="001862AB" w:rsidRPr="00EE0ED4" w:rsidRDefault="00EE0ED4" w:rsidP="00EE0ED4">
      <w:pPr>
        <w:spacing w:line="480" w:lineRule="auto"/>
        <w:jc w:val="center"/>
        <w:rPr>
          <w:rFonts w:cstheme="minorHAnsi"/>
          <w:b/>
        </w:rPr>
      </w:pPr>
      <w:r w:rsidRPr="00EE0ED4">
        <w:rPr>
          <w:rFonts w:cstheme="minorHAnsi"/>
          <w:b/>
        </w:rPr>
        <w:t>Figure Legends</w:t>
      </w:r>
    </w:p>
    <w:p w14:paraId="632EA8BA" w14:textId="7FB55D09" w:rsidR="00EE0ED4" w:rsidRPr="00F003C2" w:rsidRDefault="00EE0ED4" w:rsidP="00EE0ED4">
      <w:pPr>
        <w:spacing w:line="480" w:lineRule="auto"/>
        <w:rPr>
          <w:rFonts w:cstheme="minorHAnsi"/>
          <w:b/>
        </w:rPr>
      </w:pPr>
      <w:r w:rsidRPr="00F003C2">
        <w:rPr>
          <w:rFonts w:cstheme="minorHAnsi"/>
          <w:b/>
        </w:rPr>
        <w:t>Supplemental Figure S</w:t>
      </w:r>
      <w:r w:rsidR="007B57DF">
        <w:rPr>
          <w:rFonts w:cstheme="minorHAnsi"/>
          <w:b/>
        </w:rPr>
        <w:t>1</w:t>
      </w:r>
      <w:r w:rsidRPr="00F003C2">
        <w:rPr>
          <w:rFonts w:cstheme="minorHAnsi"/>
          <w:b/>
        </w:rPr>
        <w:t>: Flow Chart of Sample and SNP Exclusion for Spit for Science</w:t>
      </w:r>
    </w:p>
    <w:p w14:paraId="100BCD2D" w14:textId="082CF0AC" w:rsidR="00EE0ED4" w:rsidRPr="00F003C2" w:rsidRDefault="00EE0ED4" w:rsidP="00EE0ED4">
      <w:pPr>
        <w:spacing w:line="480" w:lineRule="auto"/>
        <w:rPr>
          <w:rFonts w:cstheme="minorHAnsi"/>
        </w:rPr>
      </w:pPr>
      <w:r w:rsidRPr="00F003C2">
        <w:rPr>
          <w:rFonts w:cstheme="minorHAnsi"/>
          <w:color w:val="000000"/>
        </w:rPr>
        <w:t>Numbers</w:t>
      </w:r>
      <w:r>
        <w:rPr>
          <w:rFonts w:cstheme="minorHAnsi"/>
          <w:color w:val="000000"/>
        </w:rPr>
        <w:t xml:space="preserve"> reported</w:t>
      </w:r>
      <w:r w:rsidRPr="00F003C2">
        <w:rPr>
          <w:rFonts w:cstheme="minorHAnsi"/>
          <w:color w:val="000000"/>
        </w:rPr>
        <w:t xml:space="preserve"> within </w:t>
      </w:r>
      <w:r w:rsidR="00CC6B5E">
        <w:rPr>
          <w:rFonts w:cstheme="minorHAnsi"/>
          <w:color w:val="000000"/>
        </w:rPr>
        <w:t xml:space="preserve">square brackets </w:t>
      </w:r>
      <w:r w:rsidRPr="00F003C2">
        <w:rPr>
          <w:rFonts w:cstheme="minorHAnsi"/>
          <w:color w:val="000000"/>
        </w:rPr>
        <w:t>are overlapping</w:t>
      </w:r>
      <w:r w:rsidR="00CC6B5E">
        <w:rPr>
          <w:rFonts w:cstheme="minorHAnsi"/>
          <w:color w:val="000000"/>
        </w:rPr>
        <w:t xml:space="preserve"> within each step</w:t>
      </w:r>
      <w:r w:rsidRPr="00F003C2">
        <w:rPr>
          <w:rFonts w:cstheme="minorHAnsi"/>
          <w:color w:val="000000"/>
        </w:rPr>
        <w:t xml:space="preserve">. Reported non-Caucasian = not all four grandparents were parent- or self-reported to be of Caucasian European descent. HCE = HumanCoreExome array, OMNI = OMNI1 array, TOCS = Toronto Obsessive-Compulsive Scale, MAF = minor allele frequency, </w:t>
      </w:r>
      <w:r w:rsidR="00460670">
        <w:rPr>
          <w:rFonts w:cstheme="minorHAnsi"/>
          <w:color w:val="000000"/>
        </w:rPr>
        <w:t xml:space="preserve">ASD = autism spectrum disorder, </w:t>
      </w:r>
      <w:r w:rsidRPr="00F003C2">
        <w:rPr>
          <w:rFonts w:cstheme="minorHAnsi"/>
          <w:color w:val="000000"/>
        </w:rPr>
        <w:t>PCA = principal component analysis for population stratification, AR2 = allelic R</w:t>
      </w:r>
      <w:r w:rsidRPr="00F003C2">
        <w:rPr>
          <w:rFonts w:cstheme="minorHAnsi"/>
          <w:color w:val="000000"/>
          <w:vertAlign w:val="superscript"/>
        </w:rPr>
        <w:t>2</w:t>
      </w:r>
      <w:r>
        <w:rPr>
          <w:rFonts w:cstheme="minorHAnsi"/>
          <w:color w:val="000000"/>
        </w:rPr>
        <w:t>.</w:t>
      </w:r>
      <w:r w:rsidRPr="00F003C2">
        <w:rPr>
          <w:rFonts w:cstheme="minorHAnsi"/>
          <w:color w:val="000000"/>
        </w:rPr>
        <w:t> </w:t>
      </w:r>
    </w:p>
    <w:p w14:paraId="2FCAF683" w14:textId="17CE9440" w:rsidR="00EE0ED4" w:rsidRPr="00F003C2" w:rsidRDefault="00EE0ED4" w:rsidP="00EE0ED4">
      <w:pPr>
        <w:spacing w:line="480" w:lineRule="auto"/>
        <w:rPr>
          <w:rFonts w:cstheme="minorHAnsi"/>
          <w:b/>
        </w:rPr>
      </w:pPr>
      <w:r w:rsidRPr="00F003C2">
        <w:rPr>
          <w:rFonts w:cstheme="minorHAnsi"/>
          <w:b/>
        </w:rPr>
        <w:t>Supplemental Figure S</w:t>
      </w:r>
      <w:r w:rsidR="007B57DF">
        <w:rPr>
          <w:rFonts w:cstheme="minorHAnsi"/>
          <w:b/>
        </w:rPr>
        <w:t>2</w:t>
      </w:r>
      <w:r w:rsidRPr="00F003C2">
        <w:rPr>
          <w:rFonts w:cstheme="minorHAnsi"/>
          <w:b/>
        </w:rPr>
        <w:t>: Principal Component Analysis Plots for Population Stratification</w:t>
      </w:r>
    </w:p>
    <w:p w14:paraId="185FDE27" w14:textId="192FD8A5" w:rsidR="00EE0ED4" w:rsidRPr="00F003C2" w:rsidRDefault="00EE0ED4" w:rsidP="00EE0ED4">
      <w:pPr>
        <w:spacing w:line="480" w:lineRule="auto"/>
        <w:rPr>
          <w:rFonts w:ascii="Calibri" w:hAnsi="Calibri" w:cs="Calibri"/>
          <w:color w:val="000000"/>
        </w:rPr>
      </w:pPr>
      <w:r w:rsidRPr="00F003C2">
        <w:rPr>
          <w:rFonts w:ascii="Calibri" w:hAnsi="Calibri" w:cs="Calibri"/>
          <w:color w:val="000000"/>
        </w:rPr>
        <w:lastRenderedPageBreak/>
        <w:t>P</w:t>
      </w:r>
      <w:r>
        <w:rPr>
          <w:rFonts w:ascii="Calibri" w:hAnsi="Calibri" w:cs="Calibri"/>
          <w:color w:val="000000"/>
        </w:rPr>
        <w:t>rincipal component (PC) analysis p</w:t>
      </w:r>
      <w:r w:rsidRPr="00F003C2">
        <w:rPr>
          <w:rFonts w:ascii="Calibri" w:hAnsi="Calibri" w:cs="Calibri"/>
          <w:color w:val="000000"/>
        </w:rPr>
        <w:t xml:space="preserve">lots for the first </w:t>
      </w:r>
      <w:r>
        <w:rPr>
          <w:rFonts w:ascii="Calibri" w:hAnsi="Calibri" w:cs="Calibri"/>
          <w:color w:val="000000"/>
        </w:rPr>
        <w:t>three</w:t>
      </w:r>
      <w:r w:rsidRPr="00F003C2">
        <w:rPr>
          <w:rFonts w:ascii="Calibri" w:hAnsi="Calibri" w:cs="Calibri"/>
          <w:color w:val="000000"/>
        </w:rPr>
        <w:t xml:space="preserve"> PC</w:t>
      </w:r>
      <w:r w:rsidR="00460670">
        <w:rPr>
          <w:rFonts w:ascii="Calibri" w:hAnsi="Calibri" w:cs="Calibri"/>
          <w:color w:val="000000"/>
        </w:rPr>
        <w:t>s</w:t>
      </w:r>
      <w:r w:rsidRPr="00F003C2">
        <w:rPr>
          <w:rFonts w:ascii="Calibri" w:hAnsi="Calibri" w:cs="Calibri"/>
          <w:color w:val="000000"/>
        </w:rPr>
        <w:t xml:space="preserve"> showing outliers (</w:t>
      </w:r>
      <w:r>
        <w:rPr>
          <w:rFonts w:ascii="Calibri" w:hAnsi="Calibri" w:cs="Calibri"/>
          <w:color w:val="000000"/>
        </w:rPr>
        <w:t xml:space="preserve">light </w:t>
      </w:r>
      <w:r w:rsidRPr="00F003C2">
        <w:rPr>
          <w:rFonts w:ascii="Calibri" w:hAnsi="Calibri" w:cs="Calibri"/>
          <w:color w:val="000000"/>
        </w:rPr>
        <w:t>grey</w:t>
      </w:r>
      <w:r>
        <w:rPr>
          <w:rFonts w:ascii="Calibri" w:hAnsi="Calibri" w:cs="Calibri"/>
          <w:color w:val="000000"/>
        </w:rPr>
        <w:t xml:space="preserve"> with circle with X</w:t>
      </w:r>
      <w:r w:rsidRPr="00F003C2">
        <w:rPr>
          <w:rFonts w:ascii="Calibri" w:hAnsi="Calibri" w:cs="Calibri"/>
          <w:color w:val="000000"/>
        </w:rPr>
        <w:t>) removed because they did not cluster with European samples (</w:t>
      </w:r>
      <w:r w:rsidR="00460670">
        <w:rPr>
          <w:rFonts w:ascii="Calibri" w:hAnsi="Calibri" w:cs="Calibri"/>
          <w:color w:val="000000"/>
        </w:rPr>
        <w:t xml:space="preserve">EUR, </w:t>
      </w:r>
      <w:r w:rsidRPr="00F003C2">
        <w:rPr>
          <w:rFonts w:ascii="Calibri" w:hAnsi="Calibri" w:cs="Calibri"/>
          <w:color w:val="000000"/>
        </w:rPr>
        <w:t>light blue).</w:t>
      </w:r>
      <w:r w:rsidR="00460670">
        <w:rPr>
          <w:rFonts w:ascii="Calibri" w:hAnsi="Calibri" w:cs="Calibri"/>
          <w:color w:val="000000"/>
        </w:rPr>
        <w:t xml:space="preserve"> HCE = HumanCoreExome chip, omni = OMNI1 chip, AFR = African, AMR = Ad Mixed American, EAS = East Asian and SAS = South Asian.</w:t>
      </w:r>
    </w:p>
    <w:p w14:paraId="6A87F020" w14:textId="2ABDD8E0" w:rsidR="0092638A" w:rsidRDefault="007B57DF" w:rsidP="00EE0ED4">
      <w:pPr>
        <w:pStyle w:val="NormalWeb"/>
        <w:spacing w:before="0" w:beforeAutospacing="0" w:after="0" w:afterAutospacing="0" w:line="480" w:lineRule="auto"/>
        <w:rPr>
          <w:rFonts w:ascii="Calibri" w:hAnsi="Calibri" w:cs="Calibri"/>
          <w:b/>
          <w:color w:val="000000"/>
          <w:sz w:val="22"/>
          <w:szCs w:val="22"/>
        </w:rPr>
      </w:pPr>
      <w:r>
        <w:rPr>
          <w:rFonts w:ascii="Calibri" w:hAnsi="Calibri" w:cs="Calibri"/>
          <w:b/>
          <w:color w:val="000000"/>
          <w:sz w:val="22"/>
          <w:szCs w:val="22"/>
        </w:rPr>
        <w:t>Supplemental Figure S3</w:t>
      </w:r>
      <w:r w:rsidR="00EE0ED4" w:rsidRPr="00F003C2">
        <w:rPr>
          <w:rFonts w:ascii="Calibri" w:hAnsi="Calibri" w:cs="Calibri"/>
          <w:b/>
          <w:color w:val="000000"/>
          <w:sz w:val="22"/>
          <w:szCs w:val="22"/>
        </w:rPr>
        <w:t>: Gene-Based Genome-Wide Analysis of OC Traits in Spit for Science</w:t>
      </w:r>
    </w:p>
    <w:p w14:paraId="5F5C2785" w14:textId="44EA45E3" w:rsidR="00EE0ED4" w:rsidRPr="0092638A" w:rsidRDefault="00EE0ED4" w:rsidP="00EE0ED4">
      <w:pPr>
        <w:pStyle w:val="NormalWeb"/>
        <w:spacing w:before="0" w:beforeAutospacing="0" w:after="0" w:afterAutospacing="0" w:line="480" w:lineRule="auto"/>
        <w:rPr>
          <w:rFonts w:ascii="Calibri" w:hAnsi="Calibri" w:cs="Calibri"/>
          <w:b/>
          <w:color w:val="000000"/>
          <w:sz w:val="22"/>
          <w:szCs w:val="22"/>
        </w:rPr>
      </w:pPr>
      <w:r w:rsidRPr="00F003C2">
        <w:rPr>
          <w:rFonts w:ascii="Calibri" w:hAnsi="Calibri" w:cs="Calibri"/>
          <w:color w:val="000000"/>
          <w:sz w:val="22"/>
          <w:szCs w:val="22"/>
        </w:rPr>
        <w:t xml:space="preserve">Manhattan plot from gene-based test by MAGMA using FUMA. </w:t>
      </w:r>
      <w:r>
        <w:rPr>
          <w:rFonts w:ascii="Calibri" w:hAnsi="Calibri" w:cs="Calibri"/>
          <w:color w:val="000000"/>
          <w:sz w:val="22"/>
          <w:szCs w:val="22"/>
        </w:rPr>
        <w:t>Four</w:t>
      </w:r>
      <w:r w:rsidRPr="00F003C2">
        <w:rPr>
          <w:rFonts w:ascii="Calibri" w:hAnsi="Calibri" w:cs="Calibri"/>
          <w:color w:val="000000"/>
          <w:sz w:val="22"/>
          <w:szCs w:val="22"/>
        </w:rPr>
        <w:t xml:space="preserve"> genes reached genome-wide significance (</w:t>
      </w:r>
      <w:r w:rsidRPr="00F003C2">
        <w:rPr>
          <w:rFonts w:ascii="Calibri" w:hAnsi="Calibri" w:cs="Calibri"/>
          <w:i/>
          <w:iCs/>
          <w:color w:val="000000"/>
          <w:sz w:val="22"/>
          <w:szCs w:val="22"/>
        </w:rPr>
        <w:t>p</w:t>
      </w:r>
      <w:r w:rsidRPr="00F003C2">
        <w:rPr>
          <w:rFonts w:ascii="Calibri" w:hAnsi="Calibri" w:cs="Calibri"/>
          <w:color w:val="000000"/>
          <w:sz w:val="22"/>
          <w:szCs w:val="22"/>
        </w:rPr>
        <w:t>=0.05/19363 protein coding genes = 2.582x10</w:t>
      </w:r>
      <w:r w:rsidRPr="00F003C2">
        <w:rPr>
          <w:rFonts w:ascii="Calibri" w:hAnsi="Calibri" w:cs="Calibri"/>
          <w:color w:val="000000"/>
          <w:sz w:val="22"/>
          <w:szCs w:val="22"/>
          <w:vertAlign w:val="superscript"/>
        </w:rPr>
        <w:t>-6</w:t>
      </w:r>
      <w:r w:rsidRPr="00F003C2">
        <w:rPr>
          <w:rFonts w:ascii="Calibri" w:hAnsi="Calibri" w:cs="Calibri"/>
          <w:color w:val="000000"/>
          <w:sz w:val="22"/>
          <w:szCs w:val="22"/>
        </w:rPr>
        <w:t xml:space="preserve">): </w:t>
      </w:r>
      <w:r w:rsidRPr="00F003C2">
        <w:rPr>
          <w:rFonts w:ascii="Calibri" w:hAnsi="Calibri" w:cs="Calibri"/>
          <w:i/>
          <w:iCs/>
          <w:color w:val="000000"/>
          <w:sz w:val="22"/>
          <w:szCs w:val="22"/>
        </w:rPr>
        <w:t>SH3GL2,</w:t>
      </w:r>
      <w:r w:rsidRPr="00F003C2">
        <w:rPr>
          <w:rFonts w:ascii="Calibri" w:hAnsi="Calibri" w:cs="Calibri"/>
          <w:color w:val="000000"/>
          <w:sz w:val="22"/>
          <w:szCs w:val="22"/>
        </w:rPr>
        <w:t xml:space="preserve"> </w:t>
      </w:r>
      <w:r w:rsidRPr="00F003C2">
        <w:rPr>
          <w:rFonts w:ascii="Calibri" w:hAnsi="Calibri" w:cs="Calibri"/>
          <w:i/>
          <w:iCs/>
          <w:color w:val="000000"/>
          <w:sz w:val="22"/>
          <w:szCs w:val="22"/>
        </w:rPr>
        <w:t>PDXDC1</w:t>
      </w:r>
      <w:r w:rsidRPr="00F003C2">
        <w:rPr>
          <w:rFonts w:ascii="Calibri" w:hAnsi="Calibri" w:cs="Calibri"/>
          <w:color w:val="000000"/>
          <w:sz w:val="22"/>
          <w:szCs w:val="22"/>
        </w:rPr>
        <w:t xml:space="preserve">, </w:t>
      </w:r>
      <w:r w:rsidRPr="00F003C2">
        <w:rPr>
          <w:rFonts w:ascii="Calibri" w:hAnsi="Calibri" w:cs="Calibri"/>
          <w:i/>
          <w:iCs/>
          <w:color w:val="000000"/>
          <w:sz w:val="22"/>
          <w:szCs w:val="22"/>
        </w:rPr>
        <w:t>RIMBP2</w:t>
      </w:r>
      <w:r w:rsidRPr="00F003C2">
        <w:rPr>
          <w:rFonts w:ascii="Calibri" w:hAnsi="Calibri" w:cs="Calibri"/>
          <w:color w:val="000000"/>
          <w:sz w:val="22"/>
          <w:szCs w:val="22"/>
        </w:rPr>
        <w:t xml:space="preserve"> and </w:t>
      </w:r>
      <w:r w:rsidRPr="00F003C2">
        <w:rPr>
          <w:rFonts w:ascii="Calibri" w:hAnsi="Calibri" w:cs="Calibri"/>
          <w:i/>
          <w:iCs/>
          <w:color w:val="000000"/>
          <w:sz w:val="22"/>
          <w:szCs w:val="22"/>
        </w:rPr>
        <w:t>RRN3.</w:t>
      </w:r>
      <w:r>
        <w:rPr>
          <w:rFonts w:ascii="Calibri" w:hAnsi="Calibri" w:cs="Calibri"/>
          <w:i/>
          <w:iCs/>
          <w:color w:val="000000"/>
          <w:sz w:val="22"/>
          <w:szCs w:val="22"/>
        </w:rPr>
        <w:t xml:space="preserve"> </w:t>
      </w:r>
      <w:r w:rsidRPr="00CC08D8">
        <w:rPr>
          <w:rFonts w:ascii="Calibri" w:hAnsi="Calibri" w:cs="Calibri"/>
          <w:i/>
          <w:iCs/>
          <w:color w:val="000000"/>
          <w:sz w:val="22"/>
          <w:szCs w:val="22"/>
        </w:rPr>
        <w:t>n</w:t>
      </w:r>
      <w:r w:rsidRPr="00E155A1">
        <w:rPr>
          <w:rFonts w:ascii="Calibri" w:hAnsi="Calibri" w:cs="Calibri"/>
          <w:color w:val="000000"/>
          <w:sz w:val="22"/>
          <w:szCs w:val="22"/>
        </w:rPr>
        <w:t>=</w:t>
      </w:r>
      <w:r>
        <w:rPr>
          <w:rFonts w:ascii="Calibri" w:hAnsi="Calibri" w:cs="Calibri"/>
          <w:color w:val="000000"/>
          <w:sz w:val="22"/>
          <w:szCs w:val="22"/>
        </w:rPr>
        <w:t>5,018</w:t>
      </w:r>
    </w:p>
    <w:p w14:paraId="782849C1" w14:textId="7D342090" w:rsidR="00EE0ED4" w:rsidRPr="00F003C2" w:rsidRDefault="00EE0ED4" w:rsidP="00EE0ED4">
      <w:pPr>
        <w:spacing w:line="480" w:lineRule="auto"/>
        <w:rPr>
          <w:rFonts w:ascii="Calibri" w:hAnsi="Calibri" w:cs="Calibri"/>
          <w:b/>
          <w:color w:val="000000"/>
        </w:rPr>
      </w:pPr>
      <w:r w:rsidRPr="00F003C2">
        <w:rPr>
          <w:rFonts w:ascii="Calibri" w:hAnsi="Calibri" w:cs="Calibri"/>
          <w:b/>
          <w:color w:val="000000"/>
        </w:rPr>
        <w:t>Supplemental Figure S</w:t>
      </w:r>
      <w:r w:rsidR="007B57DF">
        <w:rPr>
          <w:rFonts w:ascii="Calibri" w:hAnsi="Calibri" w:cs="Calibri"/>
          <w:b/>
          <w:color w:val="000000"/>
        </w:rPr>
        <w:t>4</w:t>
      </w:r>
      <w:r w:rsidRPr="00F003C2">
        <w:rPr>
          <w:rFonts w:ascii="Calibri" w:hAnsi="Calibri" w:cs="Calibri"/>
          <w:b/>
          <w:color w:val="000000"/>
        </w:rPr>
        <w:t>: Meta-Analysis of OCD Samples</w:t>
      </w:r>
    </w:p>
    <w:p w14:paraId="3CA2718A" w14:textId="2D800187" w:rsidR="00EE0ED4" w:rsidRPr="00F003C2" w:rsidRDefault="00EE0ED4" w:rsidP="00EE0ED4">
      <w:pPr>
        <w:pStyle w:val="NormalWeb"/>
        <w:spacing w:before="0" w:beforeAutospacing="0" w:after="0" w:afterAutospacing="0" w:line="480" w:lineRule="auto"/>
        <w:rPr>
          <w:sz w:val="22"/>
          <w:szCs w:val="22"/>
        </w:rPr>
      </w:pPr>
      <w:r w:rsidRPr="00F003C2">
        <w:rPr>
          <w:rFonts w:ascii="Calibri" w:hAnsi="Calibri" w:cs="Calibri"/>
          <w:color w:val="000000"/>
          <w:sz w:val="22"/>
          <w:szCs w:val="22"/>
        </w:rPr>
        <w:t xml:space="preserve">a) Manhattan plot and b) QQ Plot from the meta-analysis of three OCD </w:t>
      </w:r>
      <w:r>
        <w:rPr>
          <w:rFonts w:ascii="Calibri" w:hAnsi="Calibri" w:cs="Calibri"/>
          <w:color w:val="000000"/>
          <w:sz w:val="22"/>
          <w:szCs w:val="22"/>
        </w:rPr>
        <w:t xml:space="preserve">case/control </w:t>
      </w:r>
      <w:r w:rsidR="00216776">
        <w:rPr>
          <w:rFonts w:ascii="Calibri" w:hAnsi="Calibri" w:cs="Calibri"/>
          <w:color w:val="000000"/>
          <w:sz w:val="22"/>
          <w:szCs w:val="22"/>
        </w:rPr>
        <w:t>cohorts</w:t>
      </w:r>
      <w:r w:rsidRPr="00F003C2">
        <w:rPr>
          <w:rFonts w:ascii="Calibri" w:hAnsi="Calibri" w:cs="Calibri"/>
          <w:color w:val="000000"/>
          <w:sz w:val="22"/>
          <w:szCs w:val="22"/>
        </w:rPr>
        <w:t>: IOCDF/OCGAS sample, CHOP</w:t>
      </w:r>
      <w:r>
        <w:rPr>
          <w:rFonts w:ascii="Calibri" w:hAnsi="Calibri" w:cs="Calibri"/>
          <w:color w:val="000000"/>
          <w:sz w:val="22"/>
          <w:szCs w:val="22"/>
        </w:rPr>
        <w:t xml:space="preserve"> and </w:t>
      </w:r>
      <w:r w:rsidRPr="00F003C2">
        <w:rPr>
          <w:rFonts w:ascii="Calibri" w:hAnsi="Calibri" w:cs="Calibri"/>
          <w:color w:val="000000"/>
          <w:sz w:val="22"/>
          <w:szCs w:val="22"/>
        </w:rPr>
        <w:t>Toront</w:t>
      </w:r>
      <w:r>
        <w:rPr>
          <w:rFonts w:ascii="Calibri" w:hAnsi="Calibri" w:cs="Calibri"/>
          <w:color w:val="000000"/>
          <w:sz w:val="22"/>
          <w:szCs w:val="22"/>
        </w:rPr>
        <w:t>o/Michigan Imaging</w:t>
      </w:r>
      <w:r w:rsidRPr="008E3F5D">
        <w:rPr>
          <w:rFonts w:cstheme="minorHAnsi"/>
          <w:i/>
        </w:rPr>
        <w:t xml:space="preserve"> </w:t>
      </w:r>
      <w:r w:rsidRPr="008E3F5D">
        <w:rPr>
          <w:rFonts w:asciiTheme="minorHAnsi" w:hAnsiTheme="minorHAnsi" w:cstheme="minorHAnsi"/>
          <w:sz w:val="22"/>
          <w:szCs w:val="22"/>
        </w:rPr>
        <w:t>Imaging Genomics Study</w:t>
      </w:r>
      <w:r w:rsidRPr="008E3F5D">
        <w:rPr>
          <w:rFonts w:asciiTheme="minorHAnsi" w:hAnsiTheme="minorHAnsi" w:cstheme="minorHAnsi"/>
          <w:color w:val="000000"/>
          <w:sz w:val="22"/>
          <w:szCs w:val="22"/>
        </w:rPr>
        <w:t xml:space="preserve"> </w:t>
      </w:r>
      <w:r w:rsidRPr="00F003C2">
        <w:rPr>
          <w:rFonts w:ascii="Calibri" w:hAnsi="Calibri" w:cs="Calibri"/>
          <w:color w:val="000000"/>
          <w:sz w:val="22"/>
          <w:szCs w:val="22"/>
        </w:rPr>
        <w:t>(</w:t>
      </w:r>
      <w:r w:rsidR="00CC08D8" w:rsidRPr="00F003C2">
        <w:rPr>
          <w:rFonts w:ascii="Calibri" w:hAnsi="Calibri" w:cs="Calibri"/>
          <w:color w:val="000000"/>
          <w:sz w:val="22"/>
          <w:szCs w:val="22"/>
        </w:rPr>
        <w:t>Total cases: 3,369; total controls: 8,611</w:t>
      </w:r>
      <w:r w:rsidRPr="00F003C2">
        <w:rPr>
          <w:rFonts w:ascii="Calibri" w:hAnsi="Calibri" w:cs="Calibri"/>
          <w:color w:val="000000"/>
          <w:sz w:val="22"/>
          <w:szCs w:val="22"/>
        </w:rPr>
        <w:t>)</w:t>
      </w:r>
    </w:p>
    <w:p w14:paraId="3EEAA1DC" w14:textId="4C2A765D" w:rsidR="00EE0ED4" w:rsidRPr="00F003C2" w:rsidRDefault="00EE0ED4" w:rsidP="00EE0ED4">
      <w:pPr>
        <w:spacing w:line="480" w:lineRule="auto"/>
        <w:rPr>
          <w:rFonts w:ascii="Calibri" w:hAnsi="Calibri" w:cs="Calibri"/>
          <w:b/>
          <w:color w:val="000000"/>
        </w:rPr>
      </w:pPr>
      <w:r w:rsidRPr="00F003C2">
        <w:rPr>
          <w:rFonts w:ascii="Calibri" w:hAnsi="Calibri" w:cs="Calibri"/>
          <w:b/>
          <w:color w:val="000000"/>
        </w:rPr>
        <w:t>Supplemental Figure S</w:t>
      </w:r>
      <w:r w:rsidR="007B57DF">
        <w:rPr>
          <w:rFonts w:ascii="Calibri" w:hAnsi="Calibri" w:cs="Calibri"/>
          <w:b/>
          <w:color w:val="000000"/>
        </w:rPr>
        <w:t>5</w:t>
      </w:r>
      <w:r w:rsidRPr="00F003C2">
        <w:rPr>
          <w:rFonts w:ascii="Calibri" w:hAnsi="Calibri" w:cs="Calibri"/>
          <w:b/>
          <w:color w:val="000000"/>
        </w:rPr>
        <w:t>: Gene-Based Genome-Wide Analysis of OCD Samples</w:t>
      </w:r>
    </w:p>
    <w:p w14:paraId="4A504FE2" w14:textId="12B74F75" w:rsidR="00EE0ED4" w:rsidRPr="00F003C2" w:rsidRDefault="00EE0ED4" w:rsidP="00EE0ED4">
      <w:pPr>
        <w:pStyle w:val="NormalWeb"/>
        <w:spacing w:before="0" w:beforeAutospacing="0" w:after="0" w:afterAutospacing="0" w:line="480" w:lineRule="auto"/>
        <w:rPr>
          <w:sz w:val="22"/>
          <w:szCs w:val="22"/>
        </w:rPr>
      </w:pPr>
      <w:r w:rsidRPr="00F003C2">
        <w:rPr>
          <w:rFonts w:ascii="Calibri" w:hAnsi="Calibri" w:cs="Calibri"/>
          <w:color w:val="000000"/>
          <w:sz w:val="22"/>
          <w:szCs w:val="22"/>
        </w:rPr>
        <w:t>Manhattan plot from gene-based test by MAGMA using FUMA. No genes reached genome-wide significance (</w:t>
      </w:r>
      <w:r w:rsidRPr="00F003C2">
        <w:rPr>
          <w:rFonts w:ascii="Calibri" w:hAnsi="Calibri" w:cs="Calibri"/>
          <w:i/>
          <w:iCs/>
          <w:color w:val="000000"/>
          <w:sz w:val="22"/>
          <w:szCs w:val="22"/>
        </w:rPr>
        <w:t>p</w:t>
      </w:r>
      <w:r w:rsidRPr="00F003C2">
        <w:rPr>
          <w:rFonts w:ascii="Calibri" w:hAnsi="Calibri" w:cs="Calibri"/>
          <w:color w:val="000000"/>
          <w:sz w:val="22"/>
          <w:szCs w:val="22"/>
        </w:rPr>
        <w:t>=0.05/</w:t>
      </w:r>
      <w:r w:rsidRPr="00F003C2">
        <w:rPr>
          <w:rFonts w:ascii="Calibri" w:hAnsi="Calibri" w:cs="Calibri"/>
          <w:color w:val="000000"/>
          <w:sz w:val="22"/>
          <w:szCs w:val="22"/>
          <w:shd w:val="clear" w:color="auto" w:fill="FFFFFF"/>
        </w:rPr>
        <w:t xml:space="preserve">18,367 </w:t>
      </w:r>
      <w:r w:rsidRPr="00F003C2">
        <w:rPr>
          <w:rFonts w:ascii="Calibri" w:hAnsi="Calibri" w:cs="Calibri"/>
          <w:color w:val="000000"/>
          <w:sz w:val="22"/>
          <w:szCs w:val="22"/>
        </w:rPr>
        <w:t>protein coding genes = 2.582x10</w:t>
      </w:r>
      <w:r w:rsidRPr="00F003C2">
        <w:rPr>
          <w:rFonts w:ascii="Calibri" w:hAnsi="Calibri" w:cs="Calibri"/>
          <w:color w:val="000000"/>
          <w:sz w:val="22"/>
          <w:szCs w:val="22"/>
          <w:vertAlign w:val="superscript"/>
        </w:rPr>
        <w:t>-6</w:t>
      </w:r>
      <w:r w:rsidRPr="00F003C2">
        <w:rPr>
          <w:rFonts w:ascii="Calibri" w:hAnsi="Calibri" w:cs="Calibri"/>
          <w:color w:val="000000"/>
          <w:sz w:val="22"/>
          <w:szCs w:val="22"/>
        </w:rPr>
        <w:t xml:space="preserve">) but </w:t>
      </w:r>
      <w:r w:rsidRPr="00F003C2">
        <w:rPr>
          <w:rFonts w:ascii="Calibri" w:hAnsi="Calibri" w:cs="Calibri"/>
          <w:i/>
          <w:iCs/>
          <w:color w:val="000000"/>
          <w:sz w:val="22"/>
          <w:szCs w:val="22"/>
        </w:rPr>
        <w:t>GRID2</w:t>
      </w:r>
      <w:r w:rsidRPr="00F003C2">
        <w:rPr>
          <w:rFonts w:ascii="Calibri" w:hAnsi="Calibri" w:cs="Calibri"/>
          <w:color w:val="000000"/>
          <w:sz w:val="22"/>
          <w:szCs w:val="22"/>
        </w:rPr>
        <w:t xml:space="preserve">, </w:t>
      </w:r>
      <w:r w:rsidRPr="00F003C2">
        <w:rPr>
          <w:rFonts w:ascii="Calibri" w:hAnsi="Calibri" w:cs="Calibri"/>
          <w:i/>
          <w:iCs/>
          <w:color w:val="000000"/>
          <w:sz w:val="22"/>
          <w:szCs w:val="22"/>
        </w:rPr>
        <w:t>DLGAP1</w:t>
      </w:r>
      <w:r w:rsidRPr="00F003C2">
        <w:rPr>
          <w:rFonts w:ascii="Calibri" w:hAnsi="Calibri" w:cs="Calibri"/>
          <w:color w:val="000000"/>
          <w:sz w:val="22"/>
          <w:szCs w:val="22"/>
        </w:rPr>
        <w:t xml:space="preserve"> and </w:t>
      </w:r>
      <w:r w:rsidRPr="00F003C2">
        <w:rPr>
          <w:rFonts w:ascii="Calibri" w:hAnsi="Calibri" w:cs="Calibri"/>
          <w:i/>
          <w:iCs/>
          <w:color w:val="000000"/>
          <w:sz w:val="22"/>
          <w:szCs w:val="22"/>
        </w:rPr>
        <w:t>SDCBP2</w:t>
      </w:r>
      <w:r w:rsidRPr="00F003C2">
        <w:rPr>
          <w:rFonts w:ascii="Calibri" w:hAnsi="Calibri" w:cs="Calibri"/>
          <w:color w:val="000000"/>
          <w:sz w:val="22"/>
          <w:szCs w:val="22"/>
        </w:rPr>
        <w:t xml:space="preserve"> approached significance</w:t>
      </w:r>
      <w:r>
        <w:rPr>
          <w:rFonts w:ascii="Calibri" w:hAnsi="Calibri" w:cs="Calibri"/>
          <w:color w:val="000000"/>
          <w:sz w:val="22"/>
          <w:szCs w:val="22"/>
        </w:rPr>
        <w:t xml:space="preserve"> </w:t>
      </w:r>
      <w:r w:rsidRPr="00F003C2">
        <w:rPr>
          <w:rFonts w:ascii="Calibri" w:hAnsi="Calibri" w:cs="Calibri"/>
          <w:color w:val="000000"/>
          <w:sz w:val="22"/>
          <w:szCs w:val="22"/>
        </w:rPr>
        <w:t>(</w:t>
      </w:r>
      <w:r w:rsidR="00CC08D8" w:rsidRPr="00F003C2">
        <w:rPr>
          <w:rFonts w:ascii="Calibri" w:hAnsi="Calibri" w:cs="Calibri"/>
          <w:color w:val="000000"/>
          <w:sz w:val="22"/>
          <w:szCs w:val="22"/>
        </w:rPr>
        <w:t>Total cases: 3,369; total controls: 8,611</w:t>
      </w:r>
      <w:r w:rsidRPr="00F003C2">
        <w:rPr>
          <w:rFonts w:ascii="Calibri" w:hAnsi="Calibri" w:cs="Calibri"/>
          <w:color w:val="000000"/>
          <w:sz w:val="22"/>
          <w:szCs w:val="22"/>
        </w:rPr>
        <w:t>). </w:t>
      </w:r>
    </w:p>
    <w:p w14:paraId="06157E93" w14:textId="77777777" w:rsidR="00EE0ED4" w:rsidRPr="00F003C2" w:rsidRDefault="00EE0ED4" w:rsidP="00EE0ED4">
      <w:pPr>
        <w:spacing w:line="480" w:lineRule="auto"/>
        <w:rPr>
          <w:rFonts w:ascii="Calibri" w:hAnsi="Calibri" w:cs="Calibri"/>
          <w:b/>
          <w:color w:val="000000"/>
        </w:rPr>
      </w:pPr>
    </w:p>
    <w:p w14:paraId="01A58F58" w14:textId="77777777" w:rsidR="00EE0ED4" w:rsidRPr="00BE20B7" w:rsidRDefault="00EE0ED4" w:rsidP="00EE0ED4">
      <w:pPr>
        <w:pStyle w:val="NormalWeb"/>
        <w:spacing w:before="0" w:beforeAutospacing="0" w:after="0" w:afterAutospacing="0" w:line="480" w:lineRule="auto"/>
        <w:rPr>
          <w:sz w:val="22"/>
          <w:szCs w:val="22"/>
        </w:rPr>
      </w:pPr>
    </w:p>
    <w:p w14:paraId="79661BC4" w14:textId="77777777" w:rsidR="001862AB" w:rsidRDefault="001862AB" w:rsidP="00486075">
      <w:pPr>
        <w:spacing w:line="480" w:lineRule="auto"/>
        <w:rPr>
          <w:rFonts w:cstheme="minorHAnsi"/>
        </w:rPr>
      </w:pPr>
    </w:p>
    <w:p w14:paraId="0FD96B5E" w14:textId="77777777" w:rsidR="001862AB" w:rsidRPr="00EE0ED4" w:rsidRDefault="001862AB" w:rsidP="00486075">
      <w:pPr>
        <w:spacing w:line="480" w:lineRule="auto"/>
        <w:rPr>
          <w:rFonts w:cstheme="minorHAnsi"/>
          <w:b/>
        </w:rPr>
      </w:pPr>
    </w:p>
    <w:sectPr w:rsidR="001862AB" w:rsidRPr="00EE0ED4">
      <w:footerReference w:type="even"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D63B1" w14:textId="77777777" w:rsidR="00690F73" w:rsidRDefault="00690F73" w:rsidP="009C1AD8">
      <w:pPr>
        <w:spacing w:after="0" w:line="240" w:lineRule="auto"/>
      </w:pPr>
      <w:r>
        <w:separator/>
      </w:r>
    </w:p>
  </w:endnote>
  <w:endnote w:type="continuationSeparator" w:id="0">
    <w:p w14:paraId="4479AE0D" w14:textId="77777777" w:rsidR="00690F73" w:rsidRDefault="00690F73" w:rsidP="009C1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EA7F8" w14:textId="77777777" w:rsidR="00690F73" w:rsidRDefault="00690F73" w:rsidP="009C1A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37B16E" w14:textId="77777777" w:rsidR="00690F73" w:rsidRDefault="00690F73" w:rsidP="009C1A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F2F99" w14:textId="3519115C" w:rsidR="00690F73" w:rsidRDefault="00690F73" w:rsidP="009C1A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1A4C">
      <w:rPr>
        <w:rStyle w:val="PageNumber"/>
        <w:noProof/>
      </w:rPr>
      <w:t>11</w:t>
    </w:r>
    <w:r>
      <w:rPr>
        <w:rStyle w:val="PageNumber"/>
      </w:rPr>
      <w:fldChar w:fldCharType="end"/>
    </w:r>
  </w:p>
  <w:p w14:paraId="1581434A" w14:textId="77777777" w:rsidR="00690F73" w:rsidRDefault="00690F73" w:rsidP="009C1AD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B3275" w14:textId="77777777" w:rsidR="00690F73" w:rsidRDefault="00690F73" w:rsidP="009C1AD8">
      <w:pPr>
        <w:spacing w:after="0" w:line="240" w:lineRule="auto"/>
      </w:pPr>
      <w:r>
        <w:separator/>
      </w:r>
    </w:p>
  </w:footnote>
  <w:footnote w:type="continuationSeparator" w:id="0">
    <w:p w14:paraId="25750222" w14:textId="77777777" w:rsidR="00690F73" w:rsidRDefault="00690F73" w:rsidP="009C1A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53D"/>
    <w:rsid w:val="0000238C"/>
    <w:rsid w:val="00076A9D"/>
    <w:rsid w:val="000B2B06"/>
    <w:rsid w:val="00104410"/>
    <w:rsid w:val="00132AED"/>
    <w:rsid w:val="00174287"/>
    <w:rsid w:val="00183E93"/>
    <w:rsid w:val="001862AB"/>
    <w:rsid w:val="001B304C"/>
    <w:rsid w:val="001C1CCE"/>
    <w:rsid w:val="001C653D"/>
    <w:rsid w:val="001F0E95"/>
    <w:rsid w:val="00216776"/>
    <w:rsid w:val="002269DA"/>
    <w:rsid w:val="0027376E"/>
    <w:rsid w:val="00285C98"/>
    <w:rsid w:val="002A0CF2"/>
    <w:rsid w:val="002A218A"/>
    <w:rsid w:val="002A29F3"/>
    <w:rsid w:val="002C0CC5"/>
    <w:rsid w:val="002C7652"/>
    <w:rsid w:val="0030480F"/>
    <w:rsid w:val="00310F59"/>
    <w:rsid w:val="00317B32"/>
    <w:rsid w:val="00322A52"/>
    <w:rsid w:val="00340DE1"/>
    <w:rsid w:val="00341BEF"/>
    <w:rsid w:val="00363E73"/>
    <w:rsid w:val="0037729E"/>
    <w:rsid w:val="00386AAD"/>
    <w:rsid w:val="00394677"/>
    <w:rsid w:val="003B371A"/>
    <w:rsid w:val="003C1A4C"/>
    <w:rsid w:val="003F55E0"/>
    <w:rsid w:val="00402024"/>
    <w:rsid w:val="00422290"/>
    <w:rsid w:val="00460670"/>
    <w:rsid w:val="00465353"/>
    <w:rsid w:val="0047628F"/>
    <w:rsid w:val="00486075"/>
    <w:rsid w:val="004A08D5"/>
    <w:rsid w:val="004C1043"/>
    <w:rsid w:val="004D424C"/>
    <w:rsid w:val="004D5F01"/>
    <w:rsid w:val="004D78EF"/>
    <w:rsid w:val="004F34F6"/>
    <w:rsid w:val="00532CCF"/>
    <w:rsid w:val="00563C49"/>
    <w:rsid w:val="00577F0C"/>
    <w:rsid w:val="005B27D6"/>
    <w:rsid w:val="005E5E80"/>
    <w:rsid w:val="005F5C39"/>
    <w:rsid w:val="006323A4"/>
    <w:rsid w:val="006707DF"/>
    <w:rsid w:val="00690999"/>
    <w:rsid w:val="00690F73"/>
    <w:rsid w:val="006D588E"/>
    <w:rsid w:val="006E0E52"/>
    <w:rsid w:val="00714F99"/>
    <w:rsid w:val="00715327"/>
    <w:rsid w:val="007172B2"/>
    <w:rsid w:val="00750B3A"/>
    <w:rsid w:val="00787D5C"/>
    <w:rsid w:val="007A3DCB"/>
    <w:rsid w:val="007A537D"/>
    <w:rsid w:val="007A6E07"/>
    <w:rsid w:val="007B26E4"/>
    <w:rsid w:val="007B57DF"/>
    <w:rsid w:val="007E5DEE"/>
    <w:rsid w:val="007E6BA9"/>
    <w:rsid w:val="007F1D47"/>
    <w:rsid w:val="008049C6"/>
    <w:rsid w:val="00847DD4"/>
    <w:rsid w:val="00850E05"/>
    <w:rsid w:val="00895BC5"/>
    <w:rsid w:val="008978E6"/>
    <w:rsid w:val="008B071F"/>
    <w:rsid w:val="008B524D"/>
    <w:rsid w:val="008C0E90"/>
    <w:rsid w:val="008C5B59"/>
    <w:rsid w:val="008E5ECD"/>
    <w:rsid w:val="008F4267"/>
    <w:rsid w:val="00920C3C"/>
    <w:rsid w:val="0092638A"/>
    <w:rsid w:val="0093142A"/>
    <w:rsid w:val="0094021F"/>
    <w:rsid w:val="00944526"/>
    <w:rsid w:val="00975F8A"/>
    <w:rsid w:val="009A64A5"/>
    <w:rsid w:val="009C1AD8"/>
    <w:rsid w:val="009D4954"/>
    <w:rsid w:val="009F1A11"/>
    <w:rsid w:val="00A4563F"/>
    <w:rsid w:val="00A516CC"/>
    <w:rsid w:val="00A641DF"/>
    <w:rsid w:val="00A734E5"/>
    <w:rsid w:val="00A81FFF"/>
    <w:rsid w:val="00A95F52"/>
    <w:rsid w:val="00AB4C12"/>
    <w:rsid w:val="00AC2320"/>
    <w:rsid w:val="00B261BE"/>
    <w:rsid w:val="00B5169B"/>
    <w:rsid w:val="00B55B1A"/>
    <w:rsid w:val="00BA183B"/>
    <w:rsid w:val="00BA264F"/>
    <w:rsid w:val="00BB010D"/>
    <w:rsid w:val="00BC0994"/>
    <w:rsid w:val="00BC60FB"/>
    <w:rsid w:val="00C0237C"/>
    <w:rsid w:val="00C037BA"/>
    <w:rsid w:val="00C06F97"/>
    <w:rsid w:val="00C36A7F"/>
    <w:rsid w:val="00C50235"/>
    <w:rsid w:val="00C722AD"/>
    <w:rsid w:val="00C73C0C"/>
    <w:rsid w:val="00C76534"/>
    <w:rsid w:val="00C91540"/>
    <w:rsid w:val="00CA0AD6"/>
    <w:rsid w:val="00CA5D96"/>
    <w:rsid w:val="00CC08D8"/>
    <w:rsid w:val="00CC6B5E"/>
    <w:rsid w:val="00D52678"/>
    <w:rsid w:val="00D85B0C"/>
    <w:rsid w:val="00DB2025"/>
    <w:rsid w:val="00DF5396"/>
    <w:rsid w:val="00E00D01"/>
    <w:rsid w:val="00E42CB0"/>
    <w:rsid w:val="00E57B3C"/>
    <w:rsid w:val="00EB0934"/>
    <w:rsid w:val="00EC7F7A"/>
    <w:rsid w:val="00EE0ED4"/>
    <w:rsid w:val="00EF4626"/>
    <w:rsid w:val="00F220D1"/>
    <w:rsid w:val="00F26A84"/>
    <w:rsid w:val="00F350C6"/>
    <w:rsid w:val="00F37E66"/>
    <w:rsid w:val="00F52056"/>
    <w:rsid w:val="00F5287F"/>
    <w:rsid w:val="00F64E96"/>
    <w:rsid w:val="00F71813"/>
    <w:rsid w:val="00F82469"/>
    <w:rsid w:val="00FA23D1"/>
    <w:rsid w:val="00FB1D7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9ED85DA"/>
  <w15:docId w15:val="{1A3CCBD6-5C26-4ADC-B14F-78A312BEC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5327"/>
    <w:rPr>
      <w:color w:val="0000FF"/>
      <w:u w:val="single"/>
    </w:rPr>
  </w:style>
  <w:style w:type="character" w:styleId="CommentReference">
    <w:name w:val="annotation reference"/>
    <w:basedOn w:val="DefaultParagraphFont"/>
    <w:uiPriority w:val="99"/>
    <w:semiHidden/>
    <w:unhideWhenUsed/>
    <w:rsid w:val="002A218A"/>
    <w:rPr>
      <w:sz w:val="16"/>
      <w:szCs w:val="16"/>
    </w:rPr>
  </w:style>
  <w:style w:type="paragraph" w:styleId="CommentText">
    <w:name w:val="annotation text"/>
    <w:basedOn w:val="Normal"/>
    <w:link w:val="CommentTextChar"/>
    <w:uiPriority w:val="99"/>
    <w:semiHidden/>
    <w:unhideWhenUsed/>
    <w:rsid w:val="002A218A"/>
    <w:pPr>
      <w:spacing w:line="240" w:lineRule="auto"/>
    </w:pPr>
    <w:rPr>
      <w:sz w:val="20"/>
      <w:szCs w:val="20"/>
    </w:rPr>
  </w:style>
  <w:style w:type="character" w:customStyle="1" w:styleId="CommentTextChar">
    <w:name w:val="Comment Text Char"/>
    <w:basedOn w:val="DefaultParagraphFont"/>
    <w:link w:val="CommentText"/>
    <w:uiPriority w:val="99"/>
    <w:semiHidden/>
    <w:rsid w:val="002A218A"/>
    <w:rPr>
      <w:sz w:val="20"/>
      <w:szCs w:val="20"/>
    </w:rPr>
  </w:style>
  <w:style w:type="paragraph" w:styleId="BalloonText">
    <w:name w:val="Balloon Text"/>
    <w:basedOn w:val="Normal"/>
    <w:link w:val="BalloonTextChar"/>
    <w:uiPriority w:val="99"/>
    <w:semiHidden/>
    <w:unhideWhenUsed/>
    <w:rsid w:val="002A21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18A"/>
    <w:rPr>
      <w:rFonts w:ascii="Segoe UI" w:hAnsi="Segoe UI" w:cs="Segoe UI"/>
      <w:sz w:val="18"/>
      <w:szCs w:val="18"/>
    </w:rPr>
  </w:style>
  <w:style w:type="paragraph" w:styleId="HTMLPreformatted">
    <w:name w:val="HTML Preformatted"/>
    <w:basedOn w:val="Normal"/>
    <w:link w:val="HTMLPreformattedChar"/>
    <w:uiPriority w:val="99"/>
    <w:unhideWhenUsed/>
    <w:rsid w:val="00FA2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rsid w:val="00FA23D1"/>
    <w:rPr>
      <w:rFonts w:ascii="Courier New" w:eastAsia="Times New Roman" w:hAnsi="Courier New" w:cs="Courier New"/>
      <w:sz w:val="20"/>
      <w:szCs w:val="20"/>
      <w:lang w:eastAsia="en-CA"/>
    </w:rPr>
  </w:style>
  <w:style w:type="paragraph" w:styleId="CommentSubject">
    <w:name w:val="annotation subject"/>
    <w:basedOn w:val="CommentText"/>
    <w:next w:val="CommentText"/>
    <w:link w:val="CommentSubjectChar"/>
    <w:uiPriority w:val="99"/>
    <w:semiHidden/>
    <w:unhideWhenUsed/>
    <w:rsid w:val="00944526"/>
    <w:rPr>
      <w:b/>
      <w:bCs/>
    </w:rPr>
  </w:style>
  <w:style w:type="character" w:customStyle="1" w:styleId="CommentSubjectChar">
    <w:name w:val="Comment Subject Char"/>
    <w:basedOn w:val="CommentTextChar"/>
    <w:link w:val="CommentSubject"/>
    <w:uiPriority w:val="99"/>
    <w:semiHidden/>
    <w:rsid w:val="00944526"/>
    <w:rPr>
      <w:b/>
      <w:bCs/>
      <w:sz w:val="20"/>
      <w:szCs w:val="20"/>
    </w:rPr>
  </w:style>
  <w:style w:type="paragraph" w:styleId="Footer">
    <w:name w:val="footer"/>
    <w:basedOn w:val="Normal"/>
    <w:link w:val="FooterChar"/>
    <w:uiPriority w:val="99"/>
    <w:unhideWhenUsed/>
    <w:rsid w:val="009C1AD8"/>
    <w:pPr>
      <w:tabs>
        <w:tab w:val="center" w:pos="4320"/>
        <w:tab w:val="right" w:pos="8640"/>
      </w:tabs>
      <w:spacing w:after="0" w:line="240" w:lineRule="auto"/>
    </w:pPr>
  </w:style>
  <w:style w:type="character" w:customStyle="1" w:styleId="FooterChar">
    <w:name w:val="Footer Char"/>
    <w:basedOn w:val="DefaultParagraphFont"/>
    <w:link w:val="Footer"/>
    <w:uiPriority w:val="99"/>
    <w:rsid w:val="009C1AD8"/>
  </w:style>
  <w:style w:type="character" w:styleId="PageNumber">
    <w:name w:val="page number"/>
    <w:basedOn w:val="DefaultParagraphFont"/>
    <w:uiPriority w:val="99"/>
    <w:semiHidden/>
    <w:unhideWhenUsed/>
    <w:rsid w:val="009C1AD8"/>
  </w:style>
  <w:style w:type="paragraph" w:styleId="NormalWeb">
    <w:name w:val="Normal (Web)"/>
    <w:basedOn w:val="Normal"/>
    <w:uiPriority w:val="99"/>
    <w:unhideWhenUsed/>
    <w:rsid w:val="00EE0ED4"/>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med.unc.edu/pgc/results-and-downloads/ocd/"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73556D6E11734C9B66119E7D4B9C77" ma:contentTypeVersion="13" ma:contentTypeDescription="Create a new document." ma:contentTypeScope="" ma:versionID="a67821a1db506248d806b8a9fa4634de">
  <xsd:schema xmlns:xsd="http://www.w3.org/2001/XMLSchema" xmlns:xs="http://www.w3.org/2001/XMLSchema" xmlns:p="http://schemas.microsoft.com/office/2006/metadata/properties" xmlns:ns3="b2142db7-cf03-40e1-9bcf-c6f713946917" xmlns:ns4="3a9dbedc-d462-4805-bb2f-61883e38b70e" targetNamespace="http://schemas.microsoft.com/office/2006/metadata/properties" ma:root="true" ma:fieldsID="aa5de383607465cafcf3e9a1408decfa" ns3:_="" ns4:_="">
    <xsd:import namespace="b2142db7-cf03-40e1-9bcf-c6f713946917"/>
    <xsd:import namespace="3a9dbedc-d462-4805-bb2f-61883e38b70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42db7-cf03-40e1-9bcf-c6f71394691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9dbedc-d462-4805-bb2f-61883e38b70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2AECC-3E5C-4CAF-A9C9-04F72C421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42db7-cf03-40e1-9bcf-c6f713946917"/>
    <ds:schemaRef ds:uri="3a9dbedc-d462-4805-bb2f-61883e38b7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E811D0-AE57-412E-9B4C-0DE89F2F7E06}">
  <ds:schemaRefs>
    <ds:schemaRef ds:uri="http://schemas.microsoft.com/sharepoint/v3/contenttype/forms"/>
  </ds:schemaRefs>
</ds:datastoreItem>
</file>

<file path=customXml/itemProps3.xml><?xml version="1.0" encoding="utf-8"?>
<ds:datastoreItem xmlns:ds="http://schemas.openxmlformats.org/officeDocument/2006/customXml" ds:itemID="{F866DFB8-9435-4FEC-8217-C542FD5B530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a9dbedc-d462-4805-bb2f-61883e38b70e"/>
    <ds:schemaRef ds:uri="b2142db7-cf03-40e1-9bcf-c6f713946917"/>
    <ds:schemaRef ds:uri="http://www.w3.org/XML/1998/namespace"/>
    <ds:schemaRef ds:uri="http://purl.org/dc/dcmitype/"/>
  </ds:schemaRefs>
</ds:datastoreItem>
</file>

<file path=customXml/itemProps4.xml><?xml version="1.0" encoding="utf-8"?>
<ds:datastoreItem xmlns:ds="http://schemas.openxmlformats.org/officeDocument/2006/customXml" ds:itemID="{2B96984B-9525-4E2C-A13C-4438E348B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20157</Words>
  <Characters>114901</Characters>
  <Application>Microsoft Office Word</Application>
  <DocSecurity>0</DocSecurity>
  <Lines>957</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Burton</dc:creator>
  <cp:keywords/>
  <dc:description/>
  <cp:lastModifiedBy>Christie Burton</cp:lastModifiedBy>
  <cp:revision>11</cp:revision>
  <cp:lastPrinted>2020-02-19T20:59:00Z</cp:lastPrinted>
  <dcterms:created xsi:type="dcterms:W3CDTF">2020-01-30T18:24:00Z</dcterms:created>
  <dcterms:modified xsi:type="dcterms:W3CDTF">2020-02-19T21:55:00Z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0x0101005373556D6E11734C9B66119E7D4B9C77</vt:lpwstr>
  </property>
  <property fmtid="{D5CDD505-2E9C-101B-9397-08002B2CF9AE}" pid="3" name="Mendeley Document_1">
    <vt:lpwstr>True</vt:lpwstr>
  </property>
  <property fmtid="{D5CDD505-2E9C-101B-9397-08002B2CF9AE}" pid="4" name="Mendeley Unique User Id_1">
    <vt:lpwstr>2f6c424c-0d1a-37ba-a61d-4e8ec3950f21</vt:lpwstr>
  </property>
  <property fmtid="{D5CDD505-2E9C-101B-9397-08002B2CF9AE}" pid="5" name="Mendeley Citation Style_1">
    <vt:lpwstr>http://www.zotero.org/styles/vancouver</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http://www.zotero.org/styles/american-sociological-association</vt:lpwstr>
  </property>
  <property fmtid="{D5CDD505-2E9C-101B-9397-08002B2CF9AE}" pid="11" name="Mendeley Recent Style Name 2_1">
    <vt:lpwstr>American Sociological Association</vt:lpwstr>
  </property>
  <property fmtid="{D5CDD505-2E9C-101B-9397-08002B2CF9AE}" pid="12" name="Mendeley Recent Style Id 3_1">
    <vt:lpwstr>http://www.zotero.org/styles/chicago-author-date</vt:lpwstr>
  </property>
  <property fmtid="{D5CDD505-2E9C-101B-9397-08002B2CF9AE}" pid="13" name="Mendeley Recent Style Name 3_1">
    <vt:lpwstr>Chicago Manual of Style 17th edition (author-date)</vt:lpwstr>
  </property>
  <property fmtid="{D5CDD505-2E9C-101B-9397-08002B2CF9AE}" pid="14" name="Mendeley Recent Style Id 4_1">
    <vt:lpwstr>http://www.zotero.org/styles/harvard-cite-them-right</vt:lpwstr>
  </property>
  <property fmtid="{D5CDD505-2E9C-101B-9397-08002B2CF9AE}" pid="15" name="Mendeley Recent Style Name 4_1">
    <vt:lpwstr>Cite Them Right 10th edition - Harvard</vt:lpwstr>
  </property>
  <property fmtid="{D5CDD505-2E9C-101B-9397-08002B2CF9AE}" pid="16" name="Mendeley Recent Style Id 5_1">
    <vt:lpwstr>http://www.zotero.org/styles/ieee</vt:lpwstr>
  </property>
  <property fmtid="{D5CDD505-2E9C-101B-9397-08002B2CF9AE}" pid="17" name="Mendeley Recent Style Name 5_1">
    <vt:lpwstr>IEEE</vt:lpwstr>
  </property>
  <property fmtid="{D5CDD505-2E9C-101B-9397-08002B2CF9AE}" pid="18" name="Mendeley Recent Style Id 6_1">
    <vt:lpwstr>http://www.zotero.org/styles/modern-humanities-research-association</vt:lpwstr>
  </property>
  <property fmtid="{D5CDD505-2E9C-101B-9397-08002B2CF9AE}" pid="19" name="Mendeley Recent Style Name 6_1">
    <vt:lpwstr>Modern Humanities Research Association 3rd edition (note with bibliography)</vt:lpwstr>
  </property>
  <property fmtid="{D5CDD505-2E9C-101B-9397-08002B2CF9AE}" pid="20" name="Mendeley Recent Style Id 7_1">
    <vt:lpwstr>http://www.zotero.org/styles/modern-language-association</vt:lpwstr>
  </property>
  <property fmtid="{D5CDD505-2E9C-101B-9397-08002B2CF9AE}" pid="21" name="Mendeley Recent Style Name 7_1">
    <vt:lpwstr>Modern Language Association 8th edition</vt:lpwstr>
  </property>
  <property fmtid="{D5CDD505-2E9C-101B-9397-08002B2CF9AE}" pid="22" name="Mendeley Recent Style Id 8_1">
    <vt:lpwstr>http://www.zotero.org/styles/molecular-psychiatry</vt:lpwstr>
  </property>
  <property fmtid="{D5CDD505-2E9C-101B-9397-08002B2CF9AE}" pid="23" name="Mendeley Recent Style Name 8_1">
    <vt:lpwstr>Molecular Psychiatry</vt:lpwstr>
  </property>
  <property fmtid="{D5CDD505-2E9C-101B-9397-08002B2CF9AE}" pid="24" name="Mendeley Recent Style Id 9_1">
    <vt:lpwstr>http://www.zotero.org/styles/vancouver</vt:lpwstr>
  </property>
  <property fmtid="{D5CDD505-2E9C-101B-9397-08002B2CF9AE}" pid="25" name="Mendeley Recent Style Name 9_1">
    <vt:lpwstr>Vancouver</vt:lpwstr>
  </property>
</Properties>
</file>