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BBD22" w14:textId="77777777" w:rsidR="00926A19" w:rsidRPr="00926A19" w:rsidRDefault="00926A19" w:rsidP="00E573CA">
      <w:pPr>
        <w:rPr>
          <w:rFonts w:ascii="Arial" w:hAnsi="Arial"/>
          <w:lang w:val="en-GB"/>
        </w:rPr>
      </w:pPr>
    </w:p>
    <w:p w14:paraId="294EC92B" w14:textId="1B6C296E" w:rsidR="00E573CA" w:rsidRPr="00926A19" w:rsidRDefault="00926A19" w:rsidP="00926A19">
      <w:pPr>
        <w:jc w:val="center"/>
        <w:rPr>
          <w:rFonts w:ascii="Arial" w:hAnsi="Arial"/>
          <w:b/>
          <w:lang w:val="en-GB"/>
        </w:rPr>
      </w:pPr>
      <w:r w:rsidRPr="00926A19">
        <w:rPr>
          <w:rFonts w:ascii="Arial" w:hAnsi="Arial"/>
          <w:b/>
          <w:lang w:val="en-GB"/>
        </w:rPr>
        <w:t>Supplementary information</w:t>
      </w:r>
    </w:p>
    <w:p w14:paraId="38ED3299" w14:textId="77777777" w:rsidR="00D645CC" w:rsidRPr="00561469" w:rsidRDefault="00D645CC" w:rsidP="00D645CC">
      <w:pPr>
        <w:spacing w:line="480" w:lineRule="auto"/>
        <w:rPr>
          <w:rFonts w:ascii="Arial" w:hAnsi="Arial" w:cs="Arial"/>
          <w:b/>
          <w:color w:val="000000" w:themeColor="text1"/>
          <w:lang w:val="en-US"/>
        </w:rPr>
      </w:pPr>
    </w:p>
    <w:p w14:paraId="3FC7FAF3" w14:textId="77777777" w:rsidR="00DF1DC5" w:rsidRPr="00561469" w:rsidRDefault="00DF1DC5" w:rsidP="00DF1DC5">
      <w:pPr>
        <w:spacing w:line="480" w:lineRule="auto"/>
        <w:rPr>
          <w:rFonts w:ascii="Arial" w:hAnsi="Arial" w:cs="Arial"/>
          <w:b/>
          <w:color w:val="000000" w:themeColor="text1"/>
          <w:lang w:val="en-US"/>
        </w:rPr>
      </w:pPr>
    </w:p>
    <w:p w14:paraId="75F31A9C" w14:textId="77777777" w:rsidR="00DF1DC5" w:rsidRPr="00561469" w:rsidRDefault="00DF1DC5" w:rsidP="00DF1DC5">
      <w:pPr>
        <w:spacing w:line="480" w:lineRule="auto"/>
        <w:jc w:val="center"/>
        <w:rPr>
          <w:rFonts w:ascii="Arial" w:eastAsia="Arial" w:hAnsi="Arial" w:cs="Arial"/>
          <w:b/>
          <w:color w:val="000000" w:themeColor="text1"/>
          <w:lang w:val="en-US"/>
        </w:rPr>
      </w:pPr>
      <w:r w:rsidRPr="00561469">
        <w:rPr>
          <w:rFonts w:ascii="Arial" w:eastAsia="Arial" w:hAnsi="Arial" w:cs="Arial"/>
          <w:b/>
          <w:color w:val="000000" w:themeColor="text1"/>
          <w:lang w:val="en-US"/>
        </w:rPr>
        <w:t>Physiological properties and tailored feeds to support aquaculture</w:t>
      </w:r>
    </w:p>
    <w:p w14:paraId="0A50C6D0" w14:textId="77777777" w:rsidR="00DF1DC5" w:rsidRPr="00561469" w:rsidRDefault="00DF1DC5" w:rsidP="00DF1DC5">
      <w:pPr>
        <w:spacing w:line="480" w:lineRule="auto"/>
        <w:jc w:val="center"/>
        <w:rPr>
          <w:rFonts w:ascii="Arial" w:eastAsia="Arial" w:hAnsi="Arial" w:cs="Arial"/>
          <w:b/>
          <w:color w:val="000000" w:themeColor="text1"/>
          <w:lang w:val="en-US"/>
        </w:rPr>
      </w:pPr>
      <w:r w:rsidRPr="00561469">
        <w:rPr>
          <w:rFonts w:ascii="Arial" w:eastAsia="Arial" w:hAnsi="Arial" w:cs="Arial"/>
          <w:b/>
          <w:color w:val="000000" w:themeColor="text1"/>
          <w:lang w:val="en-US"/>
        </w:rPr>
        <w:t>of marbled crayfish in closed systems</w:t>
      </w:r>
    </w:p>
    <w:p w14:paraId="57E7E204" w14:textId="77777777" w:rsidR="00DF1DC5" w:rsidRPr="00561469" w:rsidRDefault="00DF1DC5" w:rsidP="00DF1DC5">
      <w:pPr>
        <w:spacing w:line="480" w:lineRule="auto"/>
        <w:rPr>
          <w:rFonts w:ascii="Arial" w:hAnsi="Arial" w:cs="Arial"/>
          <w:color w:val="000000" w:themeColor="text1"/>
          <w:lang w:val="en-US"/>
        </w:rPr>
      </w:pPr>
    </w:p>
    <w:p w14:paraId="4882241D" w14:textId="77777777" w:rsidR="00DF1DC5" w:rsidRDefault="00DF1DC5" w:rsidP="00DF1DC5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 w:rsidRPr="00561469">
        <w:rPr>
          <w:rFonts w:ascii="Arial" w:hAnsi="Arial" w:cs="Arial"/>
          <w:color w:val="000000" w:themeColor="text1"/>
          <w:lang w:val="en-US"/>
        </w:rPr>
        <w:t>Sina Tönges, Karthik Masagounder, Julian Gutekunst, Jasmin Lohbeck, Aubry K. Miller, Florian Böhl, and Frank Lyko</w:t>
      </w:r>
    </w:p>
    <w:p w14:paraId="192C94FC" w14:textId="43B05031" w:rsidR="00166157" w:rsidRPr="00DF1DC5" w:rsidRDefault="00166157" w:rsidP="00DF1DC5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14:paraId="4617E281" w14:textId="77777777" w:rsidR="00E42320" w:rsidRPr="00561469" w:rsidRDefault="00E42320" w:rsidP="00E42320">
      <w:pPr>
        <w:tabs>
          <w:tab w:val="left" w:pos="3915"/>
        </w:tabs>
        <w:spacing w:line="480" w:lineRule="auto"/>
        <w:rPr>
          <w:rFonts w:ascii="Arial" w:hAnsi="Arial" w:cs="Arial"/>
          <w:color w:val="000000" w:themeColor="text1"/>
          <w:lang w:val="en-US"/>
        </w:rPr>
      </w:pPr>
    </w:p>
    <w:p w14:paraId="0380C780" w14:textId="77777777" w:rsidR="00E42320" w:rsidRDefault="00E42320" w:rsidP="000A4F35">
      <w:pPr>
        <w:tabs>
          <w:tab w:val="left" w:pos="3915"/>
        </w:tabs>
        <w:spacing w:line="480" w:lineRule="auto"/>
        <w:jc w:val="center"/>
        <w:rPr>
          <w:rFonts w:ascii="Arial" w:hAnsi="Arial" w:cs="Arial"/>
          <w:noProof/>
          <w:color w:val="000000" w:themeColor="text1"/>
          <w:lang w:val="en-US"/>
        </w:rPr>
      </w:pPr>
      <w:r w:rsidRPr="004F0FB3">
        <w:rPr>
          <w:rFonts w:ascii="Arial" w:hAnsi="Arial" w:cs="Arial"/>
          <w:noProof/>
          <w:color w:val="000000" w:themeColor="text1"/>
          <w:lang w:eastAsia="de-DE"/>
        </w:rPr>
        <w:drawing>
          <wp:inline distT="0" distB="0" distL="0" distR="0" wp14:anchorId="7CFAC713" wp14:editId="7163C020">
            <wp:extent cx="4320000" cy="1902264"/>
            <wp:effectExtent l="0" t="0" r="0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90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54D4B" w14:textId="71384B79" w:rsidR="000A4F35" w:rsidRPr="00561469" w:rsidRDefault="000A4F35" w:rsidP="000A4F35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 w:rsidRPr="00AE7F8F">
        <w:rPr>
          <w:rFonts w:ascii="Arial" w:hAnsi="Arial" w:cs="Arial"/>
          <w:bCs/>
          <w:color w:val="000000" w:themeColor="text1"/>
          <w:lang w:val="en-US"/>
        </w:rPr>
        <w:t>Figure S1.</w:t>
      </w:r>
      <w:r w:rsidRPr="00AE7F8F">
        <w:rPr>
          <w:rFonts w:ascii="Arial" w:hAnsi="Arial" w:cs="Arial"/>
          <w:color w:val="000000" w:themeColor="text1"/>
          <w:lang w:val="en-US"/>
        </w:rPr>
        <w:t xml:space="preserve"> Comparison of amino acid profiles for the development of tailored feeds. Bars show relative amino acid levels for marbled crayfish (blue), control feed (orange) and tailored feeds (purple). All</w:t>
      </w:r>
      <w:r w:rsidRPr="00561469">
        <w:rPr>
          <w:rFonts w:ascii="Arial" w:hAnsi="Arial" w:cs="Arial"/>
          <w:color w:val="000000" w:themeColor="text1"/>
          <w:lang w:val="en-US"/>
        </w:rPr>
        <w:t xml:space="preserve"> profiles are normalized to lysine (100%).</w:t>
      </w:r>
    </w:p>
    <w:p w14:paraId="7E722B79" w14:textId="17A0276B" w:rsidR="004F0FB3" w:rsidRDefault="004F0FB3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br w:type="page"/>
      </w:r>
    </w:p>
    <w:p w14:paraId="7DDE048F" w14:textId="77777777" w:rsidR="00E42320" w:rsidRPr="004F0FB3" w:rsidRDefault="00E42320" w:rsidP="00E42320">
      <w:pPr>
        <w:spacing w:after="0" w:line="240" w:lineRule="auto"/>
        <w:rPr>
          <w:rFonts w:ascii="Arial" w:eastAsiaTheme="minorEastAsia" w:hAnsi="Arial"/>
          <w:lang w:val="en-GB" w:eastAsia="de-DE"/>
        </w:rPr>
      </w:pPr>
    </w:p>
    <w:p w14:paraId="22FC29DA" w14:textId="6A16BCB3" w:rsidR="00E42320" w:rsidRPr="004F0FB3" w:rsidRDefault="00E42320" w:rsidP="00E42320">
      <w:pPr>
        <w:rPr>
          <w:rFonts w:ascii="Arial" w:hAnsi="Arial" w:cs="Arial"/>
          <w:lang w:val="en-GB"/>
        </w:rPr>
      </w:pPr>
      <w:r w:rsidRPr="004F0FB3">
        <w:rPr>
          <w:rFonts w:ascii="Arial" w:hAnsi="Arial" w:cs="Arial"/>
          <w:lang w:val="en-GB"/>
        </w:rPr>
        <w:t>Table S</w:t>
      </w:r>
      <w:r w:rsidR="003D43E6">
        <w:rPr>
          <w:rFonts w:ascii="Arial" w:hAnsi="Arial" w:cs="Arial"/>
          <w:lang w:val="en-GB"/>
        </w:rPr>
        <w:t>1</w:t>
      </w:r>
      <w:r w:rsidRPr="004F0FB3">
        <w:rPr>
          <w:rFonts w:ascii="Arial" w:hAnsi="Arial" w:cs="Arial"/>
          <w:lang w:val="en-GB"/>
        </w:rPr>
        <w:t>. Amino acid profile</w:t>
      </w:r>
      <w:r w:rsidR="00AE7F8F">
        <w:rPr>
          <w:rFonts w:ascii="Arial" w:hAnsi="Arial" w:cs="Arial"/>
          <w:lang w:val="en-GB"/>
        </w:rPr>
        <w:t>s</w:t>
      </w:r>
      <w:r w:rsidRPr="004F0FB3">
        <w:rPr>
          <w:rFonts w:ascii="Arial" w:hAnsi="Arial" w:cs="Arial"/>
          <w:lang w:val="en-GB"/>
        </w:rPr>
        <w:t xml:space="preserve"> of</w:t>
      </w:r>
      <w:r w:rsidR="00F21433">
        <w:rPr>
          <w:rFonts w:ascii="Arial" w:hAnsi="Arial" w:cs="Arial"/>
          <w:lang w:val="en-GB"/>
        </w:rPr>
        <w:t xml:space="preserve"> shrimp</w:t>
      </w:r>
      <w:r w:rsidRPr="004F0FB3">
        <w:rPr>
          <w:rFonts w:ascii="Arial" w:hAnsi="Arial" w:cs="Arial"/>
          <w:lang w:val="en-GB"/>
        </w:rPr>
        <w:t xml:space="preserve"> </w:t>
      </w:r>
      <w:r w:rsidR="00F21433">
        <w:rPr>
          <w:rFonts w:ascii="Arial" w:hAnsi="Arial" w:cs="Arial"/>
          <w:lang w:val="en-GB"/>
        </w:rPr>
        <w:t>(</w:t>
      </w:r>
      <w:r w:rsidRPr="004F0FB3">
        <w:rPr>
          <w:rFonts w:ascii="Arial" w:hAnsi="Arial" w:cs="Arial"/>
          <w:i/>
          <w:iCs/>
          <w:lang w:val="en-GB"/>
        </w:rPr>
        <w:t>L</w:t>
      </w:r>
      <w:r w:rsidR="00F21433">
        <w:rPr>
          <w:rFonts w:ascii="Arial" w:hAnsi="Arial" w:cs="Arial"/>
          <w:i/>
          <w:iCs/>
          <w:lang w:val="en-GB"/>
        </w:rPr>
        <w:t>it</w:t>
      </w:r>
      <w:bookmarkStart w:id="0" w:name="_GoBack"/>
      <w:bookmarkEnd w:id="0"/>
      <w:r w:rsidR="00F21433">
        <w:rPr>
          <w:rFonts w:ascii="Arial" w:hAnsi="Arial" w:cs="Arial"/>
          <w:i/>
          <w:iCs/>
          <w:lang w:val="en-GB"/>
        </w:rPr>
        <w:t>openaeus</w:t>
      </w:r>
      <w:r w:rsidRPr="004F0FB3">
        <w:rPr>
          <w:rFonts w:ascii="Arial" w:hAnsi="Arial" w:cs="Arial"/>
          <w:i/>
          <w:iCs/>
          <w:lang w:val="en-GB"/>
        </w:rPr>
        <w:t xml:space="preserve"> vannamei</w:t>
      </w:r>
      <w:r w:rsidRPr="004F0FB3">
        <w:rPr>
          <w:rFonts w:ascii="Arial" w:hAnsi="Arial" w:cs="Arial"/>
          <w:lang w:val="en-GB"/>
        </w:rPr>
        <w:t>) and marbled crayfish</w:t>
      </w:r>
      <w:r w:rsidR="00F21433">
        <w:rPr>
          <w:rFonts w:ascii="Arial" w:hAnsi="Arial" w:cs="Arial"/>
          <w:lang w:val="en-GB"/>
        </w:rPr>
        <w:t xml:space="preserve"> (</w:t>
      </w:r>
      <w:r w:rsidR="00F21433" w:rsidRPr="00F21433">
        <w:rPr>
          <w:rFonts w:ascii="Arial" w:hAnsi="Arial" w:cs="Arial"/>
          <w:i/>
          <w:lang w:val="en-GB"/>
        </w:rPr>
        <w:t>Procambarus virginalis</w:t>
      </w:r>
      <w:r w:rsidR="00F21433">
        <w:rPr>
          <w:rFonts w:ascii="Arial" w:hAnsi="Arial" w:cs="Arial"/>
          <w:lang w:val="en-GB"/>
        </w:rPr>
        <w:t>)</w:t>
      </w:r>
      <w:r w:rsidRPr="004F0FB3">
        <w:rPr>
          <w:rFonts w:ascii="Arial" w:hAnsi="Arial" w:cs="Arial"/>
          <w:lang w:val="en-GB"/>
        </w:rPr>
        <w:t>.</w:t>
      </w:r>
    </w:p>
    <w:tbl>
      <w:tblPr>
        <w:tblStyle w:val="Tabellenraster"/>
        <w:tblW w:w="101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78"/>
        <w:gridCol w:w="636"/>
        <w:gridCol w:w="636"/>
        <w:gridCol w:w="636"/>
        <w:gridCol w:w="636"/>
        <w:gridCol w:w="636"/>
        <w:gridCol w:w="637"/>
        <w:gridCol w:w="636"/>
        <w:gridCol w:w="636"/>
        <w:gridCol w:w="636"/>
        <w:gridCol w:w="636"/>
        <w:gridCol w:w="636"/>
        <w:gridCol w:w="637"/>
      </w:tblGrid>
      <w:tr w:rsidR="00E42320" w:rsidRPr="004F0FB3" w14:paraId="2D773D8C" w14:textId="77777777" w:rsidTr="00E74B17">
        <w:trPr>
          <w:trHeight w:val="280"/>
        </w:trPr>
        <w:tc>
          <w:tcPr>
            <w:tcW w:w="1701" w:type="dxa"/>
            <w:noWrap/>
            <w:hideMark/>
          </w:tcPr>
          <w:p w14:paraId="3EDE664A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Shrimp (N=315)</w:t>
            </w:r>
          </w:p>
        </w:tc>
        <w:tc>
          <w:tcPr>
            <w:tcW w:w="778" w:type="dxa"/>
            <w:noWrap/>
            <w:hideMark/>
          </w:tcPr>
          <w:p w14:paraId="7506F368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36" w:type="dxa"/>
            <w:noWrap/>
            <w:hideMark/>
          </w:tcPr>
          <w:p w14:paraId="26B4C469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Met</w:t>
            </w:r>
          </w:p>
        </w:tc>
        <w:tc>
          <w:tcPr>
            <w:tcW w:w="636" w:type="dxa"/>
            <w:noWrap/>
            <w:hideMark/>
          </w:tcPr>
          <w:p w14:paraId="7FDFABB5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Cys</w:t>
            </w:r>
          </w:p>
        </w:tc>
        <w:tc>
          <w:tcPr>
            <w:tcW w:w="636" w:type="dxa"/>
            <w:noWrap/>
            <w:hideMark/>
          </w:tcPr>
          <w:p w14:paraId="42CB4E77" w14:textId="77777777" w:rsidR="00E42320" w:rsidRPr="004F0FB3" w:rsidRDefault="00E42320" w:rsidP="00E74B1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36" w:type="dxa"/>
            <w:noWrap/>
            <w:hideMark/>
          </w:tcPr>
          <w:p w14:paraId="0C8E140F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Lys</w:t>
            </w:r>
          </w:p>
        </w:tc>
        <w:tc>
          <w:tcPr>
            <w:tcW w:w="636" w:type="dxa"/>
            <w:noWrap/>
            <w:hideMark/>
          </w:tcPr>
          <w:p w14:paraId="41A43B59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Thr</w:t>
            </w:r>
          </w:p>
        </w:tc>
        <w:tc>
          <w:tcPr>
            <w:tcW w:w="637" w:type="dxa"/>
            <w:noWrap/>
            <w:hideMark/>
          </w:tcPr>
          <w:p w14:paraId="54858C23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Trp</w:t>
            </w:r>
          </w:p>
        </w:tc>
        <w:tc>
          <w:tcPr>
            <w:tcW w:w="636" w:type="dxa"/>
            <w:noWrap/>
            <w:hideMark/>
          </w:tcPr>
          <w:p w14:paraId="225E0D82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Arg</w:t>
            </w:r>
          </w:p>
        </w:tc>
        <w:tc>
          <w:tcPr>
            <w:tcW w:w="636" w:type="dxa"/>
            <w:noWrap/>
            <w:hideMark/>
          </w:tcPr>
          <w:p w14:paraId="0D38F232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Ile</w:t>
            </w:r>
          </w:p>
        </w:tc>
        <w:tc>
          <w:tcPr>
            <w:tcW w:w="636" w:type="dxa"/>
            <w:noWrap/>
            <w:hideMark/>
          </w:tcPr>
          <w:p w14:paraId="5CB023F5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Leu</w:t>
            </w:r>
          </w:p>
        </w:tc>
        <w:tc>
          <w:tcPr>
            <w:tcW w:w="636" w:type="dxa"/>
            <w:noWrap/>
            <w:hideMark/>
          </w:tcPr>
          <w:p w14:paraId="6C6045E4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Val</w:t>
            </w:r>
          </w:p>
        </w:tc>
        <w:tc>
          <w:tcPr>
            <w:tcW w:w="636" w:type="dxa"/>
            <w:noWrap/>
            <w:hideMark/>
          </w:tcPr>
          <w:p w14:paraId="44663E81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His</w:t>
            </w:r>
          </w:p>
        </w:tc>
        <w:tc>
          <w:tcPr>
            <w:tcW w:w="637" w:type="dxa"/>
            <w:noWrap/>
            <w:hideMark/>
          </w:tcPr>
          <w:p w14:paraId="2178AC50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Phe</w:t>
            </w:r>
          </w:p>
        </w:tc>
      </w:tr>
      <w:tr w:rsidR="00E42320" w:rsidRPr="004F0FB3" w14:paraId="6448CA3A" w14:textId="77777777" w:rsidTr="00E74B17">
        <w:trPr>
          <w:trHeight w:val="280"/>
        </w:trPr>
        <w:tc>
          <w:tcPr>
            <w:tcW w:w="1701" w:type="dxa"/>
            <w:noWrap/>
            <w:hideMark/>
          </w:tcPr>
          <w:p w14:paraId="5280FE72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Dry matter [%]</w:t>
            </w:r>
          </w:p>
        </w:tc>
        <w:tc>
          <w:tcPr>
            <w:tcW w:w="778" w:type="dxa"/>
            <w:noWrap/>
            <w:hideMark/>
          </w:tcPr>
          <w:p w14:paraId="39AE4C68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66.51</w:t>
            </w:r>
          </w:p>
        </w:tc>
        <w:tc>
          <w:tcPr>
            <w:tcW w:w="636" w:type="dxa"/>
            <w:noWrap/>
            <w:hideMark/>
          </w:tcPr>
          <w:p w14:paraId="6EB60852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1.42</w:t>
            </w:r>
          </w:p>
        </w:tc>
        <w:tc>
          <w:tcPr>
            <w:tcW w:w="636" w:type="dxa"/>
            <w:noWrap/>
            <w:hideMark/>
          </w:tcPr>
          <w:p w14:paraId="586A2A1F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0.58</w:t>
            </w:r>
          </w:p>
        </w:tc>
        <w:tc>
          <w:tcPr>
            <w:tcW w:w="636" w:type="dxa"/>
            <w:noWrap/>
            <w:hideMark/>
          </w:tcPr>
          <w:p w14:paraId="7BDEDCAC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2.01</w:t>
            </w:r>
          </w:p>
        </w:tc>
        <w:tc>
          <w:tcPr>
            <w:tcW w:w="636" w:type="dxa"/>
            <w:noWrap/>
            <w:hideMark/>
          </w:tcPr>
          <w:p w14:paraId="2FC4A487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4.39</w:t>
            </w:r>
          </w:p>
        </w:tc>
        <w:tc>
          <w:tcPr>
            <w:tcW w:w="636" w:type="dxa"/>
            <w:noWrap/>
            <w:hideMark/>
          </w:tcPr>
          <w:p w14:paraId="25E89434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2.28</w:t>
            </w:r>
          </w:p>
        </w:tc>
        <w:tc>
          <w:tcPr>
            <w:tcW w:w="637" w:type="dxa"/>
            <w:noWrap/>
            <w:hideMark/>
          </w:tcPr>
          <w:p w14:paraId="668A5B77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0.62</w:t>
            </w:r>
          </w:p>
        </w:tc>
        <w:tc>
          <w:tcPr>
            <w:tcW w:w="636" w:type="dxa"/>
            <w:noWrap/>
            <w:hideMark/>
          </w:tcPr>
          <w:p w14:paraId="64E3D67F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5.05</w:t>
            </w:r>
          </w:p>
        </w:tc>
        <w:tc>
          <w:tcPr>
            <w:tcW w:w="636" w:type="dxa"/>
            <w:noWrap/>
            <w:hideMark/>
          </w:tcPr>
          <w:p w14:paraId="13A8A00E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2.49</w:t>
            </w:r>
          </w:p>
        </w:tc>
        <w:tc>
          <w:tcPr>
            <w:tcW w:w="636" w:type="dxa"/>
            <w:noWrap/>
            <w:hideMark/>
          </w:tcPr>
          <w:p w14:paraId="4710EB5D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4.29</w:t>
            </w:r>
          </w:p>
        </w:tc>
        <w:tc>
          <w:tcPr>
            <w:tcW w:w="636" w:type="dxa"/>
            <w:noWrap/>
            <w:hideMark/>
          </w:tcPr>
          <w:p w14:paraId="6F22240D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2.80</w:t>
            </w:r>
          </w:p>
        </w:tc>
        <w:tc>
          <w:tcPr>
            <w:tcW w:w="636" w:type="dxa"/>
            <w:noWrap/>
            <w:hideMark/>
          </w:tcPr>
          <w:p w14:paraId="0BCDFBB0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1.32</w:t>
            </w:r>
          </w:p>
        </w:tc>
        <w:tc>
          <w:tcPr>
            <w:tcW w:w="637" w:type="dxa"/>
            <w:noWrap/>
            <w:hideMark/>
          </w:tcPr>
          <w:p w14:paraId="783D573D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3.23</w:t>
            </w:r>
          </w:p>
        </w:tc>
      </w:tr>
      <w:tr w:rsidR="00E42320" w:rsidRPr="004F0FB3" w14:paraId="53771BEF" w14:textId="77777777" w:rsidTr="00E74B17">
        <w:trPr>
          <w:trHeight w:val="280"/>
        </w:trPr>
        <w:tc>
          <w:tcPr>
            <w:tcW w:w="1701" w:type="dxa"/>
            <w:noWrap/>
            <w:hideMark/>
          </w:tcPr>
          <w:p w14:paraId="5782F1B4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CP [%]</w:t>
            </w:r>
          </w:p>
        </w:tc>
        <w:tc>
          <w:tcPr>
            <w:tcW w:w="778" w:type="dxa"/>
            <w:noWrap/>
            <w:hideMark/>
          </w:tcPr>
          <w:p w14:paraId="557F700A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noWrap/>
            <w:hideMark/>
          </w:tcPr>
          <w:p w14:paraId="14FA0DD2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2.14</w:t>
            </w:r>
          </w:p>
        </w:tc>
        <w:tc>
          <w:tcPr>
            <w:tcW w:w="636" w:type="dxa"/>
            <w:noWrap/>
            <w:hideMark/>
          </w:tcPr>
          <w:p w14:paraId="57F0F120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0.88</w:t>
            </w:r>
          </w:p>
        </w:tc>
        <w:tc>
          <w:tcPr>
            <w:tcW w:w="636" w:type="dxa"/>
            <w:noWrap/>
            <w:hideMark/>
          </w:tcPr>
          <w:p w14:paraId="515F4F89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3.02</w:t>
            </w:r>
          </w:p>
        </w:tc>
        <w:tc>
          <w:tcPr>
            <w:tcW w:w="636" w:type="dxa"/>
            <w:noWrap/>
            <w:hideMark/>
          </w:tcPr>
          <w:p w14:paraId="507B1EB9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6.61</w:t>
            </w:r>
          </w:p>
        </w:tc>
        <w:tc>
          <w:tcPr>
            <w:tcW w:w="636" w:type="dxa"/>
            <w:noWrap/>
            <w:hideMark/>
          </w:tcPr>
          <w:p w14:paraId="1E5684E3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3.43</w:t>
            </w:r>
          </w:p>
        </w:tc>
        <w:tc>
          <w:tcPr>
            <w:tcW w:w="637" w:type="dxa"/>
            <w:noWrap/>
            <w:hideMark/>
          </w:tcPr>
          <w:p w14:paraId="7834BE98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0.93</w:t>
            </w:r>
          </w:p>
        </w:tc>
        <w:tc>
          <w:tcPr>
            <w:tcW w:w="636" w:type="dxa"/>
            <w:noWrap/>
            <w:hideMark/>
          </w:tcPr>
          <w:p w14:paraId="1A80CE06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7.59</w:t>
            </w:r>
          </w:p>
        </w:tc>
        <w:tc>
          <w:tcPr>
            <w:tcW w:w="636" w:type="dxa"/>
            <w:noWrap/>
            <w:hideMark/>
          </w:tcPr>
          <w:p w14:paraId="5A6C78F2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3.75</w:t>
            </w:r>
          </w:p>
        </w:tc>
        <w:tc>
          <w:tcPr>
            <w:tcW w:w="636" w:type="dxa"/>
            <w:noWrap/>
            <w:hideMark/>
          </w:tcPr>
          <w:p w14:paraId="0E68C1AC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6.45</w:t>
            </w:r>
          </w:p>
        </w:tc>
        <w:tc>
          <w:tcPr>
            <w:tcW w:w="636" w:type="dxa"/>
            <w:noWrap/>
            <w:hideMark/>
          </w:tcPr>
          <w:p w14:paraId="63DA8A38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4.20</w:t>
            </w:r>
          </w:p>
        </w:tc>
        <w:tc>
          <w:tcPr>
            <w:tcW w:w="636" w:type="dxa"/>
            <w:noWrap/>
            <w:hideMark/>
          </w:tcPr>
          <w:p w14:paraId="51F58306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1.99</w:t>
            </w:r>
          </w:p>
        </w:tc>
        <w:tc>
          <w:tcPr>
            <w:tcW w:w="637" w:type="dxa"/>
            <w:noWrap/>
            <w:hideMark/>
          </w:tcPr>
          <w:p w14:paraId="52B0609C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4.85</w:t>
            </w:r>
          </w:p>
        </w:tc>
      </w:tr>
      <w:tr w:rsidR="00E42320" w:rsidRPr="004F0FB3" w14:paraId="55C985DB" w14:textId="77777777" w:rsidTr="00E74B17">
        <w:trPr>
          <w:trHeight w:val="280"/>
        </w:trPr>
        <w:tc>
          <w:tcPr>
            <w:tcW w:w="1701" w:type="dxa"/>
            <w:noWrap/>
            <w:hideMark/>
          </w:tcPr>
          <w:p w14:paraId="1B7782CF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IAA [%]</w:t>
            </w:r>
          </w:p>
        </w:tc>
        <w:tc>
          <w:tcPr>
            <w:tcW w:w="778" w:type="dxa"/>
            <w:noWrap/>
            <w:hideMark/>
          </w:tcPr>
          <w:p w14:paraId="52E1F0A7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14:paraId="40DA0C03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636" w:type="dxa"/>
            <w:noWrap/>
            <w:hideMark/>
          </w:tcPr>
          <w:p w14:paraId="080BA4A9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36" w:type="dxa"/>
            <w:noWrap/>
            <w:hideMark/>
          </w:tcPr>
          <w:p w14:paraId="41B8AB81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46</w:t>
            </w:r>
          </w:p>
        </w:tc>
        <w:tc>
          <w:tcPr>
            <w:tcW w:w="636" w:type="dxa"/>
            <w:noWrap/>
            <w:hideMark/>
          </w:tcPr>
          <w:p w14:paraId="649851F9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noWrap/>
            <w:hideMark/>
          </w:tcPr>
          <w:p w14:paraId="428D9CB1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52</w:t>
            </w:r>
          </w:p>
        </w:tc>
        <w:tc>
          <w:tcPr>
            <w:tcW w:w="637" w:type="dxa"/>
            <w:noWrap/>
            <w:hideMark/>
          </w:tcPr>
          <w:p w14:paraId="4DC106F8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636" w:type="dxa"/>
            <w:noWrap/>
            <w:hideMark/>
          </w:tcPr>
          <w:p w14:paraId="01353BAD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115</w:t>
            </w:r>
          </w:p>
        </w:tc>
        <w:tc>
          <w:tcPr>
            <w:tcW w:w="636" w:type="dxa"/>
            <w:noWrap/>
            <w:hideMark/>
          </w:tcPr>
          <w:p w14:paraId="723F1EAE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57</w:t>
            </w:r>
          </w:p>
        </w:tc>
        <w:tc>
          <w:tcPr>
            <w:tcW w:w="636" w:type="dxa"/>
            <w:noWrap/>
            <w:hideMark/>
          </w:tcPr>
          <w:p w14:paraId="7A88FA4F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98</w:t>
            </w:r>
          </w:p>
        </w:tc>
        <w:tc>
          <w:tcPr>
            <w:tcW w:w="636" w:type="dxa"/>
            <w:noWrap/>
            <w:hideMark/>
          </w:tcPr>
          <w:p w14:paraId="73F7B33D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636" w:type="dxa"/>
            <w:noWrap/>
            <w:hideMark/>
          </w:tcPr>
          <w:p w14:paraId="00A425D2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37" w:type="dxa"/>
            <w:noWrap/>
            <w:hideMark/>
          </w:tcPr>
          <w:p w14:paraId="344BAA1A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73</w:t>
            </w:r>
          </w:p>
        </w:tc>
      </w:tr>
      <w:tr w:rsidR="00E42320" w:rsidRPr="004F0FB3" w14:paraId="73DA42A3" w14:textId="77777777" w:rsidTr="00E74B17">
        <w:trPr>
          <w:trHeight w:val="280"/>
        </w:trPr>
        <w:tc>
          <w:tcPr>
            <w:tcW w:w="1701" w:type="dxa"/>
            <w:noWrap/>
            <w:hideMark/>
          </w:tcPr>
          <w:p w14:paraId="2F2102CE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20756BB5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14:paraId="53B1D48C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14:paraId="6833D7DF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14:paraId="27ED7E20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14:paraId="5D0C4B9E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14:paraId="3BBDDCDE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" w:type="dxa"/>
            <w:noWrap/>
            <w:hideMark/>
          </w:tcPr>
          <w:p w14:paraId="7DCEFCC6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14:paraId="08C426C1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14:paraId="680F601A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14:paraId="30E6A2CF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14:paraId="1B009F1E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14:paraId="01E4F30E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" w:type="dxa"/>
            <w:noWrap/>
            <w:hideMark/>
          </w:tcPr>
          <w:p w14:paraId="474D198E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</w:tr>
      <w:tr w:rsidR="00E42320" w:rsidRPr="004F0FB3" w14:paraId="661F3743" w14:textId="77777777" w:rsidTr="00E74B17">
        <w:trPr>
          <w:trHeight w:val="280"/>
        </w:trPr>
        <w:tc>
          <w:tcPr>
            <w:tcW w:w="1701" w:type="dxa"/>
            <w:noWrap/>
            <w:hideMark/>
          </w:tcPr>
          <w:p w14:paraId="173B6732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Crayfish (N=1)</w:t>
            </w:r>
          </w:p>
        </w:tc>
        <w:tc>
          <w:tcPr>
            <w:tcW w:w="778" w:type="dxa"/>
            <w:noWrap/>
            <w:hideMark/>
          </w:tcPr>
          <w:p w14:paraId="5CF2A5EE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CP</w:t>
            </w:r>
          </w:p>
        </w:tc>
        <w:tc>
          <w:tcPr>
            <w:tcW w:w="636" w:type="dxa"/>
            <w:noWrap/>
            <w:hideMark/>
          </w:tcPr>
          <w:p w14:paraId="63D48136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Met</w:t>
            </w:r>
          </w:p>
        </w:tc>
        <w:tc>
          <w:tcPr>
            <w:tcW w:w="636" w:type="dxa"/>
            <w:noWrap/>
            <w:hideMark/>
          </w:tcPr>
          <w:p w14:paraId="6A6DE814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Cys</w:t>
            </w:r>
          </w:p>
        </w:tc>
        <w:tc>
          <w:tcPr>
            <w:tcW w:w="636" w:type="dxa"/>
            <w:noWrap/>
            <w:hideMark/>
          </w:tcPr>
          <w:p w14:paraId="156D43F3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636" w:type="dxa"/>
            <w:noWrap/>
            <w:hideMark/>
          </w:tcPr>
          <w:p w14:paraId="1BD47E59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Lys</w:t>
            </w:r>
          </w:p>
        </w:tc>
        <w:tc>
          <w:tcPr>
            <w:tcW w:w="636" w:type="dxa"/>
            <w:noWrap/>
            <w:hideMark/>
          </w:tcPr>
          <w:p w14:paraId="41FFD13B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Thr</w:t>
            </w:r>
          </w:p>
        </w:tc>
        <w:tc>
          <w:tcPr>
            <w:tcW w:w="637" w:type="dxa"/>
            <w:noWrap/>
            <w:hideMark/>
          </w:tcPr>
          <w:p w14:paraId="0E0AA76B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Trp</w:t>
            </w:r>
          </w:p>
        </w:tc>
        <w:tc>
          <w:tcPr>
            <w:tcW w:w="636" w:type="dxa"/>
            <w:noWrap/>
            <w:hideMark/>
          </w:tcPr>
          <w:p w14:paraId="49C56553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Arg</w:t>
            </w:r>
          </w:p>
        </w:tc>
        <w:tc>
          <w:tcPr>
            <w:tcW w:w="636" w:type="dxa"/>
            <w:noWrap/>
            <w:hideMark/>
          </w:tcPr>
          <w:p w14:paraId="34CCF67F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Ile</w:t>
            </w:r>
          </w:p>
        </w:tc>
        <w:tc>
          <w:tcPr>
            <w:tcW w:w="636" w:type="dxa"/>
            <w:noWrap/>
            <w:hideMark/>
          </w:tcPr>
          <w:p w14:paraId="36193BB5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Leu</w:t>
            </w:r>
          </w:p>
        </w:tc>
        <w:tc>
          <w:tcPr>
            <w:tcW w:w="636" w:type="dxa"/>
            <w:noWrap/>
            <w:hideMark/>
          </w:tcPr>
          <w:p w14:paraId="011452DE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Val</w:t>
            </w:r>
          </w:p>
        </w:tc>
        <w:tc>
          <w:tcPr>
            <w:tcW w:w="636" w:type="dxa"/>
            <w:noWrap/>
            <w:hideMark/>
          </w:tcPr>
          <w:p w14:paraId="03BBC666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His</w:t>
            </w:r>
          </w:p>
        </w:tc>
        <w:tc>
          <w:tcPr>
            <w:tcW w:w="637" w:type="dxa"/>
            <w:noWrap/>
            <w:hideMark/>
          </w:tcPr>
          <w:p w14:paraId="55B6EFED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F0FB3">
              <w:rPr>
                <w:rFonts w:ascii="Arial" w:hAnsi="Arial"/>
                <w:b/>
                <w:bCs/>
                <w:sz w:val="20"/>
                <w:szCs w:val="20"/>
              </w:rPr>
              <w:t>Phe</w:t>
            </w:r>
          </w:p>
        </w:tc>
      </w:tr>
      <w:tr w:rsidR="00E42320" w:rsidRPr="004F0FB3" w14:paraId="2E0C753C" w14:textId="77777777" w:rsidTr="00E74B17">
        <w:trPr>
          <w:trHeight w:val="280"/>
        </w:trPr>
        <w:tc>
          <w:tcPr>
            <w:tcW w:w="1701" w:type="dxa"/>
            <w:noWrap/>
            <w:hideMark/>
          </w:tcPr>
          <w:p w14:paraId="5697EFF6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Dry matter [%]</w:t>
            </w:r>
          </w:p>
        </w:tc>
        <w:tc>
          <w:tcPr>
            <w:tcW w:w="778" w:type="dxa"/>
            <w:noWrap/>
            <w:hideMark/>
          </w:tcPr>
          <w:p w14:paraId="1DDD9C6B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41.97</w:t>
            </w:r>
          </w:p>
        </w:tc>
        <w:tc>
          <w:tcPr>
            <w:tcW w:w="636" w:type="dxa"/>
            <w:noWrap/>
            <w:hideMark/>
          </w:tcPr>
          <w:p w14:paraId="59C66580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0.75</w:t>
            </w:r>
          </w:p>
        </w:tc>
        <w:tc>
          <w:tcPr>
            <w:tcW w:w="636" w:type="dxa"/>
            <w:noWrap/>
            <w:hideMark/>
          </w:tcPr>
          <w:p w14:paraId="2B30B4EB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0.49</w:t>
            </w:r>
          </w:p>
        </w:tc>
        <w:tc>
          <w:tcPr>
            <w:tcW w:w="636" w:type="dxa"/>
            <w:noWrap/>
            <w:hideMark/>
          </w:tcPr>
          <w:p w14:paraId="069977E9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1.24</w:t>
            </w:r>
          </w:p>
        </w:tc>
        <w:tc>
          <w:tcPr>
            <w:tcW w:w="636" w:type="dxa"/>
            <w:noWrap/>
            <w:hideMark/>
          </w:tcPr>
          <w:p w14:paraId="4899E5A2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2.48</w:t>
            </w:r>
          </w:p>
        </w:tc>
        <w:tc>
          <w:tcPr>
            <w:tcW w:w="636" w:type="dxa"/>
            <w:noWrap/>
            <w:hideMark/>
          </w:tcPr>
          <w:p w14:paraId="530B5656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1.59</w:t>
            </w:r>
          </w:p>
        </w:tc>
        <w:tc>
          <w:tcPr>
            <w:tcW w:w="637" w:type="dxa"/>
            <w:noWrap/>
            <w:hideMark/>
          </w:tcPr>
          <w:p w14:paraId="74FBFCF4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0.41</w:t>
            </w:r>
          </w:p>
        </w:tc>
        <w:tc>
          <w:tcPr>
            <w:tcW w:w="636" w:type="dxa"/>
            <w:noWrap/>
            <w:hideMark/>
          </w:tcPr>
          <w:p w14:paraId="02240312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3.20</w:t>
            </w:r>
          </w:p>
        </w:tc>
        <w:tc>
          <w:tcPr>
            <w:tcW w:w="636" w:type="dxa"/>
            <w:noWrap/>
            <w:hideMark/>
          </w:tcPr>
          <w:p w14:paraId="3A9688B4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1.60</w:t>
            </w:r>
          </w:p>
        </w:tc>
        <w:tc>
          <w:tcPr>
            <w:tcW w:w="636" w:type="dxa"/>
            <w:noWrap/>
            <w:hideMark/>
          </w:tcPr>
          <w:p w14:paraId="3C073FF4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2.66</w:t>
            </w:r>
          </w:p>
        </w:tc>
        <w:tc>
          <w:tcPr>
            <w:tcW w:w="636" w:type="dxa"/>
            <w:noWrap/>
            <w:hideMark/>
          </w:tcPr>
          <w:p w14:paraId="7D2D46F5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1.75</w:t>
            </w:r>
          </w:p>
        </w:tc>
        <w:tc>
          <w:tcPr>
            <w:tcW w:w="636" w:type="dxa"/>
            <w:noWrap/>
            <w:hideMark/>
          </w:tcPr>
          <w:p w14:paraId="4D08249B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1.00</w:t>
            </w:r>
          </w:p>
        </w:tc>
        <w:tc>
          <w:tcPr>
            <w:tcW w:w="637" w:type="dxa"/>
            <w:noWrap/>
            <w:hideMark/>
          </w:tcPr>
          <w:p w14:paraId="4C713509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2.03</w:t>
            </w:r>
          </w:p>
        </w:tc>
      </w:tr>
      <w:tr w:rsidR="00E42320" w:rsidRPr="004F0FB3" w14:paraId="421E092D" w14:textId="77777777" w:rsidTr="00E74B17">
        <w:trPr>
          <w:trHeight w:val="280"/>
        </w:trPr>
        <w:tc>
          <w:tcPr>
            <w:tcW w:w="1701" w:type="dxa"/>
            <w:noWrap/>
            <w:hideMark/>
          </w:tcPr>
          <w:p w14:paraId="2EFA45E8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CP [%]</w:t>
            </w:r>
          </w:p>
        </w:tc>
        <w:tc>
          <w:tcPr>
            <w:tcW w:w="778" w:type="dxa"/>
            <w:noWrap/>
            <w:hideMark/>
          </w:tcPr>
          <w:p w14:paraId="52589738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noWrap/>
            <w:hideMark/>
          </w:tcPr>
          <w:p w14:paraId="2BAE1331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1.79</w:t>
            </w:r>
          </w:p>
        </w:tc>
        <w:tc>
          <w:tcPr>
            <w:tcW w:w="636" w:type="dxa"/>
            <w:noWrap/>
            <w:hideMark/>
          </w:tcPr>
          <w:p w14:paraId="5022FC17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1.17</w:t>
            </w:r>
          </w:p>
        </w:tc>
        <w:tc>
          <w:tcPr>
            <w:tcW w:w="636" w:type="dxa"/>
            <w:noWrap/>
            <w:hideMark/>
          </w:tcPr>
          <w:p w14:paraId="692DEE85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2.96</w:t>
            </w:r>
          </w:p>
        </w:tc>
        <w:tc>
          <w:tcPr>
            <w:tcW w:w="636" w:type="dxa"/>
            <w:noWrap/>
            <w:hideMark/>
          </w:tcPr>
          <w:p w14:paraId="2224614D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5.91</w:t>
            </w:r>
          </w:p>
        </w:tc>
        <w:tc>
          <w:tcPr>
            <w:tcW w:w="636" w:type="dxa"/>
            <w:noWrap/>
            <w:hideMark/>
          </w:tcPr>
          <w:p w14:paraId="68B5798C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3.78</w:t>
            </w:r>
          </w:p>
        </w:tc>
        <w:tc>
          <w:tcPr>
            <w:tcW w:w="637" w:type="dxa"/>
            <w:noWrap/>
            <w:hideMark/>
          </w:tcPr>
          <w:p w14:paraId="1504E101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0.98</w:t>
            </w:r>
          </w:p>
        </w:tc>
        <w:tc>
          <w:tcPr>
            <w:tcW w:w="636" w:type="dxa"/>
            <w:noWrap/>
            <w:hideMark/>
          </w:tcPr>
          <w:p w14:paraId="7738A17A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7.62</w:t>
            </w:r>
          </w:p>
        </w:tc>
        <w:tc>
          <w:tcPr>
            <w:tcW w:w="636" w:type="dxa"/>
            <w:noWrap/>
            <w:hideMark/>
          </w:tcPr>
          <w:p w14:paraId="5297B56A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3.81</w:t>
            </w:r>
          </w:p>
        </w:tc>
        <w:tc>
          <w:tcPr>
            <w:tcW w:w="636" w:type="dxa"/>
            <w:noWrap/>
            <w:hideMark/>
          </w:tcPr>
          <w:p w14:paraId="21177329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6.35</w:t>
            </w:r>
          </w:p>
        </w:tc>
        <w:tc>
          <w:tcPr>
            <w:tcW w:w="636" w:type="dxa"/>
            <w:noWrap/>
            <w:hideMark/>
          </w:tcPr>
          <w:p w14:paraId="1BA9A298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4.17</w:t>
            </w:r>
          </w:p>
        </w:tc>
        <w:tc>
          <w:tcPr>
            <w:tcW w:w="636" w:type="dxa"/>
            <w:noWrap/>
            <w:hideMark/>
          </w:tcPr>
          <w:p w14:paraId="55CF6B9F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2.39</w:t>
            </w:r>
          </w:p>
        </w:tc>
        <w:tc>
          <w:tcPr>
            <w:tcW w:w="637" w:type="dxa"/>
            <w:noWrap/>
            <w:hideMark/>
          </w:tcPr>
          <w:p w14:paraId="11609AC4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4.84</w:t>
            </w:r>
          </w:p>
        </w:tc>
      </w:tr>
      <w:tr w:rsidR="00E42320" w:rsidRPr="004F0FB3" w14:paraId="1C5599F2" w14:textId="77777777" w:rsidTr="00E74B17">
        <w:trPr>
          <w:trHeight w:val="280"/>
        </w:trPr>
        <w:tc>
          <w:tcPr>
            <w:tcW w:w="1701" w:type="dxa"/>
            <w:noWrap/>
            <w:hideMark/>
          </w:tcPr>
          <w:p w14:paraId="1552D120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IAA [%]</w:t>
            </w:r>
          </w:p>
        </w:tc>
        <w:tc>
          <w:tcPr>
            <w:tcW w:w="778" w:type="dxa"/>
            <w:noWrap/>
            <w:hideMark/>
          </w:tcPr>
          <w:p w14:paraId="252D80EF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14:paraId="5DB80F2A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36" w:type="dxa"/>
            <w:noWrap/>
            <w:hideMark/>
          </w:tcPr>
          <w:p w14:paraId="792A9CE4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36" w:type="dxa"/>
            <w:noWrap/>
            <w:hideMark/>
          </w:tcPr>
          <w:p w14:paraId="72D1C079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636" w:type="dxa"/>
            <w:noWrap/>
            <w:hideMark/>
          </w:tcPr>
          <w:p w14:paraId="73D1E6A7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100</w:t>
            </w:r>
          </w:p>
        </w:tc>
        <w:tc>
          <w:tcPr>
            <w:tcW w:w="636" w:type="dxa"/>
            <w:noWrap/>
            <w:hideMark/>
          </w:tcPr>
          <w:p w14:paraId="568A88E1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64</w:t>
            </w:r>
          </w:p>
        </w:tc>
        <w:tc>
          <w:tcPr>
            <w:tcW w:w="637" w:type="dxa"/>
            <w:noWrap/>
            <w:hideMark/>
          </w:tcPr>
          <w:p w14:paraId="1BB21574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636" w:type="dxa"/>
            <w:noWrap/>
            <w:hideMark/>
          </w:tcPr>
          <w:p w14:paraId="19EDC455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129</w:t>
            </w:r>
          </w:p>
        </w:tc>
        <w:tc>
          <w:tcPr>
            <w:tcW w:w="636" w:type="dxa"/>
            <w:noWrap/>
            <w:hideMark/>
          </w:tcPr>
          <w:p w14:paraId="5191A567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65</w:t>
            </w:r>
          </w:p>
        </w:tc>
        <w:tc>
          <w:tcPr>
            <w:tcW w:w="636" w:type="dxa"/>
            <w:noWrap/>
            <w:hideMark/>
          </w:tcPr>
          <w:p w14:paraId="5B8346EB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108</w:t>
            </w:r>
          </w:p>
        </w:tc>
        <w:tc>
          <w:tcPr>
            <w:tcW w:w="636" w:type="dxa"/>
            <w:noWrap/>
            <w:hideMark/>
          </w:tcPr>
          <w:p w14:paraId="564491CB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71</w:t>
            </w:r>
          </w:p>
        </w:tc>
        <w:tc>
          <w:tcPr>
            <w:tcW w:w="636" w:type="dxa"/>
            <w:noWrap/>
            <w:hideMark/>
          </w:tcPr>
          <w:p w14:paraId="1F99EC38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637" w:type="dxa"/>
            <w:noWrap/>
            <w:hideMark/>
          </w:tcPr>
          <w:p w14:paraId="6F07E127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82</w:t>
            </w:r>
          </w:p>
        </w:tc>
      </w:tr>
      <w:tr w:rsidR="00E42320" w:rsidRPr="004F0FB3" w14:paraId="5FF3BA79" w14:textId="77777777" w:rsidTr="00E74B17">
        <w:trPr>
          <w:trHeight w:val="280"/>
        </w:trPr>
        <w:tc>
          <w:tcPr>
            <w:tcW w:w="1701" w:type="dxa"/>
            <w:noWrap/>
          </w:tcPr>
          <w:p w14:paraId="1AFF874C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" w:type="dxa"/>
            <w:noWrap/>
          </w:tcPr>
          <w:p w14:paraId="57F632CB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</w:tcPr>
          <w:p w14:paraId="1B077AD4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</w:tcPr>
          <w:p w14:paraId="08FFCBC5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</w:tcPr>
          <w:p w14:paraId="5838F33F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</w:tcPr>
          <w:p w14:paraId="1BD897F3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</w:tcPr>
          <w:p w14:paraId="5F49F382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" w:type="dxa"/>
            <w:noWrap/>
          </w:tcPr>
          <w:p w14:paraId="330F9ED7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</w:tcPr>
          <w:p w14:paraId="794D650F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</w:tcPr>
          <w:p w14:paraId="292AF12E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</w:tcPr>
          <w:p w14:paraId="6F732795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</w:tcPr>
          <w:p w14:paraId="2FC26FF9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</w:tcPr>
          <w:p w14:paraId="514E6C36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7" w:type="dxa"/>
            <w:noWrap/>
          </w:tcPr>
          <w:p w14:paraId="489A3BC4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</w:tr>
      <w:tr w:rsidR="00E42320" w:rsidRPr="004F0FB3" w14:paraId="4643663E" w14:textId="77777777" w:rsidTr="00E74B17">
        <w:trPr>
          <w:trHeight w:val="280"/>
        </w:trPr>
        <w:tc>
          <w:tcPr>
            <w:tcW w:w="1701" w:type="dxa"/>
            <w:noWrap/>
            <w:hideMark/>
          </w:tcPr>
          <w:p w14:paraId="24459FDB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8" w:type="dxa"/>
            <w:noWrap/>
            <w:hideMark/>
          </w:tcPr>
          <w:p w14:paraId="1E125D9E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6" w:type="dxa"/>
            <w:noWrap/>
            <w:hideMark/>
          </w:tcPr>
          <w:p w14:paraId="419E2DB2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-2</w:t>
            </w:r>
          </w:p>
        </w:tc>
        <w:tc>
          <w:tcPr>
            <w:tcW w:w="636" w:type="dxa"/>
            <w:noWrap/>
            <w:hideMark/>
          </w:tcPr>
          <w:p w14:paraId="6C4BE173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36" w:type="dxa"/>
            <w:noWrap/>
            <w:hideMark/>
          </w:tcPr>
          <w:p w14:paraId="3614E62C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36" w:type="dxa"/>
            <w:noWrap/>
            <w:hideMark/>
          </w:tcPr>
          <w:p w14:paraId="5ACF0751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636" w:type="dxa"/>
            <w:noWrap/>
            <w:hideMark/>
          </w:tcPr>
          <w:p w14:paraId="53588664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37" w:type="dxa"/>
            <w:noWrap/>
            <w:hideMark/>
          </w:tcPr>
          <w:p w14:paraId="06288D9D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36" w:type="dxa"/>
            <w:noWrap/>
            <w:hideMark/>
          </w:tcPr>
          <w:p w14:paraId="5CCD66FF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636" w:type="dxa"/>
            <w:noWrap/>
            <w:hideMark/>
          </w:tcPr>
          <w:p w14:paraId="4EF52FDC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36" w:type="dxa"/>
            <w:noWrap/>
            <w:hideMark/>
          </w:tcPr>
          <w:p w14:paraId="2F39E1FD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36" w:type="dxa"/>
            <w:noWrap/>
            <w:hideMark/>
          </w:tcPr>
          <w:p w14:paraId="5A9F834C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36" w:type="dxa"/>
            <w:noWrap/>
            <w:hideMark/>
          </w:tcPr>
          <w:p w14:paraId="347CD307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37" w:type="dxa"/>
            <w:noWrap/>
            <w:hideMark/>
          </w:tcPr>
          <w:p w14:paraId="33B873E8" w14:textId="77777777" w:rsidR="00E42320" w:rsidRPr="004F0FB3" w:rsidRDefault="00E42320" w:rsidP="00E74B1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F0FB3">
              <w:rPr>
                <w:rFonts w:ascii="Arial" w:hAnsi="Arial"/>
                <w:sz w:val="20"/>
                <w:szCs w:val="20"/>
              </w:rPr>
              <w:t>9</w:t>
            </w:r>
          </w:p>
        </w:tc>
      </w:tr>
    </w:tbl>
    <w:p w14:paraId="22B645FF" w14:textId="77777777" w:rsidR="00E42320" w:rsidRPr="00A8196A" w:rsidRDefault="00E42320" w:rsidP="00E42320">
      <w:pPr>
        <w:spacing w:before="120" w:after="0"/>
        <w:rPr>
          <w:rFonts w:ascii="Arial" w:hAnsi="Arial" w:cs="Arial"/>
          <w:lang w:val="en-GB"/>
        </w:rPr>
      </w:pPr>
      <w:r w:rsidRPr="004F0FB3">
        <w:rPr>
          <w:rFonts w:ascii="Arial" w:hAnsi="Arial" w:cs="Arial"/>
          <w:lang w:val="en-GB"/>
        </w:rPr>
        <w:t>MC: Methyionine + Cysteine</w:t>
      </w:r>
    </w:p>
    <w:p w14:paraId="19DF7FCF" w14:textId="2E36F3A7" w:rsidR="004F0FB3" w:rsidRDefault="004F0F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C21A1D3" w14:textId="101A7C93" w:rsidR="001D4D51" w:rsidRPr="002714A4" w:rsidRDefault="001D4D51" w:rsidP="001D4D51">
      <w:pPr>
        <w:spacing w:after="120" w:line="240" w:lineRule="auto"/>
        <w:jc w:val="both"/>
        <w:rPr>
          <w:rFonts w:ascii="Arial" w:eastAsiaTheme="minorEastAsia" w:hAnsi="Arial" w:cs="Arial"/>
          <w:lang w:val="en-GB" w:eastAsia="de-DE"/>
        </w:rPr>
      </w:pPr>
      <w:r w:rsidRPr="002714A4">
        <w:rPr>
          <w:rFonts w:ascii="Arial" w:eastAsiaTheme="minorEastAsia" w:hAnsi="Arial" w:cs="Arial"/>
          <w:lang w:val="en-GB" w:eastAsia="de-DE"/>
        </w:rPr>
        <w:lastRenderedPageBreak/>
        <w:t xml:space="preserve">Table </w:t>
      </w:r>
      <w:r w:rsidR="00FF64FF" w:rsidRPr="002714A4">
        <w:rPr>
          <w:rFonts w:ascii="Arial" w:eastAsiaTheme="minorEastAsia" w:hAnsi="Arial" w:cs="Arial"/>
          <w:lang w:val="en-GB" w:eastAsia="de-DE"/>
        </w:rPr>
        <w:t>S</w:t>
      </w:r>
      <w:r w:rsidR="003D43E6">
        <w:rPr>
          <w:rFonts w:ascii="Arial" w:eastAsiaTheme="minorEastAsia" w:hAnsi="Arial" w:cs="Arial"/>
          <w:lang w:val="en-GB" w:eastAsia="de-DE"/>
        </w:rPr>
        <w:t>2</w:t>
      </w:r>
      <w:r w:rsidRPr="002714A4">
        <w:rPr>
          <w:rFonts w:ascii="Arial" w:eastAsiaTheme="minorEastAsia" w:hAnsi="Arial" w:cs="Arial"/>
          <w:lang w:val="en-GB" w:eastAsia="de-DE"/>
        </w:rPr>
        <w:t>. Ingredient and nutrient comp</w:t>
      </w:r>
      <w:r w:rsidR="00300337" w:rsidRPr="002714A4">
        <w:rPr>
          <w:rFonts w:ascii="Arial" w:eastAsiaTheme="minorEastAsia" w:hAnsi="Arial" w:cs="Arial"/>
          <w:lang w:val="en-GB" w:eastAsia="de-DE"/>
        </w:rPr>
        <w:t>osition of the diets used in this study</w:t>
      </w:r>
      <w:r w:rsidRPr="002714A4">
        <w:rPr>
          <w:rFonts w:ascii="Arial" w:eastAsiaTheme="minorEastAsia" w:hAnsi="Arial" w:cs="Arial"/>
          <w:lang w:val="en-GB" w:eastAsia="de-DE"/>
        </w:rPr>
        <w:t>.</w:t>
      </w:r>
    </w:p>
    <w:tbl>
      <w:tblPr>
        <w:tblStyle w:val="Tabellenraster"/>
        <w:tblW w:w="496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916"/>
        <w:gridCol w:w="1496"/>
        <w:gridCol w:w="1415"/>
        <w:gridCol w:w="1419"/>
        <w:gridCol w:w="1417"/>
      </w:tblGrid>
      <w:tr w:rsidR="00166157" w:rsidRPr="001D4D51" w14:paraId="6554570B" w14:textId="77777777" w:rsidTr="00166157">
        <w:tc>
          <w:tcPr>
            <w:tcW w:w="1384" w:type="pct"/>
            <w:vAlign w:val="bottom"/>
          </w:tcPr>
          <w:p w14:paraId="4149FFFB" w14:textId="1382AA14" w:rsidR="001D4D51" w:rsidRPr="00A44070" w:rsidRDefault="00AE3369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Ingredients (</w:t>
            </w:r>
            <w:r w:rsidR="001D4D51" w:rsidRPr="00A44070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%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497" w:type="pct"/>
            <w:vAlign w:val="bottom"/>
          </w:tcPr>
          <w:p w14:paraId="4EEE2257" w14:textId="233F62F6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D1</w:t>
            </w:r>
          </w:p>
        </w:tc>
        <w:tc>
          <w:tcPr>
            <w:tcW w:w="812" w:type="pct"/>
            <w:vAlign w:val="bottom"/>
          </w:tcPr>
          <w:p w14:paraId="20A83B80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D2</w:t>
            </w:r>
          </w:p>
        </w:tc>
        <w:tc>
          <w:tcPr>
            <w:tcW w:w="768" w:type="pct"/>
            <w:vAlign w:val="bottom"/>
          </w:tcPr>
          <w:p w14:paraId="70FF5372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D3</w:t>
            </w:r>
          </w:p>
        </w:tc>
        <w:tc>
          <w:tcPr>
            <w:tcW w:w="770" w:type="pct"/>
            <w:vAlign w:val="bottom"/>
          </w:tcPr>
          <w:p w14:paraId="0E31343A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D4</w:t>
            </w:r>
          </w:p>
        </w:tc>
        <w:tc>
          <w:tcPr>
            <w:tcW w:w="769" w:type="pct"/>
            <w:vAlign w:val="bottom"/>
          </w:tcPr>
          <w:p w14:paraId="10AD59A2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D5</w:t>
            </w:r>
          </w:p>
        </w:tc>
      </w:tr>
      <w:tr w:rsidR="00166157" w:rsidRPr="001D4D51" w14:paraId="7FA42E5F" w14:textId="77777777" w:rsidTr="00166157">
        <w:tc>
          <w:tcPr>
            <w:tcW w:w="1384" w:type="pct"/>
            <w:vAlign w:val="bottom"/>
          </w:tcPr>
          <w:p w14:paraId="6F9C2DDD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Wheat flour</w:t>
            </w:r>
          </w:p>
        </w:tc>
        <w:tc>
          <w:tcPr>
            <w:tcW w:w="497" w:type="pct"/>
            <w:vAlign w:val="bottom"/>
          </w:tcPr>
          <w:p w14:paraId="55987490" w14:textId="2995B6E3" w:rsidR="001D4D51" w:rsidRPr="00A44070" w:rsidRDefault="00E573CA" w:rsidP="0000503B">
            <w:pPr>
              <w:spacing w:before="40" w:after="40"/>
              <w:jc w:val="righ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n.</w:t>
            </w:r>
            <w:r w:rsidR="0000503B">
              <w:rPr>
                <w:rFonts w:ascii="Arial" w:hAnsi="Arial" w:cs="Arial"/>
                <w:bCs/>
                <w:sz w:val="20"/>
                <w:szCs w:val="20"/>
                <w:lang w:val="en-GB"/>
              </w:rPr>
              <w:t>a</w:t>
            </w:r>
            <w:r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54BCAD20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45.21</w:t>
            </w:r>
          </w:p>
        </w:tc>
        <w:tc>
          <w:tcPr>
            <w:tcW w:w="768" w:type="pct"/>
            <w:vAlign w:val="bottom"/>
          </w:tcPr>
          <w:p w14:paraId="654A8548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45.21</w:t>
            </w:r>
          </w:p>
        </w:tc>
        <w:tc>
          <w:tcPr>
            <w:tcW w:w="770" w:type="pct"/>
            <w:vAlign w:val="bottom"/>
          </w:tcPr>
          <w:p w14:paraId="76E8012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45.21</w:t>
            </w:r>
          </w:p>
        </w:tc>
        <w:tc>
          <w:tcPr>
            <w:tcW w:w="769" w:type="pct"/>
            <w:vAlign w:val="bottom"/>
          </w:tcPr>
          <w:p w14:paraId="3D80575C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45.21</w:t>
            </w:r>
          </w:p>
        </w:tc>
      </w:tr>
      <w:tr w:rsidR="00166157" w:rsidRPr="001D4D51" w14:paraId="45F14804" w14:textId="77777777" w:rsidTr="00166157">
        <w:tc>
          <w:tcPr>
            <w:tcW w:w="1384" w:type="pct"/>
            <w:vAlign w:val="bottom"/>
          </w:tcPr>
          <w:p w14:paraId="5893FD6D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Soybean meal 45%CP</w:t>
            </w:r>
          </w:p>
        </w:tc>
        <w:tc>
          <w:tcPr>
            <w:tcW w:w="497" w:type="pct"/>
            <w:vAlign w:val="bottom"/>
          </w:tcPr>
          <w:p w14:paraId="406E35CF" w14:textId="6695BE2C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5F131FA9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25.59</w:t>
            </w:r>
          </w:p>
        </w:tc>
        <w:tc>
          <w:tcPr>
            <w:tcW w:w="768" w:type="pct"/>
            <w:vAlign w:val="bottom"/>
          </w:tcPr>
          <w:p w14:paraId="7BB291F3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25.59</w:t>
            </w:r>
          </w:p>
        </w:tc>
        <w:tc>
          <w:tcPr>
            <w:tcW w:w="770" w:type="pct"/>
            <w:vAlign w:val="bottom"/>
          </w:tcPr>
          <w:p w14:paraId="0C960547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25.59</w:t>
            </w:r>
          </w:p>
        </w:tc>
        <w:tc>
          <w:tcPr>
            <w:tcW w:w="769" w:type="pct"/>
            <w:vAlign w:val="bottom"/>
          </w:tcPr>
          <w:p w14:paraId="72551AC7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25.59</w:t>
            </w:r>
          </w:p>
        </w:tc>
      </w:tr>
      <w:tr w:rsidR="00166157" w:rsidRPr="001D4D51" w14:paraId="5F683CAB" w14:textId="77777777" w:rsidTr="00166157">
        <w:tc>
          <w:tcPr>
            <w:tcW w:w="1384" w:type="pct"/>
            <w:vAlign w:val="bottom"/>
          </w:tcPr>
          <w:p w14:paraId="5464A7E1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Soy protein concentrate</w:t>
            </w:r>
          </w:p>
        </w:tc>
        <w:tc>
          <w:tcPr>
            <w:tcW w:w="497" w:type="pct"/>
            <w:vAlign w:val="bottom"/>
          </w:tcPr>
          <w:p w14:paraId="34894831" w14:textId="3141CFA6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11A35765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8.14</w:t>
            </w:r>
          </w:p>
        </w:tc>
        <w:tc>
          <w:tcPr>
            <w:tcW w:w="768" w:type="pct"/>
            <w:vAlign w:val="bottom"/>
          </w:tcPr>
          <w:p w14:paraId="425C7E2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8.14</w:t>
            </w:r>
          </w:p>
        </w:tc>
        <w:tc>
          <w:tcPr>
            <w:tcW w:w="770" w:type="pct"/>
            <w:vAlign w:val="bottom"/>
          </w:tcPr>
          <w:p w14:paraId="715F99EB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8.14</w:t>
            </w:r>
          </w:p>
        </w:tc>
        <w:tc>
          <w:tcPr>
            <w:tcW w:w="769" w:type="pct"/>
            <w:vAlign w:val="bottom"/>
          </w:tcPr>
          <w:p w14:paraId="7BA0B5B8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8.14</w:t>
            </w:r>
          </w:p>
        </w:tc>
      </w:tr>
      <w:tr w:rsidR="00166157" w:rsidRPr="001D4D51" w14:paraId="5168C689" w14:textId="77777777" w:rsidTr="00166157">
        <w:tc>
          <w:tcPr>
            <w:tcW w:w="1384" w:type="pct"/>
            <w:vAlign w:val="bottom"/>
          </w:tcPr>
          <w:p w14:paraId="3CEC4A75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Wheat bran</w:t>
            </w:r>
          </w:p>
        </w:tc>
        <w:tc>
          <w:tcPr>
            <w:tcW w:w="497" w:type="pct"/>
            <w:vAlign w:val="bottom"/>
          </w:tcPr>
          <w:p w14:paraId="4FF13847" w14:textId="44E1761D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7408EA76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8.12</w:t>
            </w:r>
          </w:p>
        </w:tc>
        <w:tc>
          <w:tcPr>
            <w:tcW w:w="768" w:type="pct"/>
            <w:vAlign w:val="bottom"/>
          </w:tcPr>
          <w:p w14:paraId="15179593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8.12</w:t>
            </w:r>
          </w:p>
        </w:tc>
        <w:tc>
          <w:tcPr>
            <w:tcW w:w="770" w:type="pct"/>
            <w:vAlign w:val="bottom"/>
          </w:tcPr>
          <w:p w14:paraId="44D1E0AC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8.12</w:t>
            </w:r>
          </w:p>
        </w:tc>
        <w:tc>
          <w:tcPr>
            <w:tcW w:w="769" w:type="pct"/>
            <w:vAlign w:val="bottom"/>
          </w:tcPr>
          <w:p w14:paraId="42A51022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8.12</w:t>
            </w:r>
          </w:p>
        </w:tc>
      </w:tr>
      <w:tr w:rsidR="00166157" w:rsidRPr="001D4D51" w14:paraId="551B0872" w14:textId="77777777" w:rsidTr="00166157">
        <w:tc>
          <w:tcPr>
            <w:tcW w:w="1384" w:type="pct"/>
            <w:vAlign w:val="bottom"/>
          </w:tcPr>
          <w:p w14:paraId="3B955BF9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Fish meal 60%CP</w:t>
            </w:r>
          </w:p>
        </w:tc>
        <w:tc>
          <w:tcPr>
            <w:tcW w:w="497" w:type="pct"/>
            <w:vAlign w:val="bottom"/>
          </w:tcPr>
          <w:p w14:paraId="6BF63001" w14:textId="10D8C553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5E9C7A5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5.00</w:t>
            </w:r>
          </w:p>
        </w:tc>
        <w:tc>
          <w:tcPr>
            <w:tcW w:w="768" w:type="pct"/>
            <w:vAlign w:val="bottom"/>
          </w:tcPr>
          <w:p w14:paraId="340D5B4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5.00</w:t>
            </w:r>
          </w:p>
        </w:tc>
        <w:tc>
          <w:tcPr>
            <w:tcW w:w="770" w:type="pct"/>
            <w:vAlign w:val="bottom"/>
          </w:tcPr>
          <w:p w14:paraId="7F72A0AE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5.00</w:t>
            </w:r>
          </w:p>
        </w:tc>
        <w:tc>
          <w:tcPr>
            <w:tcW w:w="769" w:type="pct"/>
            <w:vAlign w:val="bottom"/>
          </w:tcPr>
          <w:p w14:paraId="6B8B2BC5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5.00</w:t>
            </w:r>
          </w:p>
        </w:tc>
      </w:tr>
      <w:tr w:rsidR="00166157" w:rsidRPr="001D4D51" w14:paraId="4AF267C9" w14:textId="77777777" w:rsidTr="00166157">
        <w:tc>
          <w:tcPr>
            <w:tcW w:w="1384" w:type="pct"/>
            <w:vAlign w:val="bottom"/>
          </w:tcPr>
          <w:p w14:paraId="091FDC34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Soy lecithin</w:t>
            </w:r>
          </w:p>
        </w:tc>
        <w:tc>
          <w:tcPr>
            <w:tcW w:w="497" w:type="pct"/>
            <w:vAlign w:val="bottom"/>
          </w:tcPr>
          <w:p w14:paraId="264F61C0" w14:textId="70BFAC42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4E65D8B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2.23</w:t>
            </w:r>
          </w:p>
        </w:tc>
        <w:tc>
          <w:tcPr>
            <w:tcW w:w="768" w:type="pct"/>
            <w:vAlign w:val="bottom"/>
          </w:tcPr>
          <w:p w14:paraId="3436E54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2.23</w:t>
            </w:r>
          </w:p>
        </w:tc>
        <w:tc>
          <w:tcPr>
            <w:tcW w:w="770" w:type="pct"/>
            <w:vAlign w:val="bottom"/>
          </w:tcPr>
          <w:p w14:paraId="3905B81E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2.23</w:t>
            </w:r>
          </w:p>
        </w:tc>
        <w:tc>
          <w:tcPr>
            <w:tcW w:w="769" w:type="pct"/>
            <w:vAlign w:val="bottom"/>
          </w:tcPr>
          <w:p w14:paraId="2B753802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2.23</w:t>
            </w:r>
          </w:p>
        </w:tc>
      </w:tr>
      <w:tr w:rsidR="00166157" w:rsidRPr="001D4D51" w14:paraId="220C5F92" w14:textId="77777777" w:rsidTr="00166157">
        <w:tc>
          <w:tcPr>
            <w:tcW w:w="1384" w:type="pct"/>
            <w:vAlign w:val="bottom"/>
          </w:tcPr>
          <w:p w14:paraId="508479A9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Krill meal</w:t>
            </w:r>
          </w:p>
        </w:tc>
        <w:tc>
          <w:tcPr>
            <w:tcW w:w="497" w:type="pct"/>
            <w:vAlign w:val="bottom"/>
          </w:tcPr>
          <w:p w14:paraId="053C3AF7" w14:textId="30050C84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72AEBECA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2.00</w:t>
            </w:r>
          </w:p>
        </w:tc>
        <w:tc>
          <w:tcPr>
            <w:tcW w:w="768" w:type="pct"/>
            <w:vAlign w:val="bottom"/>
          </w:tcPr>
          <w:p w14:paraId="34DA39E7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2.00</w:t>
            </w:r>
          </w:p>
        </w:tc>
        <w:tc>
          <w:tcPr>
            <w:tcW w:w="770" w:type="pct"/>
            <w:vAlign w:val="bottom"/>
          </w:tcPr>
          <w:p w14:paraId="32EC29C3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2.00</w:t>
            </w:r>
          </w:p>
        </w:tc>
        <w:tc>
          <w:tcPr>
            <w:tcW w:w="769" w:type="pct"/>
            <w:vAlign w:val="bottom"/>
          </w:tcPr>
          <w:p w14:paraId="290AE553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2.00</w:t>
            </w:r>
          </w:p>
        </w:tc>
      </w:tr>
      <w:tr w:rsidR="00166157" w:rsidRPr="001D4D51" w14:paraId="5B816C62" w14:textId="77777777" w:rsidTr="00166157">
        <w:tc>
          <w:tcPr>
            <w:tcW w:w="1384" w:type="pct"/>
            <w:vAlign w:val="bottom"/>
          </w:tcPr>
          <w:p w14:paraId="4FBB2347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Fish oil</w:t>
            </w:r>
          </w:p>
        </w:tc>
        <w:tc>
          <w:tcPr>
            <w:tcW w:w="497" w:type="pct"/>
            <w:vAlign w:val="bottom"/>
          </w:tcPr>
          <w:p w14:paraId="59454052" w14:textId="302881A2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50C16859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768" w:type="pct"/>
            <w:vAlign w:val="bottom"/>
          </w:tcPr>
          <w:p w14:paraId="26CD0104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770" w:type="pct"/>
            <w:vAlign w:val="bottom"/>
          </w:tcPr>
          <w:p w14:paraId="21ACB266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769" w:type="pct"/>
            <w:vAlign w:val="bottom"/>
          </w:tcPr>
          <w:p w14:paraId="7944B284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1.00</w:t>
            </w:r>
          </w:p>
        </w:tc>
      </w:tr>
      <w:tr w:rsidR="00166157" w:rsidRPr="001D4D51" w14:paraId="2C3B5FEB" w14:textId="77777777" w:rsidTr="00166157">
        <w:tc>
          <w:tcPr>
            <w:tcW w:w="1384" w:type="pct"/>
            <w:vAlign w:val="bottom"/>
          </w:tcPr>
          <w:p w14:paraId="0F27E450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Monocalciumphosphate</w:t>
            </w:r>
          </w:p>
        </w:tc>
        <w:tc>
          <w:tcPr>
            <w:tcW w:w="497" w:type="pct"/>
            <w:vAlign w:val="bottom"/>
          </w:tcPr>
          <w:p w14:paraId="086E9C72" w14:textId="70826011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16746A8D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0.71</w:t>
            </w:r>
          </w:p>
        </w:tc>
        <w:tc>
          <w:tcPr>
            <w:tcW w:w="768" w:type="pct"/>
            <w:vAlign w:val="bottom"/>
          </w:tcPr>
          <w:p w14:paraId="0B28725A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0.71</w:t>
            </w:r>
          </w:p>
        </w:tc>
        <w:tc>
          <w:tcPr>
            <w:tcW w:w="770" w:type="pct"/>
            <w:vAlign w:val="bottom"/>
          </w:tcPr>
          <w:p w14:paraId="29B792FB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0.71</w:t>
            </w:r>
          </w:p>
        </w:tc>
        <w:tc>
          <w:tcPr>
            <w:tcW w:w="769" w:type="pct"/>
            <w:vAlign w:val="bottom"/>
          </w:tcPr>
          <w:p w14:paraId="028E6813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0.71</w:t>
            </w:r>
          </w:p>
        </w:tc>
      </w:tr>
      <w:tr w:rsidR="00166157" w:rsidRPr="001D4D51" w14:paraId="0AA9F98A" w14:textId="77777777" w:rsidTr="00166157">
        <w:tc>
          <w:tcPr>
            <w:tcW w:w="1384" w:type="pct"/>
            <w:vAlign w:val="bottom"/>
          </w:tcPr>
          <w:p w14:paraId="7CDB8AFE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Vitamin-Mineral Premix</w:t>
            </w:r>
          </w:p>
        </w:tc>
        <w:tc>
          <w:tcPr>
            <w:tcW w:w="497" w:type="pct"/>
            <w:vAlign w:val="bottom"/>
          </w:tcPr>
          <w:p w14:paraId="0D703434" w14:textId="7162A979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248F612B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768" w:type="pct"/>
          </w:tcPr>
          <w:p w14:paraId="2B8F83E4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770" w:type="pct"/>
          </w:tcPr>
          <w:p w14:paraId="3BC3906E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1.00</w:t>
            </w:r>
          </w:p>
        </w:tc>
        <w:tc>
          <w:tcPr>
            <w:tcW w:w="769" w:type="pct"/>
          </w:tcPr>
          <w:p w14:paraId="5888943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1.00</w:t>
            </w:r>
          </w:p>
        </w:tc>
      </w:tr>
      <w:tr w:rsidR="00166157" w:rsidRPr="001D4D51" w14:paraId="01E3CF9B" w14:textId="77777777" w:rsidTr="00166157">
        <w:tc>
          <w:tcPr>
            <w:tcW w:w="1384" w:type="pct"/>
            <w:vAlign w:val="bottom"/>
          </w:tcPr>
          <w:p w14:paraId="35D6DF87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Astaxanthin </w:t>
            </w:r>
          </w:p>
        </w:tc>
        <w:tc>
          <w:tcPr>
            <w:tcW w:w="497" w:type="pct"/>
            <w:vAlign w:val="bottom"/>
          </w:tcPr>
          <w:p w14:paraId="0F4A00F5" w14:textId="089BA25E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25137259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0.20</w:t>
            </w:r>
          </w:p>
        </w:tc>
        <w:tc>
          <w:tcPr>
            <w:tcW w:w="768" w:type="pct"/>
            <w:vAlign w:val="bottom"/>
          </w:tcPr>
          <w:p w14:paraId="761694C6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0.20</w:t>
            </w:r>
          </w:p>
        </w:tc>
        <w:tc>
          <w:tcPr>
            <w:tcW w:w="770" w:type="pct"/>
            <w:vAlign w:val="bottom"/>
          </w:tcPr>
          <w:p w14:paraId="5B5664F7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0.20</w:t>
            </w:r>
          </w:p>
        </w:tc>
        <w:tc>
          <w:tcPr>
            <w:tcW w:w="769" w:type="pct"/>
            <w:vAlign w:val="bottom"/>
          </w:tcPr>
          <w:p w14:paraId="1C6C4D72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0.20</w:t>
            </w:r>
          </w:p>
        </w:tc>
      </w:tr>
      <w:tr w:rsidR="00166157" w:rsidRPr="001D4D51" w14:paraId="0B2E9619" w14:textId="77777777" w:rsidTr="00166157">
        <w:tc>
          <w:tcPr>
            <w:tcW w:w="1384" w:type="pct"/>
            <w:vAlign w:val="bottom"/>
          </w:tcPr>
          <w:p w14:paraId="693ECEE2" w14:textId="31684774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Aquavi® Met-Met </w:t>
            </w:r>
          </w:p>
        </w:tc>
        <w:tc>
          <w:tcPr>
            <w:tcW w:w="497" w:type="pct"/>
            <w:vAlign w:val="bottom"/>
          </w:tcPr>
          <w:p w14:paraId="2993912A" w14:textId="73E10A09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1D34C2AA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0.00</w:t>
            </w:r>
          </w:p>
        </w:tc>
        <w:tc>
          <w:tcPr>
            <w:tcW w:w="768" w:type="pct"/>
            <w:vAlign w:val="bottom"/>
          </w:tcPr>
          <w:p w14:paraId="0C1CB566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0.07</w:t>
            </w:r>
          </w:p>
        </w:tc>
        <w:tc>
          <w:tcPr>
            <w:tcW w:w="770" w:type="pct"/>
            <w:vAlign w:val="bottom"/>
          </w:tcPr>
          <w:p w14:paraId="4467C207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0.15</w:t>
            </w:r>
          </w:p>
        </w:tc>
        <w:tc>
          <w:tcPr>
            <w:tcW w:w="769" w:type="pct"/>
            <w:vAlign w:val="bottom"/>
          </w:tcPr>
          <w:p w14:paraId="5B8B545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0.25</w:t>
            </w:r>
          </w:p>
        </w:tc>
      </w:tr>
      <w:tr w:rsidR="00166157" w:rsidRPr="001D4D51" w14:paraId="6222AAB9" w14:textId="77777777" w:rsidTr="00166157">
        <w:tc>
          <w:tcPr>
            <w:tcW w:w="1384" w:type="pct"/>
            <w:vAlign w:val="bottom"/>
          </w:tcPr>
          <w:p w14:paraId="78FA3CDE" w14:textId="4F209E5D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Biolys® (L-Lys Sulphate)</w:t>
            </w:r>
          </w:p>
        </w:tc>
        <w:tc>
          <w:tcPr>
            <w:tcW w:w="497" w:type="pct"/>
          </w:tcPr>
          <w:p w14:paraId="32FDFA4C" w14:textId="26A3E272" w:rsidR="00E573CA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547813F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0.12</w:t>
            </w:r>
          </w:p>
        </w:tc>
        <w:tc>
          <w:tcPr>
            <w:tcW w:w="768" w:type="pct"/>
            <w:vAlign w:val="bottom"/>
          </w:tcPr>
          <w:p w14:paraId="1DA1F8B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0.12</w:t>
            </w:r>
          </w:p>
        </w:tc>
        <w:tc>
          <w:tcPr>
            <w:tcW w:w="770" w:type="pct"/>
            <w:vAlign w:val="bottom"/>
          </w:tcPr>
          <w:p w14:paraId="69CE669B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0.12</w:t>
            </w:r>
          </w:p>
        </w:tc>
        <w:tc>
          <w:tcPr>
            <w:tcW w:w="769" w:type="pct"/>
            <w:vAlign w:val="bottom"/>
          </w:tcPr>
          <w:p w14:paraId="2E432D03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0.12</w:t>
            </w:r>
          </w:p>
        </w:tc>
      </w:tr>
      <w:tr w:rsidR="00166157" w:rsidRPr="001D4D51" w14:paraId="70E77715" w14:textId="77777777" w:rsidTr="00166157">
        <w:tc>
          <w:tcPr>
            <w:tcW w:w="1384" w:type="pct"/>
            <w:vAlign w:val="bottom"/>
          </w:tcPr>
          <w:p w14:paraId="66FC64DB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ThreAMINO® (L-Thr)</w:t>
            </w:r>
          </w:p>
        </w:tc>
        <w:tc>
          <w:tcPr>
            <w:tcW w:w="497" w:type="pct"/>
          </w:tcPr>
          <w:p w14:paraId="7BB603BD" w14:textId="58B4B742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10BA763B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0.24</w:t>
            </w:r>
          </w:p>
        </w:tc>
        <w:tc>
          <w:tcPr>
            <w:tcW w:w="768" w:type="pct"/>
            <w:vAlign w:val="bottom"/>
          </w:tcPr>
          <w:p w14:paraId="5C565F9E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0.24</w:t>
            </w:r>
          </w:p>
        </w:tc>
        <w:tc>
          <w:tcPr>
            <w:tcW w:w="770" w:type="pct"/>
            <w:vAlign w:val="bottom"/>
          </w:tcPr>
          <w:p w14:paraId="789F145A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0.24</w:t>
            </w:r>
          </w:p>
        </w:tc>
        <w:tc>
          <w:tcPr>
            <w:tcW w:w="769" w:type="pct"/>
            <w:vAlign w:val="bottom"/>
          </w:tcPr>
          <w:p w14:paraId="09DCA660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0.24</w:t>
            </w:r>
          </w:p>
        </w:tc>
      </w:tr>
      <w:tr w:rsidR="00166157" w:rsidRPr="001D4D51" w14:paraId="4C5FB8B7" w14:textId="77777777" w:rsidTr="00166157">
        <w:tc>
          <w:tcPr>
            <w:tcW w:w="1384" w:type="pct"/>
            <w:vAlign w:val="bottom"/>
          </w:tcPr>
          <w:p w14:paraId="7AD04208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L-Arginine</w:t>
            </w:r>
          </w:p>
        </w:tc>
        <w:tc>
          <w:tcPr>
            <w:tcW w:w="497" w:type="pct"/>
          </w:tcPr>
          <w:p w14:paraId="22823235" w14:textId="6F21DD13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77CCD41F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0.36</w:t>
            </w:r>
          </w:p>
        </w:tc>
        <w:tc>
          <w:tcPr>
            <w:tcW w:w="768" w:type="pct"/>
            <w:vAlign w:val="bottom"/>
          </w:tcPr>
          <w:p w14:paraId="07F2A44C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0.36</w:t>
            </w:r>
          </w:p>
        </w:tc>
        <w:tc>
          <w:tcPr>
            <w:tcW w:w="770" w:type="pct"/>
            <w:vAlign w:val="bottom"/>
          </w:tcPr>
          <w:p w14:paraId="0295B4FB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0.36</w:t>
            </w:r>
          </w:p>
        </w:tc>
        <w:tc>
          <w:tcPr>
            <w:tcW w:w="769" w:type="pct"/>
            <w:vAlign w:val="bottom"/>
          </w:tcPr>
          <w:p w14:paraId="444CAB98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0.36</w:t>
            </w:r>
          </w:p>
        </w:tc>
      </w:tr>
      <w:tr w:rsidR="00166157" w:rsidRPr="001D4D51" w14:paraId="7671CCBD" w14:textId="77777777" w:rsidTr="00166157">
        <w:tc>
          <w:tcPr>
            <w:tcW w:w="1384" w:type="pct"/>
            <w:vAlign w:val="bottom"/>
          </w:tcPr>
          <w:p w14:paraId="0F3E34CD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L-Histidine</w:t>
            </w:r>
          </w:p>
        </w:tc>
        <w:tc>
          <w:tcPr>
            <w:tcW w:w="497" w:type="pct"/>
          </w:tcPr>
          <w:p w14:paraId="607C5AA9" w14:textId="6CB18F9C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1DAEFC75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0.08</w:t>
            </w:r>
          </w:p>
        </w:tc>
        <w:tc>
          <w:tcPr>
            <w:tcW w:w="768" w:type="pct"/>
            <w:vAlign w:val="bottom"/>
          </w:tcPr>
          <w:p w14:paraId="5D17E008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0.08</w:t>
            </w:r>
          </w:p>
        </w:tc>
        <w:tc>
          <w:tcPr>
            <w:tcW w:w="770" w:type="pct"/>
            <w:vAlign w:val="bottom"/>
          </w:tcPr>
          <w:p w14:paraId="77FA7057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0.08</w:t>
            </w:r>
          </w:p>
        </w:tc>
        <w:tc>
          <w:tcPr>
            <w:tcW w:w="769" w:type="pct"/>
            <w:vAlign w:val="bottom"/>
          </w:tcPr>
          <w:p w14:paraId="5DB4A6D9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0.08</w:t>
            </w:r>
          </w:p>
        </w:tc>
      </w:tr>
      <w:tr w:rsidR="00166157" w:rsidRPr="001D4D51" w14:paraId="168E0C6B" w14:textId="77777777" w:rsidTr="00166157">
        <w:tc>
          <w:tcPr>
            <w:tcW w:w="1384" w:type="pct"/>
            <w:vAlign w:val="bottom"/>
          </w:tcPr>
          <w:p w14:paraId="06C85CCF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97" w:type="pct"/>
          </w:tcPr>
          <w:p w14:paraId="4F9D2546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12" w:type="pct"/>
          </w:tcPr>
          <w:p w14:paraId="5AABD17C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68" w:type="pct"/>
          </w:tcPr>
          <w:p w14:paraId="0C9060D6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70" w:type="pct"/>
          </w:tcPr>
          <w:p w14:paraId="19DF9C9B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69" w:type="pct"/>
          </w:tcPr>
          <w:p w14:paraId="328795E4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66157" w:rsidRPr="001D4D51" w14:paraId="772B9A05" w14:textId="77777777" w:rsidTr="00166157">
        <w:tc>
          <w:tcPr>
            <w:tcW w:w="1384" w:type="pct"/>
            <w:vAlign w:val="bottom"/>
          </w:tcPr>
          <w:p w14:paraId="48613B19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Dry matter</w:t>
            </w:r>
          </w:p>
        </w:tc>
        <w:tc>
          <w:tcPr>
            <w:tcW w:w="497" w:type="pct"/>
            <w:vAlign w:val="bottom"/>
          </w:tcPr>
          <w:p w14:paraId="5525151C" w14:textId="77BF2DD7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n.a</w:t>
            </w:r>
            <w:r w:rsidR="00BF3BD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0AA7A3A6" w14:textId="47985FFD" w:rsidR="001D4D51" w:rsidRPr="00A44070" w:rsidRDefault="00166157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89.56 </w:t>
            </w:r>
            <w:r w:rsidR="001D4D51"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(92.51)</w:t>
            </w:r>
          </w:p>
        </w:tc>
        <w:tc>
          <w:tcPr>
            <w:tcW w:w="768" w:type="pct"/>
            <w:vAlign w:val="bottom"/>
          </w:tcPr>
          <w:p w14:paraId="5C3DCDED" w14:textId="5631D3A0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89.56 (91.57)</w:t>
            </w:r>
          </w:p>
        </w:tc>
        <w:tc>
          <w:tcPr>
            <w:tcW w:w="770" w:type="pct"/>
            <w:vAlign w:val="bottom"/>
          </w:tcPr>
          <w:p w14:paraId="4A11E6E5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89.56 (91.87)</w:t>
            </w:r>
          </w:p>
        </w:tc>
        <w:tc>
          <w:tcPr>
            <w:tcW w:w="769" w:type="pct"/>
            <w:vAlign w:val="bottom"/>
          </w:tcPr>
          <w:p w14:paraId="2BD3CB5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89.56 (90.25)</w:t>
            </w:r>
          </w:p>
        </w:tc>
      </w:tr>
      <w:tr w:rsidR="00166157" w:rsidRPr="001D4D51" w14:paraId="6F0A2C08" w14:textId="77777777" w:rsidTr="00166157">
        <w:tc>
          <w:tcPr>
            <w:tcW w:w="1384" w:type="pct"/>
            <w:vAlign w:val="bottom"/>
          </w:tcPr>
          <w:p w14:paraId="5EC0A97A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Crude protein</w:t>
            </w:r>
          </w:p>
        </w:tc>
        <w:tc>
          <w:tcPr>
            <w:tcW w:w="497" w:type="pct"/>
            <w:vAlign w:val="bottom"/>
          </w:tcPr>
          <w:p w14:paraId="20328A4F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(29.00)</w:t>
            </w:r>
          </w:p>
        </w:tc>
        <w:tc>
          <w:tcPr>
            <w:tcW w:w="812" w:type="pct"/>
            <w:vAlign w:val="bottom"/>
          </w:tcPr>
          <w:p w14:paraId="4DF0BC22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29.37 (29.32)</w:t>
            </w:r>
          </w:p>
        </w:tc>
        <w:tc>
          <w:tcPr>
            <w:tcW w:w="768" w:type="pct"/>
            <w:vAlign w:val="bottom"/>
          </w:tcPr>
          <w:p w14:paraId="276E507A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29.37 (29.46)</w:t>
            </w:r>
          </w:p>
        </w:tc>
        <w:tc>
          <w:tcPr>
            <w:tcW w:w="770" w:type="pct"/>
            <w:vAlign w:val="bottom"/>
          </w:tcPr>
          <w:p w14:paraId="4E120FEB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29.37 (30.47)</w:t>
            </w:r>
          </w:p>
        </w:tc>
        <w:tc>
          <w:tcPr>
            <w:tcW w:w="769" w:type="pct"/>
            <w:vAlign w:val="bottom"/>
          </w:tcPr>
          <w:p w14:paraId="25F97BAC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29.37 (29.77)</w:t>
            </w:r>
          </w:p>
        </w:tc>
      </w:tr>
      <w:tr w:rsidR="00166157" w:rsidRPr="001D4D51" w14:paraId="4DF33FB5" w14:textId="77777777" w:rsidTr="00166157">
        <w:tc>
          <w:tcPr>
            <w:tcW w:w="1384" w:type="pct"/>
            <w:vAlign w:val="bottom"/>
          </w:tcPr>
          <w:p w14:paraId="744811BC" w14:textId="2FDEA1E1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Crude fat</w:t>
            </w:r>
          </w:p>
        </w:tc>
        <w:tc>
          <w:tcPr>
            <w:tcW w:w="497" w:type="pct"/>
            <w:vAlign w:val="bottom"/>
          </w:tcPr>
          <w:p w14:paraId="0BDD499E" w14:textId="6B6329E1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435DF0AA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6.46</w:t>
            </w:r>
          </w:p>
        </w:tc>
        <w:tc>
          <w:tcPr>
            <w:tcW w:w="768" w:type="pct"/>
            <w:vAlign w:val="bottom"/>
          </w:tcPr>
          <w:p w14:paraId="05E6816E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6.46</w:t>
            </w:r>
          </w:p>
        </w:tc>
        <w:tc>
          <w:tcPr>
            <w:tcW w:w="770" w:type="pct"/>
            <w:vAlign w:val="bottom"/>
          </w:tcPr>
          <w:p w14:paraId="76FFFA00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6.46</w:t>
            </w:r>
          </w:p>
        </w:tc>
        <w:tc>
          <w:tcPr>
            <w:tcW w:w="769" w:type="pct"/>
            <w:vAlign w:val="bottom"/>
          </w:tcPr>
          <w:p w14:paraId="5526D62C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6.46</w:t>
            </w:r>
          </w:p>
        </w:tc>
      </w:tr>
      <w:tr w:rsidR="00166157" w:rsidRPr="001D4D51" w14:paraId="28206A6A" w14:textId="77777777" w:rsidTr="00166157">
        <w:tc>
          <w:tcPr>
            <w:tcW w:w="1384" w:type="pct"/>
            <w:vAlign w:val="bottom"/>
          </w:tcPr>
          <w:p w14:paraId="07DFE7E9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GE (MJ/kg)</w:t>
            </w:r>
          </w:p>
        </w:tc>
        <w:tc>
          <w:tcPr>
            <w:tcW w:w="497" w:type="pct"/>
          </w:tcPr>
          <w:p w14:paraId="33D0915D" w14:textId="028893F2" w:rsidR="001D4D51" w:rsidRPr="00A44070" w:rsidRDefault="0000503B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12" w:type="pct"/>
            <w:vAlign w:val="bottom"/>
          </w:tcPr>
          <w:p w14:paraId="63656DB5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18.31</w:t>
            </w:r>
          </w:p>
        </w:tc>
        <w:tc>
          <w:tcPr>
            <w:tcW w:w="768" w:type="pct"/>
          </w:tcPr>
          <w:p w14:paraId="452E9930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18.31</w:t>
            </w:r>
          </w:p>
        </w:tc>
        <w:tc>
          <w:tcPr>
            <w:tcW w:w="770" w:type="pct"/>
          </w:tcPr>
          <w:p w14:paraId="27B79783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18.31</w:t>
            </w:r>
          </w:p>
        </w:tc>
        <w:tc>
          <w:tcPr>
            <w:tcW w:w="769" w:type="pct"/>
          </w:tcPr>
          <w:p w14:paraId="493C4498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18.31</w:t>
            </w:r>
          </w:p>
        </w:tc>
      </w:tr>
      <w:tr w:rsidR="00166157" w:rsidRPr="001D4D51" w14:paraId="2B0BFA76" w14:textId="77777777" w:rsidTr="00166157">
        <w:tc>
          <w:tcPr>
            <w:tcW w:w="1384" w:type="pct"/>
            <w:vAlign w:val="bottom"/>
          </w:tcPr>
          <w:p w14:paraId="7E9F2D42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Lys</w:t>
            </w:r>
          </w:p>
        </w:tc>
        <w:tc>
          <w:tcPr>
            <w:tcW w:w="497" w:type="pct"/>
            <w:vAlign w:val="bottom"/>
          </w:tcPr>
          <w:p w14:paraId="3B984B7E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A44070">
              <w:rPr>
                <w:rFonts w:ascii="Arial" w:hAnsi="Arial" w:cs="Arial"/>
                <w:sz w:val="20"/>
                <w:szCs w:val="20"/>
                <w:lang w:val="en-GB"/>
              </w:rPr>
              <w:t>1.43</w:t>
            </w: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12" w:type="pct"/>
            <w:vAlign w:val="bottom"/>
          </w:tcPr>
          <w:p w14:paraId="5C94E6D4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1.60 (1.46)</w:t>
            </w:r>
          </w:p>
        </w:tc>
        <w:tc>
          <w:tcPr>
            <w:tcW w:w="768" w:type="pct"/>
            <w:vAlign w:val="bottom"/>
          </w:tcPr>
          <w:p w14:paraId="57684CD9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1.60 (1.48)</w:t>
            </w:r>
          </w:p>
        </w:tc>
        <w:tc>
          <w:tcPr>
            <w:tcW w:w="770" w:type="pct"/>
            <w:vAlign w:val="bottom"/>
          </w:tcPr>
          <w:p w14:paraId="57590802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1.60 (1.56)</w:t>
            </w:r>
          </w:p>
        </w:tc>
        <w:tc>
          <w:tcPr>
            <w:tcW w:w="769" w:type="pct"/>
            <w:vAlign w:val="bottom"/>
          </w:tcPr>
          <w:p w14:paraId="0D951324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1.60 (1.53)</w:t>
            </w:r>
          </w:p>
        </w:tc>
      </w:tr>
      <w:tr w:rsidR="00166157" w:rsidRPr="001D4D51" w14:paraId="18E5712D" w14:textId="77777777" w:rsidTr="00166157">
        <w:tc>
          <w:tcPr>
            <w:tcW w:w="1384" w:type="pct"/>
            <w:vAlign w:val="bottom"/>
          </w:tcPr>
          <w:p w14:paraId="0594450E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Met</w:t>
            </w:r>
          </w:p>
        </w:tc>
        <w:tc>
          <w:tcPr>
            <w:tcW w:w="497" w:type="pct"/>
            <w:vAlign w:val="bottom"/>
          </w:tcPr>
          <w:p w14:paraId="2429E8CE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A44070">
              <w:rPr>
                <w:rFonts w:ascii="Arial" w:hAnsi="Arial" w:cs="Arial"/>
                <w:sz w:val="20"/>
                <w:szCs w:val="20"/>
                <w:lang w:val="en-GB"/>
              </w:rPr>
              <w:t>0.52</w:t>
            </w: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12" w:type="pct"/>
            <w:vAlign w:val="bottom"/>
          </w:tcPr>
          <w:p w14:paraId="76D4DB95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0.45 (0.43)</w:t>
            </w:r>
          </w:p>
        </w:tc>
        <w:tc>
          <w:tcPr>
            <w:tcW w:w="768" w:type="pct"/>
            <w:vAlign w:val="bottom"/>
          </w:tcPr>
          <w:p w14:paraId="5EF8DE89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0.52 (0.50)</w:t>
            </w:r>
          </w:p>
        </w:tc>
        <w:tc>
          <w:tcPr>
            <w:tcW w:w="770" w:type="pct"/>
            <w:vAlign w:val="bottom"/>
          </w:tcPr>
          <w:p w14:paraId="0C7E0DE8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0.60 (0.62)</w:t>
            </w:r>
          </w:p>
        </w:tc>
        <w:tc>
          <w:tcPr>
            <w:tcW w:w="769" w:type="pct"/>
            <w:vAlign w:val="bottom"/>
          </w:tcPr>
          <w:p w14:paraId="5AE8327B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0.70 (0.68)</w:t>
            </w:r>
          </w:p>
        </w:tc>
      </w:tr>
      <w:tr w:rsidR="00166157" w:rsidRPr="001D4D51" w14:paraId="24FFC3C9" w14:textId="77777777" w:rsidTr="00166157">
        <w:tc>
          <w:tcPr>
            <w:tcW w:w="1384" w:type="pct"/>
            <w:vAlign w:val="bottom"/>
          </w:tcPr>
          <w:p w14:paraId="353392AE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Cys</w:t>
            </w:r>
          </w:p>
        </w:tc>
        <w:tc>
          <w:tcPr>
            <w:tcW w:w="497" w:type="pct"/>
            <w:vAlign w:val="bottom"/>
          </w:tcPr>
          <w:p w14:paraId="168EF40E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A44070">
              <w:rPr>
                <w:rFonts w:ascii="Arial" w:hAnsi="Arial" w:cs="Arial"/>
                <w:sz w:val="20"/>
                <w:szCs w:val="20"/>
                <w:lang w:val="en-GB"/>
              </w:rPr>
              <w:t>0.32</w:t>
            </w: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12" w:type="pct"/>
            <w:vAlign w:val="bottom"/>
          </w:tcPr>
          <w:p w14:paraId="05358492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0.42 (0.41)</w:t>
            </w:r>
          </w:p>
        </w:tc>
        <w:tc>
          <w:tcPr>
            <w:tcW w:w="768" w:type="pct"/>
            <w:vAlign w:val="bottom"/>
          </w:tcPr>
          <w:p w14:paraId="712B9374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0.42 (0.41)</w:t>
            </w:r>
          </w:p>
        </w:tc>
        <w:tc>
          <w:tcPr>
            <w:tcW w:w="770" w:type="pct"/>
            <w:vAlign w:val="bottom"/>
          </w:tcPr>
          <w:p w14:paraId="2FC4AEBF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0.42 (0.42)</w:t>
            </w:r>
          </w:p>
        </w:tc>
        <w:tc>
          <w:tcPr>
            <w:tcW w:w="769" w:type="pct"/>
            <w:vAlign w:val="bottom"/>
          </w:tcPr>
          <w:p w14:paraId="2770948E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0.42 (0.41)</w:t>
            </w:r>
          </w:p>
        </w:tc>
      </w:tr>
      <w:tr w:rsidR="00166157" w:rsidRPr="001D4D51" w14:paraId="5440861F" w14:textId="77777777" w:rsidTr="00166157">
        <w:tc>
          <w:tcPr>
            <w:tcW w:w="1384" w:type="pct"/>
            <w:vAlign w:val="bottom"/>
          </w:tcPr>
          <w:p w14:paraId="0306B257" w14:textId="45AAB78C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</w:t>
            </w:r>
            <w:r w:rsidR="00B7202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et</w:t>
            </w: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+C</w:t>
            </w:r>
            <w:r w:rsidR="00B7202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ys</w:t>
            </w:r>
          </w:p>
        </w:tc>
        <w:tc>
          <w:tcPr>
            <w:tcW w:w="497" w:type="pct"/>
            <w:vAlign w:val="bottom"/>
          </w:tcPr>
          <w:p w14:paraId="32F46F8D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A44070">
              <w:rPr>
                <w:rFonts w:ascii="Arial" w:hAnsi="Arial" w:cs="Arial"/>
                <w:sz w:val="20"/>
                <w:szCs w:val="20"/>
                <w:lang w:val="en-GB"/>
              </w:rPr>
              <w:t>0.84</w:t>
            </w: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12" w:type="pct"/>
            <w:vAlign w:val="bottom"/>
          </w:tcPr>
          <w:p w14:paraId="666833B0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0.86 (0.84)</w:t>
            </w:r>
          </w:p>
        </w:tc>
        <w:tc>
          <w:tcPr>
            <w:tcW w:w="768" w:type="pct"/>
            <w:vAlign w:val="bottom"/>
          </w:tcPr>
          <w:p w14:paraId="4693D203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0.91 (0.91)</w:t>
            </w:r>
          </w:p>
        </w:tc>
        <w:tc>
          <w:tcPr>
            <w:tcW w:w="770" w:type="pct"/>
            <w:vAlign w:val="bottom"/>
          </w:tcPr>
          <w:p w14:paraId="2FEC8639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0.96 (1.04)</w:t>
            </w:r>
          </w:p>
        </w:tc>
        <w:tc>
          <w:tcPr>
            <w:tcW w:w="769" w:type="pct"/>
            <w:vAlign w:val="bottom"/>
          </w:tcPr>
          <w:p w14:paraId="1FE5F6FA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1.01 (1.09)</w:t>
            </w:r>
          </w:p>
        </w:tc>
      </w:tr>
      <w:tr w:rsidR="00166157" w:rsidRPr="001D4D51" w14:paraId="5B13EC99" w14:textId="77777777" w:rsidTr="00166157">
        <w:tc>
          <w:tcPr>
            <w:tcW w:w="1384" w:type="pct"/>
            <w:vAlign w:val="bottom"/>
          </w:tcPr>
          <w:p w14:paraId="4A664108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Thr</w:t>
            </w:r>
          </w:p>
        </w:tc>
        <w:tc>
          <w:tcPr>
            <w:tcW w:w="497" w:type="pct"/>
            <w:vAlign w:val="bottom"/>
          </w:tcPr>
          <w:p w14:paraId="4FD9ADB7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A44070">
              <w:rPr>
                <w:rFonts w:ascii="Arial" w:hAnsi="Arial" w:cs="Arial"/>
                <w:sz w:val="20"/>
                <w:szCs w:val="20"/>
                <w:lang w:val="en-GB"/>
              </w:rPr>
              <w:t>1.09</w:t>
            </w: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12" w:type="pct"/>
            <w:vAlign w:val="bottom"/>
          </w:tcPr>
          <w:p w14:paraId="6CEA2F34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1.27 (1.22)</w:t>
            </w:r>
          </w:p>
        </w:tc>
        <w:tc>
          <w:tcPr>
            <w:tcW w:w="768" w:type="pct"/>
            <w:vAlign w:val="bottom"/>
          </w:tcPr>
          <w:p w14:paraId="6F21C30B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1.27 (1.22)</w:t>
            </w:r>
          </w:p>
        </w:tc>
        <w:tc>
          <w:tcPr>
            <w:tcW w:w="770" w:type="pct"/>
            <w:vAlign w:val="bottom"/>
          </w:tcPr>
          <w:p w14:paraId="7D445F39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1.27 (1.25)</w:t>
            </w:r>
          </w:p>
        </w:tc>
        <w:tc>
          <w:tcPr>
            <w:tcW w:w="769" w:type="pct"/>
            <w:vAlign w:val="bottom"/>
          </w:tcPr>
          <w:p w14:paraId="4306130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1.27 (1.22)</w:t>
            </w:r>
          </w:p>
        </w:tc>
      </w:tr>
      <w:tr w:rsidR="00166157" w:rsidRPr="001D4D51" w14:paraId="0153D324" w14:textId="77777777" w:rsidTr="00166157">
        <w:tc>
          <w:tcPr>
            <w:tcW w:w="1384" w:type="pct"/>
            <w:vAlign w:val="bottom"/>
          </w:tcPr>
          <w:p w14:paraId="26687E41" w14:textId="39128D8E" w:rsidR="00E573CA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Trp</w:t>
            </w:r>
          </w:p>
        </w:tc>
        <w:tc>
          <w:tcPr>
            <w:tcW w:w="497" w:type="pct"/>
            <w:vAlign w:val="bottom"/>
          </w:tcPr>
          <w:p w14:paraId="11C040D5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A44070">
              <w:rPr>
                <w:rFonts w:ascii="Arial" w:hAnsi="Arial" w:cs="Arial"/>
                <w:sz w:val="20"/>
                <w:szCs w:val="20"/>
                <w:lang w:val="en-GB"/>
              </w:rPr>
              <w:t>0.36</w:t>
            </w: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12" w:type="pct"/>
            <w:vAlign w:val="bottom"/>
          </w:tcPr>
          <w:p w14:paraId="1783EE38" w14:textId="4096C564" w:rsidR="00E573CA" w:rsidRPr="00B72024" w:rsidRDefault="001D4D51" w:rsidP="0000503B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0.37 </w:t>
            </w:r>
            <w:r w:rsidR="00B7202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="0000503B"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="00B72024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68" w:type="pct"/>
            <w:vAlign w:val="bottom"/>
          </w:tcPr>
          <w:p w14:paraId="3B568EB8" w14:textId="139B12C4" w:rsidR="00E573CA" w:rsidRPr="00B72024" w:rsidRDefault="001D4D51" w:rsidP="0000503B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0.37 </w:t>
            </w:r>
            <w:r w:rsidR="00B7202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="0000503B"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="00B72024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70" w:type="pct"/>
            <w:vAlign w:val="bottom"/>
          </w:tcPr>
          <w:p w14:paraId="02AE016A" w14:textId="08C47E43" w:rsidR="00E573CA" w:rsidRPr="00B72024" w:rsidRDefault="001D4D51" w:rsidP="0000503B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0.37 </w:t>
            </w:r>
            <w:r w:rsidR="00B7202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="0000503B"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="00B72024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69" w:type="pct"/>
            <w:vAlign w:val="bottom"/>
          </w:tcPr>
          <w:p w14:paraId="6878E771" w14:textId="4AC65832" w:rsidR="001D4D51" w:rsidRPr="00B72024" w:rsidRDefault="001D4D51" w:rsidP="0000503B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0.37</w:t>
            </w:r>
            <w:r w:rsidR="00B72024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(</w:t>
            </w:r>
            <w:r w:rsidR="0000503B">
              <w:rPr>
                <w:rFonts w:ascii="Arial" w:hAnsi="Arial" w:cs="Arial"/>
                <w:bCs/>
                <w:sz w:val="20"/>
                <w:szCs w:val="20"/>
                <w:lang w:val="en-GB"/>
              </w:rPr>
              <w:t>n.a</w:t>
            </w:r>
            <w:r w:rsidR="00E573CA" w:rsidRPr="00A4407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="00B72024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166157" w:rsidRPr="001D4D51" w14:paraId="59D97272" w14:textId="77777777" w:rsidTr="00166157">
        <w:tc>
          <w:tcPr>
            <w:tcW w:w="1384" w:type="pct"/>
            <w:vAlign w:val="bottom"/>
          </w:tcPr>
          <w:p w14:paraId="07D7C494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Arg</w:t>
            </w:r>
          </w:p>
        </w:tc>
        <w:tc>
          <w:tcPr>
            <w:tcW w:w="497" w:type="pct"/>
            <w:vAlign w:val="bottom"/>
          </w:tcPr>
          <w:p w14:paraId="7B9D1397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A44070">
              <w:rPr>
                <w:rFonts w:ascii="Arial" w:hAnsi="Arial" w:cs="Arial"/>
                <w:sz w:val="20"/>
                <w:szCs w:val="20"/>
                <w:lang w:val="en-GB"/>
              </w:rPr>
              <w:t>1.79</w:t>
            </w: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12" w:type="pct"/>
            <w:vAlign w:val="bottom"/>
          </w:tcPr>
          <w:p w14:paraId="54058B8B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2.24 (2.10)</w:t>
            </w:r>
          </w:p>
        </w:tc>
        <w:tc>
          <w:tcPr>
            <w:tcW w:w="768" w:type="pct"/>
            <w:vAlign w:val="bottom"/>
          </w:tcPr>
          <w:p w14:paraId="73C72324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2.24 (2.11)</w:t>
            </w:r>
          </w:p>
        </w:tc>
        <w:tc>
          <w:tcPr>
            <w:tcW w:w="770" w:type="pct"/>
            <w:vAlign w:val="bottom"/>
          </w:tcPr>
          <w:p w14:paraId="399C1F8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2.24 (2.16)</w:t>
            </w:r>
          </w:p>
        </w:tc>
        <w:tc>
          <w:tcPr>
            <w:tcW w:w="769" w:type="pct"/>
            <w:vAlign w:val="bottom"/>
          </w:tcPr>
          <w:p w14:paraId="3571626B" w14:textId="1632E3B2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2.24 (2.11)</w:t>
            </w:r>
          </w:p>
        </w:tc>
      </w:tr>
      <w:tr w:rsidR="00166157" w:rsidRPr="001D4D51" w14:paraId="2BE2E7D1" w14:textId="77777777" w:rsidTr="00166157">
        <w:tc>
          <w:tcPr>
            <w:tcW w:w="1384" w:type="pct"/>
            <w:vAlign w:val="bottom"/>
          </w:tcPr>
          <w:p w14:paraId="06085583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Ile</w:t>
            </w:r>
          </w:p>
        </w:tc>
        <w:tc>
          <w:tcPr>
            <w:tcW w:w="497" w:type="pct"/>
            <w:vAlign w:val="bottom"/>
          </w:tcPr>
          <w:p w14:paraId="08C52AC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A44070">
              <w:rPr>
                <w:rFonts w:ascii="Arial" w:hAnsi="Arial" w:cs="Arial"/>
                <w:sz w:val="20"/>
                <w:szCs w:val="20"/>
                <w:lang w:val="en-GB"/>
              </w:rPr>
              <w:t>1.11</w:t>
            </w: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12" w:type="pct"/>
            <w:vAlign w:val="bottom"/>
          </w:tcPr>
          <w:p w14:paraId="0F05EF6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1.19 (1.15)</w:t>
            </w:r>
          </w:p>
        </w:tc>
        <w:tc>
          <w:tcPr>
            <w:tcW w:w="768" w:type="pct"/>
            <w:vAlign w:val="bottom"/>
          </w:tcPr>
          <w:p w14:paraId="71BD17BB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1.19 (1.17)</w:t>
            </w:r>
          </w:p>
        </w:tc>
        <w:tc>
          <w:tcPr>
            <w:tcW w:w="770" w:type="pct"/>
            <w:vAlign w:val="bottom"/>
          </w:tcPr>
          <w:p w14:paraId="7E444350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1.19 (1.21)</w:t>
            </w:r>
          </w:p>
        </w:tc>
        <w:tc>
          <w:tcPr>
            <w:tcW w:w="769" w:type="pct"/>
            <w:vAlign w:val="bottom"/>
          </w:tcPr>
          <w:p w14:paraId="1BD740F0" w14:textId="3955E1DB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1.19 (1.20)</w:t>
            </w:r>
          </w:p>
        </w:tc>
      </w:tr>
      <w:tr w:rsidR="00166157" w:rsidRPr="001D4D51" w14:paraId="64A43845" w14:textId="77777777" w:rsidTr="00166157">
        <w:tc>
          <w:tcPr>
            <w:tcW w:w="1384" w:type="pct"/>
            <w:vAlign w:val="bottom"/>
          </w:tcPr>
          <w:p w14:paraId="3AE41258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Leu</w:t>
            </w:r>
          </w:p>
        </w:tc>
        <w:tc>
          <w:tcPr>
            <w:tcW w:w="497" w:type="pct"/>
            <w:vAlign w:val="bottom"/>
          </w:tcPr>
          <w:p w14:paraId="5AA09681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A44070">
              <w:rPr>
                <w:rFonts w:ascii="Arial" w:hAnsi="Arial" w:cs="Arial"/>
                <w:sz w:val="20"/>
                <w:szCs w:val="20"/>
                <w:lang w:val="en-GB"/>
              </w:rPr>
              <w:t>1.89</w:t>
            </w: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12" w:type="pct"/>
            <w:vAlign w:val="bottom"/>
          </w:tcPr>
          <w:p w14:paraId="5DBAB937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2.06 (1.98)</w:t>
            </w:r>
          </w:p>
        </w:tc>
        <w:tc>
          <w:tcPr>
            <w:tcW w:w="768" w:type="pct"/>
            <w:vAlign w:val="bottom"/>
          </w:tcPr>
          <w:p w14:paraId="5F605177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2.06 (2.00)</w:t>
            </w:r>
          </w:p>
        </w:tc>
        <w:tc>
          <w:tcPr>
            <w:tcW w:w="770" w:type="pct"/>
            <w:vAlign w:val="bottom"/>
          </w:tcPr>
          <w:p w14:paraId="0D221DF2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2.06 (2.07)</w:t>
            </w:r>
          </w:p>
        </w:tc>
        <w:tc>
          <w:tcPr>
            <w:tcW w:w="769" w:type="pct"/>
            <w:vAlign w:val="bottom"/>
          </w:tcPr>
          <w:p w14:paraId="70E38CFA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2.06 (2.03)</w:t>
            </w:r>
          </w:p>
        </w:tc>
      </w:tr>
      <w:tr w:rsidR="00166157" w:rsidRPr="001D4D51" w14:paraId="16A381DD" w14:textId="77777777" w:rsidTr="00166157">
        <w:tc>
          <w:tcPr>
            <w:tcW w:w="1384" w:type="pct"/>
            <w:vAlign w:val="bottom"/>
          </w:tcPr>
          <w:p w14:paraId="0B0FAD2D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Val</w:t>
            </w:r>
          </w:p>
        </w:tc>
        <w:tc>
          <w:tcPr>
            <w:tcW w:w="497" w:type="pct"/>
            <w:vAlign w:val="bottom"/>
          </w:tcPr>
          <w:p w14:paraId="73733F5B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A44070">
              <w:rPr>
                <w:rFonts w:ascii="Arial" w:hAnsi="Arial" w:cs="Arial"/>
                <w:sz w:val="20"/>
                <w:szCs w:val="20"/>
                <w:lang w:val="en-GB"/>
              </w:rPr>
              <w:t>1.38</w:t>
            </w: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12" w:type="pct"/>
            <w:vAlign w:val="bottom"/>
          </w:tcPr>
          <w:p w14:paraId="2752861D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1.32 (1.27)</w:t>
            </w:r>
          </w:p>
        </w:tc>
        <w:tc>
          <w:tcPr>
            <w:tcW w:w="768" w:type="pct"/>
            <w:vAlign w:val="bottom"/>
          </w:tcPr>
          <w:p w14:paraId="23EFCA59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1.32 (1.29)</w:t>
            </w:r>
          </w:p>
        </w:tc>
        <w:tc>
          <w:tcPr>
            <w:tcW w:w="770" w:type="pct"/>
            <w:vAlign w:val="bottom"/>
          </w:tcPr>
          <w:p w14:paraId="41327A92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1.32 (1.33)</w:t>
            </w:r>
          </w:p>
        </w:tc>
        <w:tc>
          <w:tcPr>
            <w:tcW w:w="769" w:type="pct"/>
            <w:vAlign w:val="bottom"/>
          </w:tcPr>
          <w:p w14:paraId="4894FC65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1.32 (1.31)</w:t>
            </w:r>
          </w:p>
        </w:tc>
      </w:tr>
      <w:tr w:rsidR="00166157" w:rsidRPr="001D4D51" w14:paraId="20093A68" w14:textId="77777777" w:rsidTr="00166157">
        <w:tc>
          <w:tcPr>
            <w:tcW w:w="1384" w:type="pct"/>
            <w:vAlign w:val="bottom"/>
          </w:tcPr>
          <w:p w14:paraId="19B9C697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His</w:t>
            </w:r>
          </w:p>
        </w:tc>
        <w:tc>
          <w:tcPr>
            <w:tcW w:w="497" w:type="pct"/>
            <w:vAlign w:val="bottom"/>
          </w:tcPr>
          <w:p w14:paraId="07045764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A44070">
              <w:rPr>
                <w:rFonts w:ascii="Arial" w:hAnsi="Arial" w:cs="Arial"/>
                <w:sz w:val="20"/>
                <w:szCs w:val="20"/>
                <w:lang w:val="en-GB"/>
              </w:rPr>
              <w:t>0.61</w:t>
            </w: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12" w:type="pct"/>
            <w:vAlign w:val="bottom"/>
          </w:tcPr>
          <w:p w14:paraId="4C994436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0.80 (0.75)</w:t>
            </w:r>
          </w:p>
        </w:tc>
        <w:tc>
          <w:tcPr>
            <w:tcW w:w="768" w:type="pct"/>
            <w:vAlign w:val="bottom"/>
          </w:tcPr>
          <w:p w14:paraId="2EDA9DE4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0.80 (0.76)</w:t>
            </w:r>
          </w:p>
        </w:tc>
        <w:tc>
          <w:tcPr>
            <w:tcW w:w="770" w:type="pct"/>
            <w:vAlign w:val="bottom"/>
          </w:tcPr>
          <w:p w14:paraId="13E7F83E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0.80 (0.79)</w:t>
            </w:r>
          </w:p>
        </w:tc>
        <w:tc>
          <w:tcPr>
            <w:tcW w:w="769" w:type="pct"/>
            <w:vAlign w:val="bottom"/>
          </w:tcPr>
          <w:p w14:paraId="452B0FC8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0.80 (0.76)</w:t>
            </w:r>
          </w:p>
        </w:tc>
      </w:tr>
      <w:tr w:rsidR="00166157" w:rsidRPr="001D4D51" w14:paraId="08951948" w14:textId="77777777" w:rsidTr="00166157">
        <w:tc>
          <w:tcPr>
            <w:tcW w:w="1384" w:type="pct"/>
            <w:vAlign w:val="bottom"/>
          </w:tcPr>
          <w:p w14:paraId="1D127DF4" w14:textId="77777777" w:rsidR="001D4D51" w:rsidRPr="00A44070" w:rsidRDefault="001D4D51" w:rsidP="00741861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Phe</w:t>
            </w:r>
          </w:p>
        </w:tc>
        <w:tc>
          <w:tcPr>
            <w:tcW w:w="497" w:type="pct"/>
            <w:vAlign w:val="bottom"/>
          </w:tcPr>
          <w:p w14:paraId="6976A8C5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(</w:t>
            </w:r>
            <w:r w:rsidRPr="00A44070">
              <w:rPr>
                <w:rFonts w:ascii="Arial" w:hAnsi="Arial" w:cs="Arial"/>
                <w:sz w:val="20"/>
                <w:szCs w:val="20"/>
                <w:lang w:val="en-GB"/>
              </w:rPr>
              <w:t>1.37</w:t>
            </w: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812" w:type="pct"/>
            <w:vAlign w:val="bottom"/>
          </w:tcPr>
          <w:p w14:paraId="08357113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1.35 (1.33)</w:t>
            </w:r>
          </w:p>
        </w:tc>
        <w:tc>
          <w:tcPr>
            <w:tcW w:w="768" w:type="pct"/>
            <w:vAlign w:val="bottom"/>
          </w:tcPr>
          <w:p w14:paraId="053FA1C6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1.35 (1.33)</w:t>
            </w:r>
          </w:p>
        </w:tc>
        <w:tc>
          <w:tcPr>
            <w:tcW w:w="770" w:type="pct"/>
            <w:vAlign w:val="bottom"/>
          </w:tcPr>
          <w:p w14:paraId="752DE16C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1.35 (1.37)</w:t>
            </w:r>
          </w:p>
        </w:tc>
        <w:tc>
          <w:tcPr>
            <w:tcW w:w="769" w:type="pct"/>
            <w:vAlign w:val="bottom"/>
          </w:tcPr>
          <w:p w14:paraId="7C2DEAC9" w14:textId="77777777" w:rsidR="001D4D51" w:rsidRPr="00A44070" w:rsidRDefault="001D4D51" w:rsidP="0000503B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4407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1.35 (1.35)</w:t>
            </w:r>
          </w:p>
        </w:tc>
      </w:tr>
    </w:tbl>
    <w:p w14:paraId="24110FE6" w14:textId="0A43B8EE" w:rsidR="001D4D51" w:rsidRPr="00B72024" w:rsidRDefault="00DD1D8D" w:rsidP="00B72024">
      <w:pPr>
        <w:spacing w:before="120" w:after="0" w:line="240" w:lineRule="auto"/>
        <w:jc w:val="both"/>
        <w:rPr>
          <w:rFonts w:ascii="Arial" w:eastAsiaTheme="minorEastAsia" w:hAnsi="Arial" w:cs="Arial"/>
          <w:lang w:val="en-GB" w:eastAsia="de-DE"/>
        </w:rPr>
      </w:pPr>
      <w:r>
        <w:rPr>
          <w:rFonts w:ascii="Arial" w:eastAsiaTheme="minorEastAsia" w:hAnsi="Arial" w:cs="Arial"/>
          <w:lang w:val="en-GB" w:eastAsia="de-DE"/>
        </w:rPr>
        <w:t xml:space="preserve">Analyzed </w:t>
      </w:r>
      <w:r w:rsidR="00F01636">
        <w:rPr>
          <w:rFonts w:ascii="Arial" w:eastAsiaTheme="minorEastAsia" w:hAnsi="Arial" w:cs="Arial"/>
          <w:lang w:val="en-GB" w:eastAsia="de-DE"/>
        </w:rPr>
        <w:t>d</w:t>
      </w:r>
      <w:r>
        <w:rPr>
          <w:rFonts w:ascii="Arial" w:eastAsiaTheme="minorEastAsia" w:hAnsi="Arial" w:cs="Arial"/>
          <w:lang w:val="en-GB" w:eastAsia="de-DE"/>
        </w:rPr>
        <w:t>ry matter, crude protein and amino acid content of feed</w:t>
      </w:r>
      <w:r w:rsidR="00F01636">
        <w:rPr>
          <w:rFonts w:ascii="Arial" w:eastAsiaTheme="minorEastAsia" w:hAnsi="Arial" w:cs="Arial"/>
          <w:lang w:val="en-GB" w:eastAsia="de-DE"/>
        </w:rPr>
        <w:t>s</w:t>
      </w:r>
      <w:r w:rsidR="00B72024" w:rsidRPr="00B72024">
        <w:rPr>
          <w:rFonts w:ascii="Arial" w:eastAsiaTheme="minorEastAsia" w:hAnsi="Arial" w:cs="Arial"/>
          <w:lang w:val="en-GB" w:eastAsia="de-DE"/>
        </w:rPr>
        <w:t xml:space="preserve"> </w:t>
      </w:r>
      <w:r w:rsidR="001D4D51" w:rsidRPr="00B72024">
        <w:rPr>
          <w:rFonts w:ascii="Arial" w:eastAsiaTheme="minorEastAsia" w:hAnsi="Arial" w:cs="Arial"/>
          <w:lang w:val="en-GB" w:eastAsia="de-DE"/>
        </w:rPr>
        <w:t xml:space="preserve">are </w:t>
      </w:r>
      <w:r w:rsidR="00B72024" w:rsidRPr="00B72024">
        <w:rPr>
          <w:rFonts w:ascii="Arial" w:eastAsiaTheme="minorEastAsia" w:hAnsi="Arial" w:cs="Arial"/>
          <w:lang w:val="en-GB" w:eastAsia="de-DE"/>
        </w:rPr>
        <w:t>provided</w:t>
      </w:r>
      <w:r w:rsidR="001D4D51" w:rsidRPr="00B72024">
        <w:rPr>
          <w:rFonts w:ascii="Arial" w:eastAsiaTheme="minorEastAsia" w:hAnsi="Arial" w:cs="Arial"/>
          <w:lang w:val="en-GB" w:eastAsia="de-DE"/>
        </w:rPr>
        <w:t xml:space="preserve"> in parentheses.</w:t>
      </w:r>
      <w:r w:rsidR="0000503B">
        <w:rPr>
          <w:rFonts w:ascii="Arial" w:eastAsiaTheme="minorEastAsia" w:hAnsi="Arial" w:cs="Arial"/>
          <w:lang w:val="en-GB" w:eastAsia="de-DE"/>
        </w:rPr>
        <w:t xml:space="preserve"> n.a.: not analyzed.</w:t>
      </w:r>
      <w:r w:rsidR="001739F3">
        <w:rPr>
          <w:rFonts w:ascii="Arial" w:eastAsiaTheme="minorEastAsia" w:hAnsi="Arial" w:cs="Arial"/>
          <w:lang w:val="en-GB" w:eastAsia="de-DE"/>
        </w:rPr>
        <w:t xml:space="preserve"> Amino acids are indicated in standard three-letter code.</w:t>
      </w:r>
    </w:p>
    <w:p w14:paraId="3D78D13A" w14:textId="7664C56D" w:rsidR="00FF64FF" w:rsidRDefault="00FF64FF">
      <w:pPr>
        <w:rPr>
          <w:rFonts w:ascii="Arial" w:eastAsiaTheme="minorEastAsia" w:hAnsi="Arial"/>
          <w:lang w:val="en-GB" w:eastAsia="de-DE"/>
        </w:rPr>
      </w:pPr>
      <w:r>
        <w:rPr>
          <w:rFonts w:ascii="Arial" w:eastAsiaTheme="minorEastAsia" w:hAnsi="Arial"/>
          <w:lang w:val="en-GB" w:eastAsia="de-DE"/>
        </w:rPr>
        <w:br w:type="page"/>
      </w:r>
    </w:p>
    <w:p w14:paraId="5EFF6434" w14:textId="39D0B272" w:rsidR="009628D3" w:rsidRPr="009628D3" w:rsidRDefault="009628D3" w:rsidP="00A8196A">
      <w:pPr>
        <w:spacing w:after="120" w:line="240" w:lineRule="auto"/>
        <w:jc w:val="both"/>
        <w:rPr>
          <w:rFonts w:ascii="Arial" w:eastAsiaTheme="minorEastAsia" w:hAnsi="Arial" w:cs="Arial"/>
          <w:lang w:val="en-GB" w:eastAsia="de-DE"/>
        </w:rPr>
      </w:pPr>
      <w:r w:rsidRPr="009628D3">
        <w:rPr>
          <w:rFonts w:ascii="Arial" w:eastAsiaTheme="minorEastAsia" w:hAnsi="Arial" w:cs="Arial"/>
          <w:lang w:val="en-GB" w:eastAsia="de-DE"/>
        </w:rPr>
        <w:lastRenderedPageBreak/>
        <w:t xml:space="preserve">Table </w:t>
      </w:r>
      <w:r w:rsidR="002714A4">
        <w:rPr>
          <w:rFonts w:ascii="Arial" w:eastAsiaTheme="minorEastAsia" w:hAnsi="Arial" w:cs="Arial"/>
          <w:lang w:val="en-GB" w:eastAsia="de-DE"/>
        </w:rPr>
        <w:t>S</w:t>
      </w:r>
      <w:r w:rsidR="003D43E6">
        <w:rPr>
          <w:rFonts w:ascii="Arial" w:eastAsiaTheme="minorEastAsia" w:hAnsi="Arial" w:cs="Arial"/>
          <w:lang w:val="en-GB" w:eastAsia="de-DE"/>
        </w:rPr>
        <w:t>3</w:t>
      </w:r>
      <w:r w:rsidRPr="009628D3">
        <w:rPr>
          <w:rFonts w:ascii="Arial" w:eastAsiaTheme="minorEastAsia" w:hAnsi="Arial" w:cs="Arial"/>
          <w:lang w:val="en-GB" w:eastAsia="de-DE"/>
        </w:rPr>
        <w:t xml:space="preserve">. Water parameters during the </w:t>
      </w:r>
      <w:r w:rsidR="00AE7F8F">
        <w:rPr>
          <w:rFonts w:ascii="Arial" w:eastAsiaTheme="minorEastAsia" w:hAnsi="Arial" w:cs="Arial"/>
          <w:lang w:val="en-GB" w:eastAsia="de-DE"/>
        </w:rPr>
        <w:t xml:space="preserve">feed </w:t>
      </w:r>
      <w:r w:rsidRPr="009628D3">
        <w:rPr>
          <w:rFonts w:ascii="Arial" w:eastAsiaTheme="minorEastAsia" w:hAnsi="Arial" w:cs="Arial"/>
          <w:lang w:val="en-GB" w:eastAsia="de-DE"/>
        </w:rPr>
        <w:t>trial.</w:t>
      </w:r>
    </w:p>
    <w:tbl>
      <w:tblPr>
        <w:tblStyle w:val="Tabellenraster"/>
        <w:tblW w:w="6229" w:type="dxa"/>
        <w:tblLook w:val="0420" w:firstRow="1" w:lastRow="0" w:firstColumn="0" w:lastColumn="0" w:noHBand="0" w:noVBand="1"/>
      </w:tblPr>
      <w:tblGrid>
        <w:gridCol w:w="2093"/>
        <w:gridCol w:w="4136"/>
      </w:tblGrid>
      <w:tr w:rsidR="009628D3" w:rsidRPr="009628D3" w14:paraId="247D35D3" w14:textId="77777777" w:rsidTr="009C3ABD">
        <w:trPr>
          <w:trHeight w:val="274"/>
        </w:trPr>
        <w:tc>
          <w:tcPr>
            <w:tcW w:w="2093" w:type="dxa"/>
            <w:hideMark/>
          </w:tcPr>
          <w:p w14:paraId="06B3F955" w14:textId="77777777" w:rsidR="009628D3" w:rsidRPr="009628D3" w:rsidRDefault="009628D3" w:rsidP="00A8196A">
            <w:pPr>
              <w:spacing w:before="40" w:after="4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628D3">
              <w:rPr>
                <w:rFonts w:ascii="Arial" w:eastAsia="MS PGothic" w:hAnsi="Arial" w:cs="Arial"/>
                <w:b/>
                <w:sz w:val="22"/>
                <w:szCs w:val="22"/>
              </w:rPr>
              <w:t>Parameter</w:t>
            </w:r>
          </w:p>
        </w:tc>
        <w:tc>
          <w:tcPr>
            <w:tcW w:w="4136" w:type="dxa"/>
            <w:hideMark/>
          </w:tcPr>
          <w:p w14:paraId="4170EE92" w14:textId="77777777" w:rsidR="009628D3" w:rsidRPr="009628D3" w:rsidRDefault="009628D3" w:rsidP="00A8196A">
            <w:pPr>
              <w:spacing w:before="40" w:after="4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9628D3">
              <w:rPr>
                <w:rFonts w:ascii="Arial" w:eastAsia="MS PGothic" w:hAnsi="Arial" w:cs="Arial"/>
                <w:b/>
                <w:sz w:val="22"/>
                <w:szCs w:val="22"/>
              </w:rPr>
              <w:t>Results</w:t>
            </w:r>
          </w:p>
        </w:tc>
      </w:tr>
      <w:tr w:rsidR="009628D3" w:rsidRPr="009628D3" w14:paraId="09EEA575" w14:textId="77777777" w:rsidTr="009C3ABD">
        <w:trPr>
          <w:trHeight w:val="274"/>
        </w:trPr>
        <w:tc>
          <w:tcPr>
            <w:tcW w:w="2093" w:type="dxa"/>
            <w:hideMark/>
          </w:tcPr>
          <w:p w14:paraId="7286B0DF" w14:textId="77777777" w:rsidR="009628D3" w:rsidRPr="009628D3" w:rsidRDefault="009628D3" w:rsidP="00A8196A">
            <w:pPr>
              <w:spacing w:before="40" w:after="40"/>
              <w:rPr>
                <w:rFonts w:ascii="Arial" w:eastAsia="Times New Roman" w:hAnsi="Arial" w:cs="Arial"/>
                <w:sz w:val="22"/>
                <w:szCs w:val="22"/>
              </w:rPr>
            </w:pPr>
            <w:r w:rsidRPr="009628D3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>Temperature [°C]</w:t>
            </w:r>
          </w:p>
        </w:tc>
        <w:tc>
          <w:tcPr>
            <w:tcW w:w="4136" w:type="dxa"/>
            <w:hideMark/>
          </w:tcPr>
          <w:p w14:paraId="343C5752" w14:textId="77777777" w:rsidR="009628D3" w:rsidRPr="009628D3" w:rsidRDefault="009628D3" w:rsidP="00A8196A">
            <w:pPr>
              <w:spacing w:before="40" w:after="40"/>
              <w:rPr>
                <w:rFonts w:ascii="Arial" w:eastAsia="Times New Roman" w:hAnsi="Arial" w:cs="Arial"/>
                <w:sz w:val="22"/>
                <w:szCs w:val="22"/>
              </w:rPr>
            </w:pPr>
            <w:r w:rsidRPr="009628D3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 xml:space="preserve">20 </w:t>
            </w:r>
            <w:r w:rsidRPr="009628D3">
              <w:rPr>
                <w:rFonts w:ascii="MS Gothic" w:eastAsia="MS Gothic"/>
                <w:color w:val="000000"/>
              </w:rPr>
              <w:t>±</w:t>
            </w:r>
            <w:r w:rsidRPr="009628D3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>1</w:t>
            </w:r>
          </w:p>
        </w:tc>
      </w:tr>
      <w:tr w:rsidR="009628D3" w:rsidRPr="009628D3" w14:paraId="634E789D" w14:textId="77777777" w:rsidTr="009C3ABD">
        <w:trPr>
          <w:trHeight w:val="274"/>
        </w:trPr>
        <w:tc>
          <w:tcPr>
            <w:tcW w:w="2093" w:type="dxa"/>
            <w:hideMark/>
          </w:tcPr>
          <w:p w14:paraId="234E239E" w14:textId="77777777" w:rsidR="009628D3" w:rsidRPr="009628D3" w:rsidRDefault="009628D3" w:rsidP="00A8196A">
            <w:pPr>
              <w:spacing w:before="40" w:after="40"/>
              <w:rPr>
                <w:rFonts w:ascii="Arial" w:eastAsia="Times New Roman" w:hAnsi="Arial" w:cs="Arial"/>
                <w:sz w:val="22"/>
                <w:szCs w:val="22"/>
              </w:rPr>
            </w:pPr>
            <w:r w:rsidRPr="009628D3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>O</w:t>
            </w:r>
            <w:r w:rsidRPr="0000503B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vertAlign w:val="subscript"/>
                <w:lang w:val="en-US"/>
              </w:rPr>
              <w:t>2</w:t>
            </w:r>
            <w:r w:rsidRPr="009628D3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 xml:space="preserve"> [mg/l]</w:t>
            </w:r>
          </w:p>
        </w:tc>
        <w:tc>
          <w:tcPr>
            <w:tcW w:w="4136" w:type="dxa"/>
            <w:hideMark/>
          </w:tcPr>
          <w:p w14:paraId="07B91B06" w14:textId="3A315DFB" w:rsidR="009628D3" w:rsidRPr="009628D3" w:rsidRDefault="009628D3" w:rsidP="00A8196A">
            <w:pPr>
              <w:spacing w:before="40" w:after="40"/>
              <w:rPr>
                <w:rFonts w:ascii="Arial" w:eastAsia="Times New Roman" w:hAnsi="Arial" w:cs="Arial"/>
                <w:sz w:val="22"/>
                <w:szCs w:val="22"/>
              </w:rPr>
            </w:pPr>
            <w:r w:rsidRPr="009628D3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>8</w:t>
            </w:r>
            <w:r w:rsidR="008C1DC4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 xml:space="preserve"> for all measurements</w:t>
            </w:r>
          </w:p>
        </w:tc>
      </w:tr>
      <w:tr w:rsidR="009628D3" w:rsidRPr="009628D3" w14:paraId="696F4212" w14:textId="77777777" w:rsidTr="009C3ABD">
        <w:trPr>
          <w:trHeight w:val="274"/>
        </w:trPr>
        <w:tc>
          <w:tcPr>
            <w:tcW w:w="2093" w:type="dxa"/>
            <w:hideMark/>
          </w:tcPr>
          <w:p w14:paraId="54760B28" w14:textId="77777777" w:rsidR="009628D3" w:rsidRPr="009628D3" w:rsidRDefault="009628D3" w:rsidP="00A8196A">
            <w:pPr>
              <w:spacing w:before="40" w:after="40"/>
              <w:rPr>
                <w:rFonts w:ascii="Arial" w:eastAsia="Times New Roman" w:hAnsi="Arial" w:cs="Arial"/>
                <w:sz w:val="22"/>
                <w:szCs w:val="22"/>
              </w:rPr>
            </w:pPr>
            <w:r w:rsidRPr="009628D3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>NH</w:t>
            </w:r>
            <w:r w:rsidRPr="0000503B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vertAlign w:val="subscript"/>
                <w:lang w:val="en-US"/>
              </w:rPr>
              <w:t>4</w:t>
            </w:r>
            <w:r w:rsidRPr="009628D3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 xml:space="preserve"> [mg/l]</w:t>
            </w:r>
          </w:p>
        </w:tc>
        <w:tc>
          <w:tcPr>
            <w:tcW w:w="4136" w:type="dxa"/>
            <w:hideMark/>
          </w:tcPr>
          <w:p w14:paraId="4F96DB7E" w14:textId="7E6D5980" w:rsidR="009628D3" w:rsidRPr="009628D3" w:rsidRDefault="009628D3" w:rsidP="00A8196A">
            <w:pPr>
              <w:spacing w:before="40" w:after="4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9628D3">
              <w:rPr>
                <w:rFonts w:ascii="Arial" w:eastAsia="MS PGothic" w:hAnsi="Arial" w:cs="Arial"/>
                <w:color w:val="000000"/>
                <w:sz w:val="22"/>
                <w:szCs w:val="22"/>
                <w:lang w:val="en-GB"/>
              </w:rPr>
              <w:t>&lt;0.2</w:t>
            </w:r>
            <w:r w:rsidR="008C1DC4">
              <w:rPr>
                <w:rFonts w:ascii="Arial" w:eastAsia="MS PGothic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8C1DC4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>for all measurements</w:t>
            </w:r>
          </w:p>
        </w:tc>
      </w:tr>
      <w:tr w:rsidR="009628D3" w:rsidRPr="009628D3" w14:paraId="3B0FA1A0" w14:textId="77777777" w:rsidTr="009C3ABD">
        <w:trPr>
          <w:trHeight w:val="274"/>
        </w:trPr>
        <w:tc>
          <w:tcPr>
            <w:tcW w:w="2093" w:type="dxa"/>
            <w:hideMark/>
          </w:tcPr>
          <w:p w14:paraId="6C468973" w14:textId="77777777" w:rsidR="009628D3" w:rsidRPr="009628D3" w:rsidRDefault="009628D3" w:rsidP="00A8196A">
            <w:pPr>
              <w:spacing w:before="40" w:after="40"/>
              <w:rPr>
                <w:rFonts w:ascii="Arial" w:eastAsia="Times New Roman" w:hAnsi="Arial" w:cs="Arial"/>
                <w:sz w:val="22"/>
                <w:szCs w:val="22"/>
              </w:rPr>
            </w:pPr>
            <w:r w:rsidRPr="009628D3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>NO</w:t>
            </w:r>
            <w:r w:rsidRPr="0000503B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vertAlign w:val="subscript"/>
                <w:lang w:val="en-US"/>
              </w:rPr>
              <w:t>3</w:t>
            </w:r>
            <w:r w:rsidRPr="009628D3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 xml:space="preserve"> [mg/l]</w:t>
            </w:r>
          </w:p>
        </w:tc>
        <w:tc>
          <w:tcPr>
            <w:tcW w:w="4136" w:type="dxa"/>
            <w:hideMark/>
          </w:tcPr>
          <w:p w14:paraId="6913E39B" w14:textId="237A386C" w:rsidR="009628D3" w:rsidRPr="009628D3" w:rsidRDefault="009628D3" w:rsidP="00A8196A">
            <w:pPr>
              <w:spacing w:before="40" w:after="4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9628D3">
              <w:rPr>
                <w:rFonts w:ascii="Arial" w:eastAsia="MS PGothic" w:hAnsi="Arial" w:cs="Arial"/>
                <w:color w:val="000000"/>
                <w:sz w:val="22"/>
                <w:szCs w:val="22"/>
                <w:lang w:val="en-GB"/>
              </w:rPr>
              <w:t>&lt;1</w:t>
            </w:r>
            <w:r w:rsidR="008C1DC4">
              <w:rPr>
                <w:rFonts w:ascii="Arial" w:eastAsia="MS PGothic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8C1DC4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>for all measurements</w:t>
            </w:r>
          </w:p>
        </w:tc>
      </w:tr>
      <w:tr w:rsidR="009628D3" w:rsidRPr="009628D3" w14:paraId="77F0A02B" w14:textId="77777777" w:rsidTr="009C3ABD">
        <w:trPr>
          <w:trHeight w:val="274"/>
        </w:trPr>
        <w:tc>
          <w:tcPr>
            <w:tcW w:w="2093" w:type="dxa"/>
            <w:hideMark/>
          </w:tcPr>
          <w:p w14:paraId="61B85BAD" w14:textId="77777777" w:rsidR="009628D3" w:rsidRPr="009628D3" w:rsidRDefault="009628D3" w:rsidP="00A8196A">
            <w:pPr>
              <w:spacing w:before="40" w:after="40"/>
              <w:rPr>
                <w:rFonts w:ascii="Arial" w:eastAsia="Times New Roman" w:hAnsi="Arial" w:cs="Arial"/>
                <w:sz w:val="22"/>
                <w:szCs w:val="22"/>
              </w:rPr>
            </w:pPr>
            <w:r w:rsidRPr="009628D3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>NO</w:t>
            </w:r>
            <w:r w:rsidRPr="0000503B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vertAlign w:val="subscript"/>
                <w:lang w:val="en-US"/>
              </w:rPr>
              <w:t>2</w:t>
            </w:r>
            <w:r w:rsidRPr="009628D3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 xml:space="preserve"> [mg/l]</w:t>
            </w:r>
          </w:p>
        </w:tc>
        <w:tc>
          <w:tcPr>
            <w:tcW w:w="4136" w:type="dxa"/>
            <w:hideMark/>
          </w:tcPr>
          <w:p w14:paraId="78A1F2E8" w14:textId="24F7DC2F" w:rsidR="009628D3" w:rsidRPr="009628D3" w:rsidRDefault="009628D3" w:rsidP="00A8196A">
            <w:pPr>
              <w:spacing w:before="40" w:after="40"/>
              <w:rPr>
                <w:rFonts w:ascii="Arial" w:eastAsia="Times New Roman" w:hAnsi="Arial" w:cs="Arial"/>
                <w:sz w:val="22"/>
                <w:szCs w:val="22"/>
              </w:rPr>
            </w:pPr>
            <w:r w:rsidRPr="009628D3">
              <w:rPr>
                <w:rFonts w:ascii="Arial" w:eastAsia="MS PGothic" w:hAnsi="Arial" w:cs="Arial"/>
                <w:color w:val="000000"/>
                <w:sz w:val="22"/>
                <w:szCs w:val="22"/>
              </w:rPr>
              <w:t>&lt;0.1</w:t>
            </w:r>
            <w:r w:rsidR="008C1DC4">
              <w:rPr>
                <w:rFonts w:ascii="Arial" w:eastAsia="MS PGothic" w:hAnsi="Arial" w:cs="Arial"/>
                <w:color w:val="000000"/>
                <w:sz w:val="22"/>
                <w:szCs w:val="22"/>
              </w:rPr>
              <w:t xml:space="preserve"> </w:t>
            </w:r>
            <w:r w:rsidR="008C1DC4">
              <w:rPr>
                <w:rFonts w:ascii="Arial" w:eastAsia="MS PGothic" w:hAnsi="Arial"/>
                <w:color w:val="000000" w:themeColor="dark1"/>
                <w:kern w:val="24"/>
                <w:sz w:val="22"/>
                <w:szCs w:val="22"/>
                <w:lang w:val="en-US"/>
              </w:rPr>
              <w:t>for all measurements</w:t>
            </w:r>
          </w:p>
        </w:tc>
      </w:tr>
    </w:tbl>
    <w:p w14:paraId="030FF54B" w14:textId="136EF870" w:rsidR="004F0FB3" w:rsidRDefault="004F0FB3">
      <w:pPr>
        <w:rPr>
          <w:rFonts w:ascii="Arial" w:eastAsiaTheme="minorEastAsia" w:hAnsi="Arial"/>
          <w:lang w:val="en-GB" w:eastAsia="de-DE"/>
        </w:rPr>
      </w:pPr>
    </w:p>
    <w:sectPr w:rsidR="004F0F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NDc0NDO2tDSyNDZR0lEKTi0uzszPAykwrgUAINplfSwAAAA="/>
  </w:docVars>
  <w:rsids>
    <w:rsidRoot w:val="00E41B22"/>
    <w:rsid w:val="0000503B"/>
    <w:rsid w:val="000072C7"/>
    <w:rsid w:val="000349AB"/>
    <w:rsid w:val="000A0307"/>
    <w:rsid w:val="000A4F35"/>
    <w:rsid w:val="00166157"/>
    <w:rsid w:val="001739F3"/>
    <w:rsid w:val="001D4D51"/>
    <w:rsid w:val="00270F6B"/>
    <w:rsid w:val="002714A4"/>
    <w:rsid w:val="00300337"/>
    <w:rsid w:val="00307876"/>
    <w:rsid w:val="003547F6"/>
    <w:rsid w:val="003D43E6"/>
    <w:rsid w:val="003F6162"/>
    <w:rsid w:val="0043396E"/>
    <w:rsid w:val="004414BB"/>
    <w:rsid w:val="004B48C3"/>
    <w:rsid w:val="004F0FB3"/>
    <w:rsid w:val="00586AA2"/>
    <w:rsid w:val="006C4C5A"/>
    <w:rsid w:val="006E4E26"/>
    <w:rsid w:val="00712BEA"/>
    <w:rsid w:val="00741861"/>
    <w:rsid w:val="00873596"/>
    <w:rsid w:val="008B66B5"/>
    <w:rsid w:val="008C1DC4"/>
    <w:rsid w:val="008C7DBD"/>
    <w:rsid w:val="008D5E70"/>
    <w:rsid w:val="00901D42"/>
    <w:rsid w:val="00926A19"/>
    <w:rsid w:val="009628D3"/>
    <w:rsid w:val="00970269"/>
    <w:rsid w:val="009C3ABD"/>
    <w:rsid w:val="00A44070"/>
    <w:rsid w:val="00A8196A"/>
    <w:rsid w:val="00AE3369"/>
    <w:rsid w:val="00AE7F8F"/>
    <w:rsid w:val="00B2400C"/>
    <w:rsid w:val="00B72024"/>
    <w:rsid w:val="00BF3BDF"/>
    <w:rsid w:val="00C2089C"/>
    <w:rsid w:val="00CA695C"/>
    <w:rsid w:val="00D119E0"/>
    <w:rsid w:val="00D645CC"/>
    <w:rsid w:val="00DD1D8D"/>
    <w:rsid w:val="00DF1DC5"/>
    <w:rsid w:val="00E344E4"/>
    <w:rsid w:val="00E41B22"/>
    <w:rsid w:val="00E42320"/>
    <w:rsid w:val="00E573CA"/>
    <w:rsid w:val="00F01636"/>
    <w:rsid w:val="00F06DA2"/>
    <w:rsid w:val="00F21433"/>
    <w:rsid w:val="00F324A2"/>
    <w:rsid w:val="00F72189"/>
    <w:rsid w:val="00F91288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172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628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28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28D3"/>
    <w:rPr>
      <w:sz w:val="20"/>
      <w:szCs w:val="20"/>
    </w:rPr>
  </w:style>
  <w:style w:type="table" w:styleId="Tabellenraster">
    <w:name w:val="Table Grid"/>
    <w:basedOn w:val="NormaleTabelle"/>
    <w:uiPriority w:val="39"/>
    <w:rsid w:val="009628D3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628D3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28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9E0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4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4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466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Tönges</dc:creator>
  <cp:keywords/>
  <dc:description/>
  <cp:lastModifiedBy>Frank Lyko</cp:lastModifiedBy>
  <cp:revision>24</cp:revision>
  <cp:lastPrinted>2020-02-25T09:28:00Z</cp:lastPrinted>
  <dcterms:created xsi:type="dcterms:W3CDTF">2020-02-04T23:28:00Z</dcterms:created>
  <dcterms:modified xsi:type="dcterms:W3CDTF">2020-06-11T16:13:00Z</dcterms:modified>
</cp:coreProperties>
</file>