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6960" w14:textId="77777777" w:rsidR="00FC14C7" w:rsidRDefault="00FC14C7" w:rsidP="00683CD5">
      <w:pPr>
        <w:pStyle w:val="Heading1"/>
      </w:pPr>
      <w:bookmarkStart w:id="0" w:name="_Hlk42339049"/>
      <w:r>
        <w:t>Supplemental File 1</w:t>
      </w:r>
    </w:p>
    <w:p w14:paraId="65506631" w14:textId="44FA1BF8" w:rsidR="00F34A05" w:rsidRPr="002F594D" w:rsidRDefault="00F34A05" w:rsidP="00F34A05">
      <w:pPr>
        <w:keepNext/>
        <w:keepLines/>
        <w:spacing w:before="60" w:after="0" w:line="48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</w:rPr>
        <w:t>Supplemental File 1, Figure</w:t>
      </w:r>
      <w:r w:rsidRPr="002B066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</w:t>
      </w:r>
      <w:r w:rsidRPr="002B0664">
        <w:rPr>
          <w:rFonts w:ascii="Arial" w:hAnsi="Arial" w:cs="Arial"/>
          <w:b/>
          <w:bCs/>
        </w:rPr>
        <w:t>1</w:t>
      </w:r>
    </w:p>
    <w:p w14:paraId="06595A2B" w14:textId="77777777" w:rsidR="00F34A05" w:rsidRPr="00F34A05" w:rsidRDefault="00F34A05" w:rsidP="00F34A05">
      <w:pPr>
        <w:spacing w:after="60" w:line="240" w:lineRule="auto"/>
        <w:jc w:val="both"/>
        <w:rPr>
          <w:rFonts w:ascii="Arial" w:eastAsia="Calibri" w:hAnsi="Arial" w:cs="Arial"/>
          <w:b/>
          <w:bCs/>
        </w:rPr>
      </w:pPr>
    </w:p>
    <w:p w14:paraId="2CE4CB7C" w14:textId="77777777" w:rsidR="00F34A05" w:rsidRPr="00F34A05" w:rsidRDefault="00F34A05" w:rsidP="00F34A05">
      <w:pPr>
        <w:spacing w:after="60" w:line="480" w:lineRule="auto"/>
        <w:jc w:val="both"/>
        <w:rPr>
          <w:rFonts w:ascii="Arial" w:eastAsia="Calibri" w:hAnsi="Arial" w:cs="Arial"/>
          <w:b/>
          <w:bCs/>
        </w:rPr>
      </w:pPr>
      <w:r w:rsidRPr="00F34A05">
        <w:rPr>
          <w:rFonts w:ascii="Arial" w:eastAsia="Calibri" w:hAnsi="Arial" w:cs="Arial"/>
          <w:noProof/>
        </w:rPr>
        <w:drawing>
          <wp:inline distT="0" distB="0" distL="0" distR="0" wp14:anchorId="1DF092EB" wp14:editId="3140F0A7">
            <wp:extent cx="6115050" cy="5676900"/>
            <wp:effectExtent l="0" t="0" r="0" b="0"/>
            <wp:docPr id="6" name="Picture 17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picture containing text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F1FCC" w14:textId="77777777" w:rsidR="00F34A05" w:rsidRPr="00F34A05" w:rsidRDefault="00F34A05" w:rsidP="00F34A05">
      <w:pPr>
        <w:spacing w:after="60" w:line="240" w:lineRule="auto"/>
        <w:jc w:val="both"/>
        <w:rPr>
          <w:rFonts w:ascii="Arial" w:eastAsia="Calibri" w:hAnsi="Arial" w:cs="Arial"/>
          <w:b/>
          <w:bCs/>
        </w:rPr>
      </w:pPr>
      <w:r w:rsidRPr="00F34A05">
        <w:rPr>
          <w:rFonts w:ascii="Arial" w:eastAsia="Calibri" w:hAnsi="Arial" w:cs="Arial"/>
          <w:b/>
          <w:bCs/>
        </w:rPr>
        <w:br w:type="page"/>
      </w:r>
    </w:p>
    <w:p w14:paraId="3C53C773" w14:textId="657EF6D5" w:rsidR="00F34A05" w:rsidRPr="00F34A05" w:rsidRDefault="00190FAA" w:rsidP="00F34A05">
      <w:pPr>
        <w:spacing w:after="6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lastRenderedPageBreak/>
        <w:t>Supplementa</w:t>
      </w:r>
      <w:r w:rsidR="00881606">
        <w:rPr>
          <w:rFonts w:ascii="Arial" w:eastAsia="Calibri" w:hAnsi="Arial" w:cs="Arial"/>
          <w:b/>
          <w:bCs/>
        </w:rPr>
        <w:t xml:space="preserve">l </w:t>
      </w:r>
      <w:r w:rsidR="00F34A05" w:rsidRPr="00F34A05">
        <w:rPr>
          <w:rFonts w:ascii="Arial" w:eastAsia="Calibri" w:hAnsi="Arial" w:cs="Arial"/>
          <w:b/>
          <w:bCs/>
        </w:rPr>
        <w:t xml:space="preserve">Figure </w:t>
      </w:r>
      <w:r w:rsidR="005E1168">
        <w:rPr>
          <w:rFonts w:ascii="Arial" w:eastAsia="Calibri" w:hAnsi="Arial" w:cs="Arial"/>
          <w:b/>
          <w:bCs/>
        </w:rPr>
        <w:t>S1</w:t>
      </w:r>
      <w:r w:rsidR="00F34A05" w:rsidRPr="00F34A05">
        <w:rPr>
          <w:rFonts w:ascii="Arial" w:eastAsia="Calibri" w:hAnsi="Arial" w:cs="Arial"/>
          <w:b/>
          <w:bCs/>
        </w:rPr>
        <w:t xml:space="preserve">. </w:t>
      </w:r>
      <w:r w:rsidR="00F34A05" w:rsidRPr="00F34A05">
        <w:rPr>
          <w:rFonts w:ascii="Arial" w:eastAsia="Calibri" w:hAnsi="Arial" w:cs="Arial"/>
        </w:rPr>
        <w:t xml:space="preserve">A phylogenetic tree of species in this study. </w:t>
      </w:r>
      <w:r w:rsidR="00B0515A">
        <w:rPr>
          <w:rFonts w:ascii="Arial" w:eastAsia="Calibri" w:hAnsi="Arial" w:cs="Arial"/>
        </w:rPr>
        <w:t>E</w:t>
      </w:r>
      <w:r w:rsidR="00250D92">
        <w:rPr>
          <w:rFonts w:ascii="Arial" w:eastAsia="Calibri" w:hAnsi="Arial" w:cs="Arial"/>
        </w:rPr>
        <w:t>volutionary history</w:t>
      </w:r>
      <w:r w:rsidR="00F34A05" w:rsidRPr="00F34A05">
        <w:rPr>
          <w:rFonts w:ascii="Arial" w:eastAsia="Calibri" w:hAnsi="Arial" w:cs="Arial"/>
        </w:rPr>
        <w:t xml:space="preserve"> </w:t>
      </w:r>
      <w:r w:rsidR="0014268E">
        <w:rPr>
          <w:rFonts w:ascii="Arial" w:eastAsia="Calibri" w:hAnsi="Arial" w:cs="Arial"/>
        </w:rPr>
        <w:t>ha</w:t>
      </w:r>
      <w:r w:rsidR="00F34A05" w:rsidRPr="00F34A05">
        <w:rPr>
          <w:rFonts w:ascii="Arial" w:eastAsia="Calibri" w:hAnsi="Arial" w:cs="Arial"/>
        </w:rPr>
        <w:t>s</w:t>
      </w:r>
      <w:r w:rsidR="002758CB">
        <w:rPr>
          <w:rFonts w:ascii="Arial" w:eastAsia="Calibri" w:hAnsi="Arial" w:cs="Arial"/>
        </w:rPr>
        <w:t xml:space="preserve"> been</w:t>
      </w:r>
      <w:r w:rsidR="00F34A05" w:rsidRPr="00F34A05">
        <w:rPr>
          <w:rFonts w:ascii="Arial" w:eastAsia="Calibri" w:hAnsi="Arial" w:cs="Arial"/>
        </w:rPr>
        <w:t xml:space="preserve"> inferred from a multiple sequence alignment of the </w:t>
      </w:r>
      <w:r w:rsidR="00F34A05" w:rsidRPr="00F34A05">
        <w:rPr>
          <w:rFonts w:ascii="Arial" w:eastAsia="Calibri" w:hAnsi="Arial" w:cs="Arial"/>
          <w:i/>
          <w:iCs/>
        </w:rPr>
        <w:t>rbcL</w:t>
      </w:r>
      <w:r w:rsidR="00F34A05" w:rsidRPr="00F34A05">
        <w:rPr>
          <w:rFonts w:ascii="Arial" w:eastAsia="Calibri" w:hAnsi="Arial" w:cs="Arial"/>
        </w:rPr>
        <w:t xml:space="preserve"> coding sequence in each species. The phylogeny is displayed as a cladogram for ease of visualisation</w:t>
      </w:r>
      <w:r w:rsidR="00976760">
        <w:rPr>
          <w:rFonts w:ascii="Arial" w:eastAsia="Calibri" w:hAnsi="Arial" w:cs="Arial"/>
        </w:rPr>
        <w:t>,</w:t>
      </w:r>
      <w:r w:rsidR="00F34A05" w:rsidRPr="00F34A05">
        <w:rPr>
          <w:rFonts w:ascii="Arial" w:eastAsia="Calibri" w:hAnsi="Arial" w:cs="Arial"/>
        </w:rPr>
        <w:t xml:space="preserve"> and species membership to different taxonomic groups (labelled) are highlighted by colour. Dark brown: red algae (</w:t>
      </w:r>
      <w:r w:rsidR="00F34A05" w:rsidRPr="00F34A05">
        <w:rPr>
          <w:rFonts w:ascii="Arial" w:eastAsia="Calibri" w:hAnsi="Arial" w:cs="Arial"/>
          <w:i/>
          <w:iCs/>
        </w:rPr>
        <w:t>Rhodophyta</w:t>
      </w:r>
      <w:r w:rsidR="00F34A05" w:rsidRPr="00F34A05">
        <w:rPr>
          <w:rFonts w:ascii="Arial" w:eastAsia="Calibri" w:hAnsi="Arial" w:cs="Arial"/>
        </w:rPr>
        <w:t>;</w:t>
      </w:r>
      <w:r w:rsidR="00F34A05" w:rsidRPr="00F34A05">
        <w:rPr>
          <w:rFonts w:ascii="Arial" w:eastAsia="Calibri" w:hAnsi="Arial" w:cs="Arial"/>
          <w:i/>
          <w:iCs/>
        </w:rPr>
        <w:t xml:space="preserve"> n</w:t>
      </w:r>
      <w:r w:rsidR="00F34A05" w:rsidRPr="00F34A05">
        <w:rPr>
          <w:rFonts w:ascii="Arial" w:eastAsia="Calibri" w:hAnsi="Arial" w:cs="Arial"/>
        </w:rPr>
        <w:t xml:space="preserve"> = 201). Light brown: SAR supergroup (</w:t>
      </w:r>
      <w:r w:rsidR="00F34A05" w:rsidRPr="00F34A05">
        <w:rPr>
          <w:rFonts w:ascii="Arial" w:eastAsia="Calibri" w:hAnsi="Arial" w:cs="Arial"/>
          <w:i/>
          <w:iCs/>
        </w:rPr>
        <w:t>Stramenopiles</w:t>
      </w:r>
      <w:r w:rsidR="00F34A05" w:rsidRPr="00F34A05">
        <w:rPr>
          <w:rFonts w:ascii="Arial" w:eastAsia="Calibri" w:hAnsi="Arial" w:cs="Arial"/>
        </w:rPr>
        <w:t xml:space="preserve">, </w:t>
      </w:r>
      <w:r w:rsidR="00F34A05" w:rsidRPr="00F34A05">
        <w:rPr>
          <w:rFonts w:ascii="Arial" w:eastAsia="Calibri" w:hAnsi="Arial" w:cs="Arial"/>
          <w:i/>
          <w:iCs/>
        </w:rPr>
        <w:t>Alveolates</w:t>
      </w:r>
      <w:r w:rsidR="00F34A05" w:rsidRPr="00F34A05">
        <w:rPr>
          <w:rFonts w:ascii="Arial" w:eastAsia="Calibri" w:hAnsi="Arial" w:cs="Arial"/>
        </w:rPr>
        <w:t xml:space="preserve">, and </w:t>
      </w:r>
      <w:r w:rsidR="00F34A05" w:rsidRPr="00F34A05">
        <w:rPr>
          <w:rFonts w:ascii="Arial" w:eastAsia="Calibri" w:hAnsi="Arial" w:cs="Arial"/>
          <w:i/>
          <w:iCs/>
        </w:rPr>
        <w:t>Rhizaria</w:t>
      </w:r>
      <w:r w:rsidR="00F34A05" w:rsidRPr="00F34A05">
        <w:rPr>
          <w:rFonts w:ascii="Arial" w:eastAsia="Calibri" w:hAnsi="Arial" w:cs="Arial"/>
        </w:rPr>
        <w:t xml:space="preserve">; </w:t>
      </w:r>
      <w:r w:rsidR="00F34A05" w:rsidRPr="00F34A05">
        <w:rPr>
          <w:rFonts w:ascii="Arial" w:eastAsia="Calibri" w:hAnsi="Arial" w:cs="Arial"/>
          <w:i/>
          <w:iCs/>
        </w:rPr>
        <w:t>n</w:t>
      </w:r>
      <w:r w:rsidR="00F34A05" w:rsidRPr="00F34A05">
        <w:rPr>
          <w:rFonts w:ascii="Arial" w:eastAsia="Calibri" w:hAnsi="Arial" w:cs="Arial"/>
        </w:rPr>
        <w:t xml:space="preserve"> = 129). Lilac: bacteria (</w:t>
      </w:r>
      <w:r w:rsidR="00F34A05" w:rsidRPr="00F34A05">
        <w:rPr>
          <w:rFonts w:ascii="Arial" w:eastAsia="Calibri" w:hAnsi="Arial" w:cs="Arial"/>
          <w:i/>
          <w:iCs/>
        </w:rPr>
        <w:t>Bacteria</w:t>
      </w:r>
      <w:r w:rsidR="00F34A05" w:rsidRPr="00F34A05">
        <w:rPr>
          <w:rFonts w:ascii="Arial" w:eastAsia="Calibri" w:hAnsi="Arial" w:cs="Arial"/>
        </w:rPr>
        <w:t xml:space="preserve">; </w:t>
      </w:r>
      <w:r w:rsidR="00F34A05" w:rsidRPr="00F34A05">
        <w:rPr>
          <w:rFonts w:ascii="Arial" w:eastAsia="Calibri" w:hAnsi="Arial" w:cs="Arial"/>
          <w:i/>
          <w:iCs/>
        </w:rPr>
        <w:t>n</w:t>
      </w:r>
      <w:r w:rsidR="00F34A05" w:rsidRPr="00F34A05">
        <w:rPr>
          <w:rFonts w:ascii="Arial" w:eastAsia="Calibri" w:hAnsi="Arial" w:cs="Arial"/>
        </w:rPr>
        <w:t xml:space="preserve"> = 78). Dark green: land plants (</w:t>
      </w:r>
      <w:r w:rsidR="00F34A05" w:rsidRPr="00F34A05">
        <w:rPr>
          <w:rFonts w:ascii="Arial" w:eastAsia="Calibri" w:hAnsi="Arial" w:cs="Arial"/>
          <w:i/>
          <w:iCs/>
        </w:rPr>
        <w:t>Streptophyta</w:t>
      </w:r>
      <w:r w:rsidR="00F34A05" w:rsidRPr="00F34A05">
        <w:rPr>
          <w:rFonts w:ascii="Arial" w:eastAsia="Calibri" w:hAnsi="Arial" w:cs="Arial"/>
        </w:rPr>
        <w:t xml:space="preserve">; </w:t>
      </w:r>
      <w:r w:rsidR="00F34A05" w:rsidRPr="00F34A05">
        <w:rPr>
          <w:rFonts w:ascii="Arial" w:eastAsia="Calibri" w:hAnsi="Arial" w:cs="Arial"/>
          <w:i/>
          <w:iCs/>
        </w:rPr>
        <w:t>n</w:t>
      </w:r>
      <w:r w:rsidR="00F34A05" w:rsidRPr="00F34A05">
        <w:rPr>
          <w:rFonts w:ascii="Arial" w:eastAsia="Calibri" w:hAnsi="Arial" w:cs="Arial"/>
        </w:rPr>
        <w:t xml:space="preserve"> = 68). Light green: green algae (</w:t>
      </w:r>
      <w:r w:rsidR="00F34A05" w:rsidRPr="00F34A05">
        <w:rPr>
          <w:rFonts w:ascii="Arial" w:eastAsia="Calibri" w:hAnsi="Arial" w:cs="Arial"/>
          <w:i/>
          <w:iCs/>
        </w:rPr>
        <w:t>Chlorophyta</w:t>
      </w:r>
      <w:r w:rsidR="00F34A05" w:rsidRPr="00F34A05">
        <w:rPr>
          <w:rFonts w:ascii="Arial" w:eastAsia="Calibri" w:hAnsi="Arial" w:cs="Arial"/>
        </w:rPr>
        <w:t xml:space="preserve">; </w:t>
      </w:r>
      <w:r w:rsidR="00F34A05" w:rsidRPr="00F34A05">
        <w:rPr>
          <w:rFonts w:ascii="Arial" w:eastAsia="Calibri" w:hAnsi="Arial" w:cs="Arial"/>
          <w:i/>
          <w:iCs/>
        </w:rPr>
        <w:t>n</w:t>
      </w:r>
      <w:r w:rsidR="00F34A05" w:rsidRPr="00F34A05">
        <w:rPr>
          <w:rFonts w:ascii="Arial" w:eastAsia="Calibri" w:hAnsi="Arial" w:cs="Arial"/>
        </w:rPr>
        <w:t xml:space="preserve"> = 12). Species at terminal nodes which are likely misplaced in this phylogeny are marked by an asterisk (*).</w:t>
      </w:r>
    </w:p>
    <w:p w14:paraId="751767A8" w14:textId="77777777" w:rsidR="00F34A05" w:rsidRPr="00F34A05" w:rsidRDefault="00F34A05" w:rsidP="00F34A05">
      <w:pPr>
        <w:spacing w:after="60" w:line="240" w:lineRule="auto"/>
        <w:jc w:val="both"/>
        <w:rPr>
          <w:rFonts w:ascii="Arial" w:eastAsia="Calibri" w:hAnsi="Arial" w:cs="Arial"/>
        </w:rPr>
      </w:pPr>
      <w:r w:rsidRPr="00F34A05">
        <w:rPr>
          <w:rFonts w:ascii="Arial" w:eastAsia="Calibri" w:hAnsi="Arial" w:cs="Arial"/>
        </w:rPr>
        <w:br w:type="page"/>
      </w:r>
    </w:p>
    <w:p w14:paraId="65AD8344" w14:textId="4EBC4880" w:rsidR="002F594D" w:rsidRPr="002F594D" w:rsidRDefault="002F594D" w:rsidP="002F594D">
      <w:pPr>
        <w:keepNext/>
        <w:keepLines/>
        <w:spacing w:before="60" w:after="0" w:line="48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Supplemental File 1, </w:t>
      </w:r>
      <w:r w:rsidRPr="002B0664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S</w:t>
      </w:r>
      <w:r w:rsidRPr="002B0664">
        <w:rPr>
          <w:rFonts w:ascii="Arial" w:hAnsi="Arial" w:cs="Arial"/>
          <w:b/>
          <w:bCs/>
        </w:rPr>
        <w:t>1</w:t>
      </w:r>
    </w:p>
    <w:p w14:paraId="2BD383C9" w14:textId="13A8D047" w:rsidR="005C261D" w:rsidRDefault="00750E04" w:rsidP="005422E5">
      <w:pPr>
        <w:spacing w:line="480" w:lineRule="auto"/>
        <w:rPr>
          <w:rFonts w:ascii="Arial" w:hAnsi="Arial" w:cs="Arial"/>
        </w:rPr>
      </w:pPr>
      <w:r w:rsidRPr="002B0664">
        <w:rPr>
          <w:rFonts w:ascii="Arial" w:hAnsi="Arial" w:cs="Arial"/>
          <w:b/>
          <w:bCs/>
        </w:rPr>
        <w:t xml:space="preserve">Table </w:t>
      </w:r>
      <w:r w:rsidR="00271AAB">
        <w:rPr>
          <w:rFonts w:ascii="Arial" w:hAnsi="Arial" w:cs="Arial"/>
          <w:b/>
          <w:bCs/>
        </w:rPr>
        <w:t>S</w:t>
      </w:r>
      <w:r w:rsidRPr="002B0664">
        <w:rPr>
          <w:rFonts w:ascii="Arial" w:hAnsi="Arial" w:cs="Arial"/>
          <w:b/>
          <w:bCs/>
        </w:rPr>
        <w:t>1.</w:t>
      </w:r>
      <w:r w:rsidRPr="002B0664">
        <w:rPr>
          <w:rFonts w:ascii="Arial" w:hAnsi="Arial" w:cs="Arial"/>
        </w:rPr>
        <w:t xml:space="preserve"> </w:t>
      </w:r>
      <w:bookmarkEnd w:id="0"/>
      <w:r w:rsidR="00AF2551">
        <w:rPr>
          <w:rFonts w:ascii="Arial" w:hAnsi="Arial" w:cs="Arial"/>
        </w:rPr>
        <w:t>Summary o</w:t>
      </w:r>
      <w:r w:rsidR="002C725B">
        <w:rPr>
          <w:rFonts w:ascii="Arial" w:hAnsi="Arial" w:cs="Arial"/>
        </w:rPr>
        <w:t>f</w:t>
      </w:r>
      <w:r w:rsidR="00AF2551">
        <w:rPr>
          <w:rFonts w:ascii="Arial" w:hAnsi="Arial" w:cs="Arial"/>
        </w:rPr>
        <w:t xml:space="preserve"> the percentile rate of </w:t>
      </w:r>
      <w:r w:rsidR="0005115E">
        <w:rPr>
          <w:rFonts w:ascii="Arial" w:hAnsi="Arial" w:cs="Arial"/>
        </w:rPr>
        <w:t xml:space="preserve">nucleotide and protein </w:t>
      </w:r>
      <w:r w:rsidR="00AF2551">
        <w:rPr>
          <w:rFonts w:ascii="Arial" w:hAnsi="Arial" w:cs="Arial"/>
        </w:rPr>
        <w:t>evolution</w:t>
      </w:r>
      <w:r w:rsidR="005004B3">
        <w:rPr>
          <w:rFonts w:ascii="Arial" w:hAnsi="Arial" w:cs="Arial"/>
        </w:rPr>
        <w:t xml:space="preserve"> </w:t>
      </w:r>
      <w:r w:rsidR="00EF6225">
        <w:rPr>
          <w:rFonts w:ascii="Arial" w:hAnsi="Arial" w:cs="Arial"/>
        </w:rPr>
        <w:t xml:space="preserve">in </w:t>
      </w:r>
      <w:r w:rsidR="003B75D8">
        <w:rPr>
          <w:rFonts w:ascii="Arial" w:hAnsi="Arial" w:cs="Arial"/>
        </w:rPr>
        <w:t xml:space="preserve">each rubisco subunit in </w:t>
      </w:r>
      <w:r w:rsidR="00EF6225">
        <w:rPr>
          <w:rFonts w:ascii="Arial" w:hAnsi="Arial" w:cs="Arial"/>
        </w:rPr>
        <w:t xml:space="preserve">context of all other </w:t>
      </w:r>
      <w:r w:rsidR="00653E52">
        <w:rPr>
          <w:rFonts w:ascii="Arial" w:hAnsi="Arial" w:cs="Arial"/>
        </w:rPr>
        <w:t>genes</w:t>
      </w:r>
      <w:r w:rsidR="00073F4A">
        <w:rPr>
          <w:rFonts w:ascii="Arial" w:hAnsi="Arial" w:cs="Arial"/>
        </w:rPr>
        <w:t xml:space="preserve"> in each taxonomic group. </w:t>
      </w:r>
      <w:r w:rsidR="00704F8B">
        <w:rPr>
          <w:rFonts w:ascii="Arial" w:hAnsi="Arial" w:cs="Arial"/>
        </w:rPr>
        <w:t>Data have been calculated between each pairwise combination of species within a taxonomic group for which either a nuclear (l</w:t>
      </w:r>
      <w:r w:rsidR="00704F8B" w:rsidRPr="00704F8B">
        <w:rPr>
          <w:rFonts w:ascii="Arial" w:hAnsi="Arial" w:cs="Arial"/>
        </w:rPr>
        <w:t>and plants</w:t>
      </w:r>
      <w:r w:rsidR="00704F8B">
        <w:rPr>
          <w:rFonts w:ascii="Arial" w:hAnsi="Arial" w:cs="Arial"/>
        </w:rPr>
        <w:t>, g</w:t>
      </w:r>
      <w:r w:rsidR="00704F8B" w:rsidRPr="00704F8B">
        <w:rPr>
          <w:rFonts w:ascii="Arial" w:hAnsi="Arial" w:cs="Arial"/>
        </w:rPr>
        <w:t>reen algae</w:t>
      </w:r>
      <w:r w:rsidR="00704F8B">
        <w:rPr>
          <w:rFonts w:ascii="Arial" w:hAnsi="Arial" w:cs="Arial"/>
        </w:rPr>
        <w:t>, r</w:t>
      </w:r>
      <w:r w:rsidR="00704F8B" w:rsidRPr="00704F8B">
        <w:rPr>
          <w:rFonts w:ascii="Arial" w:hAnsi="Arial" w:cs="Arial"/>
        </w:rPr>
        <w:t>ed algae</w:t>
      </w:r>
      <w:r w:rsidR="00704F8B">
        <w:rPr>
          <w:rFonts w:ascii="Arial" w:hAnsi="Arial" w:cs="Arial"/>
        </w:rPr>
        <w:t xml:space="preserve">, </w:t>
      </w:r>
      <w:r w:rsidR="00704F8B" w:rsidRPr="00704F8B">
        <w:rPr>
          <w:rFonts w:ascii="Arial" w:hAnsi="Arial" w:cs="Arial"/>
        </w:rPr>
        <w:t>SAR</w:t>
      </w:r>
      <w:r w:rsidR="00704F8B">
        <w:rPr>
          <w:rFonts w:ascii="Arial" w:hAnsi="Arial" w:cs="Arial"/>
        </w:rPr>
        <w:t>) or bacterial (bacteria) genome could be acquired.</w:t>
      </w:r>
      <w:r w:rsidR="00DF4961">
        <w:rPr>
          <w:rFonts w:ascii="Arial" w:hAnsi="Arial" w:cs="Arial"/>
        </w:rPr>
        <w:t xml:space="preserve"> </w:t>
      </w:r>
      <w:r w:rsidR="002C650D">
        <w:rPr>
          <w:rFonts w:ascii="Arial" w:hAnsi="Arial" w:cs="Arial"/>
        </w:rPr>
        <w:t xml:space="preserve">Statistics are rounded to three decimal places, and include the median, first quartile (Q1), third quartile (Q3), the interquartile range (IQR), the mean and </w:t>
      </w:r>
      <w:r w:rsidR="00CB0922">
        <w:rPr>
          <w:rFonts w:ascii="Arial" w:hAnsi="Arial" w:cs="Arial"/>
        </w:rPr>
        <w:t xml:space="preserve">the </w:t>
      </w:r>
      <w:r w:rsidR="002C650D">
        <w:rPr>
          <w:rFonts w:ascii="Arial" w:hAnsi="Arial" w:cs="Arial"/>
        </w:rPr>
        <w:t xml:space="preserve">standard error (S.E.). </w:t>
      </w:r>
    </w:p>
    <w:p w14:paraId="5CDA0A1C" w14:textId="77777777" w:rsidR="005C261D" w:rsidRDefault="005C26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18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607"/>
        <w:gridCol w:w="1561"/>
        <w:gridCol w:w="1019"/>
        <w:gridCol w:w="904"/>
        <w:gridCol w:w="904"/>
        <w:gridCol w:w="904"/>
        <w:gridCol w:w="904"/>
        <w:gridCol w:w="793"/>
      </w:tblGrid>
      <w:tr w:rsidR="00D2016B" w:rsidRPr="002B0664" w14:paraId="796DC17A" w14:textId="77777777" w:rsidTr="009B6BFA">
        <w:trPr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14:paraId="040F0DE8" w14:textId="47C1FC49" w:rsidR="00D2016B" w:rsidRPr="002B0664" w:rsidRDefault="00EF6225" w:rsidP="00750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Taxonomic Group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</w:tcBorders>
          </w:tcPr>
          <w:p w14:paraId="50954224" w14:textId="4B2143CF" w:rsidR="00D2016B" w:rsidRPr="002B0664" w:rsidRDefault="00D2016B" w:rsidP="00750E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664">
              <w:rPr>
                <w:rFonts w:ascii="Arial" w:hAnsi="Arial" w:cs="Arial"/>
                <w:b/>
                <w:bCs/>
              </w:rPr>
              <w:t>Rubisco Subunit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14:paraId="687DD4A1" w14:textId="7C5B06D0" w:rsidR="00D2016B" w:rsidRDefault="00D2016B" w:rsidP="00750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Sequence</w:t>
            </w:r>
          </w:p>
        </w:tc>
        <w:tc>
          <w:tcPr>
            <w:tcW w:w="54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9A8F07" w14:textId="200B7894" w:rsidR="00D2016B" w:rsidRPr="002B0664" w:rsidRDefault="00D2016B" w:rsidP="00750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Percentile </w:t>
            </w:r>
            <w:r w:rsidR="00DD3365">
              <w:rPr>
                <w:rFonts w:ascii="Arial" w:hAnsi="Arial" w:cs="Arial"/>
                <w:b/>
                <w:bCs/>
              </w:rPr>
              <w:t>Rate</w:t>
            </w:r>
          </w:p>
        </w:tc>
      </w:tr>
      <w:tr w:rsidR="00D2016B" w:rsidRPr="002B0664" w14:paraId="185A4C39" w14:textId="77777777" w:rsidTr="009B6BFA">
        <w:trPr>
          <w:jc w:val="center"/>
        </w:trPr>
        <w:tc>
          <w:tcPr>
            <w:tcW w:w="1587" w:type="dxa"/>
            <w:vMerge/>
            <w:tcBorders>
              <w:bottom w:val="single" w:sz="4" w:space="0" w:color="auto"/>
            </w:tcBorders>
          </w:tcPr>
          <w:p w14:paraId="382E2D12" w14:textId="701C43B3" w:rsidR="00D2016B" w:rsidRPr="002B0664" w:rsidRDefault="00D2016B" w:rsidP="00750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14:paraId="5E83D052" w14:textId="068337EB" w:rsidR="00D2016B" w:rsidRPr="002B0664" w:rsidRDefault="00D2016B" w:rsidP="00750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14:paraId="13F04BCA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01DBD041" w14:textId="3E531242" w:rsidR="00D2016B" w:rsidRPr="002B0664" w:rsidRDefault="00D2016B" w:rsidP="00750E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664">
              <w:rPr>
                <w:rFonts w:ascii="Arial" w:hAnsi="Arial" w:cs="Arial"/>
                <w:b/>
                <w:bCs/>
              </w:rPr>
              <w:t>Median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68D107C1" w14:textId="23FE8D16" w:rsidR="00D2016B" w:rsidRPr="002B0664" w:rsidRDefault="00D2016B" w:rsidP="00750E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664">
              <w:rPr>
                <w:rFonts w:ascii="Arial" w:hAnsi="Arial" w:cs="Arial"/>
                <w:b/>
                <w:bCs/>
              </w:rPr>
              <w:t>Q1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36237585" w14:textId="34E917D1" w:rsidR="00D2016B" w:rsidRPr="002B0664" w:rsidRDefault="00D2016B" w:rsidP="00750E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664">
              <w:rPr>
                <w:rFonts w:ascii="Arial" w:hAnsi="Arial" w:cs="Arial"/>
                <w:b/>
                <w:bCs/>
              </w:rPr>
              <w:t>Q3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09604A35" w14:textId="2039EC52" w:rsidR="00D2016B" w:rsidRPr="002B0664" w:rsidRDefault="00D2016B" w:rsidP="00750E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664">
              <w:rPr>
                <w:rFonts w:ascii="Arial" w:hAnsi="Arial" w:cs="Arial"/>
                <w:b/>
                <w:bCs/>
              </w:rPr>
              <w:t>IQR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4E0B9364" w14:textId="43853ED0" w:rsidR="00D2016B" w:rsidRPr="002B0664" w:rsidRDefault="00D2016B" w:rsidP="00750E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664">
              <w:rPr>
                <w:rFonts w:ascii="Arial" w:hAnsi="Arial" w:cs="Arial"/>
                <w:b/>
                <w:bCs/>
              </w:rPr>
              <w:t>Mean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2D224FC0" w14:textId="0E40D73F" w:rsidR="00D2016B" w:rsidRPr="002B0664" w:rsidRDefault="00D2016B" w:rsidP="00750E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664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2B0664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2016B" w:rsidRPr="002B0664" w14:paraId="78926AEF" w14:textId="77777777" w:rsidTr="009B6BFA">
        <w:trPr>
          <w:jc w:val="center"/>
        </w:trPr>
        <w:tc>
          <w:tcPr>
            <w:tcW w:w="1587" w:type="dxa"/>
            <w:tcBorders>
              <w:top w:val="single" w:sz="4" w:space="0" w:color="auto"/>
            </w:tcBorders>
          </w:tcPr>
          <w:p w14:paraId="5B2AE785" w14:textId="3A26E662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  <w:r w:rsidRPr="002B0664">
              <w:rPr>
                <w:rFonts w:ascii="Arial" w:hAnsi="Arial" w:cs="Arial"/>
                <w:color w:val="000000"/>
              </w:rPr>
              <w:t>Bacteria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14:paraId="1800B7BB" w14:textId="2A79DC99" w:rsidR="00D2016B" w:rsidRPr="00976760" w:rsidRDefault="00976760" w:rsidP="0097676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760">
              <w:rPr>
                <w:rFonts w:ascii="Arial" w:hAnsi="Arial" w:cs="Arial"/>
                <w:b/>
                <w:bCs/>
                <w:i/>
                <w:iCs/>
              </w:rPr>
              <w:t>rbcL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6105292D" w14:textId="4F141AB2" w:rsidR="00D2016B" w:rsidRPr="00D2016B" w:rsidRDefault="00D2016B" w:rsidP="00750E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6B">
              <w:rPr>
                <w:rFonts w:ascii="Arial" w:hAnsi="Arial" w:cs="Arial"/>
                <w:b/>
                <w:bCs/>
                <w:color w:val="000000"/>
              </w:rPr>
              <w:t>Nucleotide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952F50" w14:textId="049847BF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2.583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44FA9C" w14:textId="6B7741AA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0.856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4F17E7" w14:textId="591F1310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5.641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54BBAE" w14:textId="182B33D7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4.785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B0D5FC" w14:textId="4C708F94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4.711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0DDADE" w14:textId="1540FDC1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0.315</w:t>
            </w:r>
          </w:p>
        </w:tc>
      </w:tr>
      <w:tr w:rsidR="00D2016B" w:rsidRPr="002B0664" w14:paraId="52A33A45" w14:textId="77777777" w:rsidTr="009B6BFA">
        <w:trPr>
          <w:jc w:val="center"/>
        </w:trPr>
        <w:tc>
          <w:tcPr>
            <w:tcW w:w="1587" w:type="dxa"/>
          </w:tcPr>
          <w:p w14:paraId="241D4F6F" w14:textId="04C2A454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  <w:r w:rsidRPr="002B0664">
              <w:rPr>
                <w:rFonts w:ascii="Arial" w:hAnsi="Arial" w:cs="Arial"/>
                <w:color w:val="000000"/>
              </w:rPr>
              <w:t>Land plants</w:t>
            </w:r>
          </w:p>
        </w:tc>
        <w:tc>
          <w:tcPr>
            <w:tcW w:w="1607" w:type="dxa"/>
          </w:tcPr>
          <w:p w14:paraId="137D0B80" w14:textId="77777777" w:rsidR="00D2016B" w:rsidRPr="002B0664" w:rsidRDefault="00D2016B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6E509DE2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3F2EED7D" w14:textId="1E09856E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0.057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659B2E6" w14:textId="17101EFC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0.016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A30D6E8" w14:textId="38327680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0.170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EB14257" w14:textId="5E7B799C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0.154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14B0F6B" w14:textId="41F52E76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0.362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679B79F9" w14:textId="34E6641A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0.100</w:t>
            </w:r>
          </w:p>
        </w:tc>
      </w:tr>
      <w:tr w:rsidR="00D2016B" w:rsidRPr="002B0664" w14:paraId="0CB547F0" w14:textId="77777777" w:rsidTr="009B6BFA">
        <w:trPr>
          <w:jc w:val="center"/>
        </w:trPr>
        <w:tc>
          <w:tcPr>
            <w:tcW w:w="1587" w:type="dxa"/>
          </w:tcPr>
          <w:p w14:paraId="5AFF49B9" w14:textId="20F8D2FB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  <w:r w:rsidRPr="002B0664">
              <w:rPr>
                <w:rFonts w:ascii="Arial" w:hAnsi="Arial" w:cs="Arial"/>
                <w:color w:val="000000"/>
              </w:rPr>
              <w:t>Green algae</w:t>
            </w:r>
          </w:p>
        </w:tc>
        <w:tc>
          <w:tcPr>
            <w:tcW w:w="1607" w:type="dxa"/>
          </w:tcPr>
          <w:p w14:paraId="0EBC2430" w14:textId="77777777" w:rsidR="00D2016B" w:rsidRPr="002B0664" w:rsidRDefault="00D2016B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2F84A3EB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62C50114" w14:textId="25C5C789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0.042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AC74C95" w14:textId="4BE21E65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0.019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AD1D4B0" w14:textId="3CB4E65A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0.088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2ED90E46" w14:textId="02F5E67D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0.069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8055EF5" w14:textId="2E97EA15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0.052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6118BA70" w14:textId="14FBE29A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0.016</w:t>
            </w:r>
          </w:p>
        </w:tc>
      </w:tr>
      <w:tr w:rsidR="00D2016B" w:rsidRPr="002B0664" w14:paraId="2DE58E65" w14:textId="77777777" w:rsidTr="009B6BFA">
        <w:trPr>
          <w:jc w:val="center"/>
        </w:trPr>
        <w:tc>
          <w:tcPr>
            <w:tcW w:w="1587" w:type="dxa"/>
          </w:tcPr>
          <w:p w14:paraId="21956F39" w14:textId="62A9A3AB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  <w:r w:rsidRPr="002B0664">
              <w:rPr>
                <w:rFonts w:ascii="Arial" w:hAnsi="Arial" w:cs="Arial"/>
                <w:color w:val="000000"/>
              </w:rPr>
              <w:t>Red algae</w:t>
            </w:r>
          </w:p>
        </w:tc>
        <w:tc>
          <w:tcPr>
            <w:tcW w:w="1607" w:type="dxa"/>
          </w:tcPr>
          <w:p w14:paraId="7CD8978C" w14:textId="77777777" w:rsidR="00D2016B" w:rsidRPr="002B0664" w:rsidRDefault="00D2016B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74EB440A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1C3ADEC2" w14:textId="0E913D59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0.043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980668F" w14:textId="255E20CF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0.030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DEB4A9F" w14:textId="65C6EBD6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0.206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69AAB52" w14:textId="1B525BE4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0.176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26AB68D8" w14:textId="419C09ED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0.133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18E1EA48" w14:textId="059AFE9C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0.040</w:t>
            </w:r>
          </w:p>
        </w:tc>
      </w:tr>
      <w:tr w:rsidR="00D2016B" w:rsidRPr="002B0664" w14:paraId="2C22EAAE" w14:textId="77777777" w:rsidTr="009B6BFA">
        <w:trPr>
          <w:jc w:val="center"/>
        </w:trPr>
        <w:tc>
          <w:tcPr>
            <w:tcW w:w="1587" w:type="dxa"/>
          </w:tcPr>
          <w:p w14:paraId="5A94820B" w14:textId="165D1F70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  <w:r w:rsidRPr="002B0664">
              <w:rPr>
                <w:rFonts w:ascii="Arial" w:hAnsi="Arial" w:cs="Arial"/>
                <w:color w:val="000000"/>
              </w:rPr>
              <w:t>SAR</w:t>
            </w:r>
          </w:p>
        </w:tc>
        <w:tc>
          <w:tcPr>
            <w:tcW w:w="1607" w:type="dxa"/>
          </w:tcPr>
          <w:p w14:paraId="0E4DD988" w14:textId="77777777" w:rsidR="00D2016B" w:rsidRPr="002B0664" w:rsidRDefault="00D2016B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4DB66741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5B9F01B5" w14:textId="009E2321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1.065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E116BA5" w14:textId="1AC77B95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0.308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D5B928C" w14:textId="71DCCC55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2.781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D11FD92" w14:textId="3E97C47A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2.473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639957D" w14:textId="5F594FDD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6.392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1A28D93E" w14:textId="13B60BF2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  <w:r w:rsidRPr="002B0664">
              <w:rPr>
                <w:rFonts w:ascii="Arial" w:hAnsi="Arial" w:cs="Arial"/>
                <w:color w:val="000000"/>
              </w:rPr>
              <w:t>2.035</w:t>
            </w:r>
          </w:p>
        </w:tc>
      </w:tr>
      <w:tr w:rsidR="00D2016B" w:rsidRPr="002B0664" w14:paraId="7CB7C1E7" w14:textId="77777777" w:rsidTr="009B6BFA">
        <w:trPr>
          <w:jc w:val="center"/>
        </w:trPr>
        <w:tc>
          <w:tcPr>
            <w:tcW w:w="1587" w:type="dxa"/>
          </w:tcPr>
          <w:p w14:paraId="5291CFCE" w14:textId="1FC15253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Bacteria</w:t>
            </w:r>
          </w:p>
        </w:tc>
        <w:tc>
          <w:tcPr>
            <w:tcW w:w="1607" w:type="dxa"/>
          </w:tcPr>
          <w:p w14:paraId="3EDDED53" w14:textId="1A64376C" w:rsidR="00D2016B" w:rsidRPr="002B0664" w:rsidRDefault="00976760" w:rsidP="009767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RbcL</w:t>
            </w:r>
          </w:p>
        </w:tc>
        <w:tc>
          <w:tcPr>
            <w:tcW w:w="1561" w:type="dxa"/>
          </w:tcPr>
          <w:p w14:paraId="06581B43" w14:textId="0FC5EA99" w:rsidR="00D2016B" w:rsidRPr="00D2016B" w:rsidRDefault="00EF6225" w:rsidP="00750E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Protein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62E65AAC" w14:textId="79B3EB55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2.647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A316A4D" w14:textId="271D615E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0.960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4C7E271" w14:textId="4ED56261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5.122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346D40E" w14:textId="6B2C0637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4.162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F41F01B" w14:textId="12F76A2A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3.983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7FA51F89" w14:textId="38B07C3D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0.244</w:t>
            </w:r>
          </w:p>
        </w:tc>
      </w:tr>
      <w:tr w:rsidR="00D2016B" w:rsidRPr="002B0664" w14:paraId="21BEDB12" w14:textId="77777777" w:rsidTr="009B6BFA">
        <w:trPr>
          <w:jc w:val="center"/>
        </w:trPr>
        <w:tc>
          <w:tcPr>
            <w:tcW w:w="1587" w:type="dxa"/>
          </w:tcPr>
          <w:p w14:paraId="3096B3EE" w14:textId="568005FB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Land plants</w:t>
            </w:r>
          </w:p>
        </w:tc>
        <w:tc>
          <w:tcPr>
            <w:tcW w:w="1607" w:type="dxa"/>
          </w:tcPr>
          <w:p w14:paraId="2081726D" w14:textId="77777777" w:rsidR="00D2016B" w:rsidRPr="002B0664" w:rsidRDefault="00D2016B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7D628D90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210F8595" w14:textId="7D1A84B8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2.187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B8471A1" w14:textId="07379B0C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1.573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30818C9" w14:textId="7B43D31A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3.314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8ABB50D" w14:textId="7406920A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1.741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E4DB259" w14:textId="3B1D84BE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3.095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35BFFFA3" w14:textId="767A3148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0.201</w:t>
            </w:r>
          </w:p>
        </w:tc>
      </w:tr>
      <w:tr w:rsidR="00D2016B" w:rsidRPr="002B0664" w14:paraId="31CD3961" w14:textId="77777777" w:rsidTr="009B6BFA">
        <w:trPr>
          <w:jc w:val="center"/>
        </w:trPr>
        <w:tc>
          <w:tcPr>
            <w:tcW w:w="1587" w:type="dxa"/>
          </w:tcPr>
          <w:p w14:paraId="775AFAC0" w14:textId="08724122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Green algae</w:t>
            </w:r>
          </w:p>
        </w:tc>
        <w:tc>
          <w:tcPr>
            <w:tcW w:w="1607" w:type="dxa"/>
          </w:tcPr>
          <w:p w14:paraId="785293E7" w14:textId="77777777" w:rsidR="00D2016B" w:rsidRPr="002B0664" w:rsidRDefault="00D2016B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7DCC2D99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13010460" w14:textId="48DDBDEE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0.979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2911894E" w14:textId="42D33908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0.476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20CD322E" w14:textId="3C3FCB43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1.695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B0AD511" w14:textId="76659DA2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1.219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99CDC84" w14:textId="335D36F4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1.173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41C4B129" w14:textId="1A120616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0.343</w:t>
            </w:r>
          </w:p>
        </w:tc>
      </w:tr>
      <w:tr w:rsidR="00D2016B" w:rsidRPr="002B0664" w14:paraId="00598F47" w14:textId="77777777" w:rsidTr="009B6BFA">
        <w:trPr>
          <w:jc w:val="center"/>
        </w:trPr>
        <w:tc>
          <w:tcPr>
            <w:tcW w:w="1587" w:type="dxa"/>
          </w:tcPr>
          <w:p w14:paraId="291EFCA8" w14:textId="22396BC0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Red algae</w:t>
            </w:r>
          </w:p>
        </w:tc>
        <w:tc>
          <w:tcPr>
            <w:tcW w:w="1607" w:type="dxa"/>
          </w:tcPr>
          <w:p w14:paraId="24CF7846" w14:textId="77777777" w:rsidR="00D2016B" w:rsidRPr="002B0664" w:rsidRDefault="00D2016B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5F229F0B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4645D498" w14:textId="1CFE3421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0.953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FF9A9C6" w14:textId="3851E106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0.900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27F319FA" w14:textId="46FE7784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1.139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43847D7" w14:textId="2B3BCC4F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0.238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E28C989" w14:textId="3019C5DF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1.184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2DC88315" w14:textId="26264CE3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0.190</w:t>
            </w:r>
          </w:p>
        </w:tc>
      </w:tr>
      <w:tr w:rsidR="00D2016B" w:rsidRPr="002B0664" w14:paraId="7911B7A4" w14:textId="77777777" w:rsidTr="009B6BFA">
        <w:trPr>
          <w:jc w:val="center"/>
        </w:trPr>
        <w:tc>
          <w:tcPr>
            <w:tcW w:w="1587" w:type="dxa"/>
          </w:tcPr>
          <w:p w14:paraId="06DA57AF" w14:textId="0FE779A6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SAR</w:t>
            </w:r>
          </w:p>
        </w:tc>
        <w:tc>
          <w:tcPr>
            <w:tcW w:w="1607" w:type="dxa"/>
          </w:tcPr>
          <w:p w14:paraId="01629398" w14:textId="77777777" w:rsidR="00D2016B" w:rsidRPr="002B0664" w:rsidRDefault="00D2016B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796F76D1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3DC4E6DB" w14:textId="4E3C46A8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3.055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5D9366E" w14:textId="56B02840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2.358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909F453" w14:textId="3F04F186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4.059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DEEF03D" w14:textId="3BB26617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1.702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2833710" w14:textId="460353FA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6.878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5EE45806" w14:textId="08B96C93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1.618</w:t>
            </w:r>
          </w:p>
        </w:tc>
      </w:tr>
      <w:tr w:rsidR="00D2016B" w:rsidRPr="002B0664" w14:paraId="71C3D5A9" w14:textId="77777777" w:rsidTr="009B6BFA">
        <w:trPr>
          <w:jc w:val="center"/>
        </w:trPr>
        <w:tc>
          <w:tcPr>
            <w:tcW w:w="1587" w:type="dxa"/>
          </w:tcPr>
          <w:p w14:paraId="37BF0A23" w14:textId="6ECE45DB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Bacteria</w:t>
            </w:r>
          </w:p>
        </w:tc>
        <w:tc>
          <w:tcPr>
            <w:tcW w:w="1607" w:type="dxa"/>
          </w:tcPr>
          <w:p w14:paraId="36F4A86C" w14:textId="71CEAC9F" w:rsidR="00D2016B" w:rsidRPr="00976760" w:rsidRDefault="00976760" w:rsidP="0097676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760">
              <w:rPr>
                <w:rFonts w:ascii="Arial" w:hAnsi="Arial" w:cs="Arial"/>
                <w:b/>
                <w:bCs/>
                <w:i/>
                <w:iCs/>
              </w:rPr>
              <w:t>r</w:t>
            </w:r>
            <w:r w:rsidR="00D2016B" w:rsidRPr="00976760">
              <w:rPr>
                <w:rFonts w:ascii="Arial" w:hAnsi="Arial" w:cs="Arial"/>
                <w:b/>
                <w:bCs/>
                <w:i/>
                <w:iCs/>
              </w:rPr>
              <w:t>bc</w:t>
            </w:r>
            <w:r w:rsidRPr="00976760">
              <w:rPr>
                <w:rFonts w:ascii="Arial" w:hAnsi="Arial" w:cs="Arial"/>
                <w:b/>
                <w:bCs/>
                <w:i/>
                <w:iCs/>
              </w:rPr>
              <w:t>S</w:t>
            </w:r>
          </w:p>
        </w:tc>
        <w:tc>
          <w:tcPr>
            <w:tcW w:w="1561" w:type="dxa"/>
          </w:tcPr>
          <w:p w14:paraId="3C0E515A" w14:textId="14BA4386" w:rsidR="00D2016B" w:rsidRPr="002B0664" w:rsidRDefault="00ED71CC" w:rsidP="00750E04">
            <w:pPr>
              <w:jc w:val="center"/>
              <w:rPr>
                <w:rFonts w:ascii="Arial" w:hAnsi="Arial" w:cs="Arial"/>
                <w:color w:val="000000"/>
              </w:rPr>
            </w:pPr>
            <w:r w:rsidRPr="002B0664">
              <w:rPr>
                <w:rFonts w:ascii="Arial" w:hAnsi="Arial" w:cs="Arial"/>
                <w:b/>
                <w:bCs/>
              </w:rPr>
              <w:t>Nucleotide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62EE0A8E" w14:textId="6635E13A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25.114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117C2D3" w14:textId="767FD669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14.814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799FF4D" w14:textId="21518211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39.697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9E42755" w14:textId="4EF78CD5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24.883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0C5B31B" w14:textId="09E2AC3C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28.233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1B74FABD" w14:textId="57F64001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0.836</w:t>
            </w:r>
          </w:p>
        </w:tc>
      </w:tr>
      <w:tr w:rsidR="00D2016B" w:rsidRPr="002B0664" w14:paraId="71B40DF5" w14:textId="77777777" w:rsidTr="009B6BFA">
        <w:trPr>
          <w:jc w:val="center"/>
        </w:trPr>
        <w:tc>
          <w:tcPr>
            <w:tcW w:w="1587" w:type="dxa"/>
          </w:tcPr>
          <w:p w14:paraId="00E8ACA9" w14:textId="7A5AC769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Land plants</w:t>
            </w:r>
          </w:p>
        </w:tc>
        <w:tc>
          <w:tcPr>
            <w:tcW w:w="1607" w:type="dxa"/>
          </w:tcPr>
          <w:p w14:paraId="79347109" w14:textId="77777777" w:rsidR="00D2016B" w:rsidRPr="002B0664" w:rsidRDefault="00D2016B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02A1260B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6BE15576" w14:textId="0C53B706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64.057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E988A86" w14:textId="7B882F7F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52.487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D071DDA" w14:textId="02F8E5BE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76.510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51138F9" w14:textId="5158C13F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24.023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0C356D6" w14:textId="54FA5D29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61.859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70E73A4A" w14:textId="23D4CE7B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1.089</w:t>
            </w:r>
          </w:p>
        </w:tc>
      </w:tr>
      <w:tr w:rsidR="00D2016B" w:rsidRPr="002B0664" w14:paraId="5B2BBA68" w14:textId="77777777" w:rsidTr="009B6BFA">
        <w:trPr>
          <w:jc w:val="center"/>
        </w:trPr>
        <w:tc>
          <w:tcPr>
            <w:tcW w:w="1587" w:type="dxa"/>
          </w:tcPr>
          <w:p w14:paraId="2388718F" w14:textId="07A0F3DF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Green algae</w:t>
            </w:r>
          </w:p>
        </w:tc>
        <w:tc>
          <w:tcPr>
            <w:tcW w:w="1607" w:type="dxa"/>
          </w:tcPr>
          <w:p w14:paraId="447930AC" w14:textId="77777777" w:rsidR="00D2016B" w:rsidRPr="002B0664" w:rsidRDefault="00D2016B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73B5C36A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784D1963" w14:textId="7B3D24B2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3.953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0D3E22D" w14:textId="056065A6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1.896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B98B1E4" w14:textId="5E283485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5.653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BED2DA0" w14:textId="4773BA64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3.757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4FC3CFF" w14:textId="3DC273A2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5.208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3BBCF5BA" w14:textId="67DAD781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2.087</w:t>
            </w:r>
          </w:p>
        </w:tc>
      </w:tr>
      <w:tr w:rsidR="00D2016B" w:rsidRPr="002B0664" w14:paraId="437EFB38" w14:textId="77777777" w:rsidTr="009B6BFA">
        <w:trPr>
          <w:jc w:val="center"/>
        </w:trPr>
        <w:tc>
          <w:tcPr>
            <w:tcW w:w="1587" w:type="dxa"/>
          </w:tcPr>
          <w:p w14:paraId="379B1FD1" w14:textId="44B854B4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Red algae</w:t>
            </w:r>
          </w:p>
        </w:tc>
        <w:tc>
          <w:tcPr>
            <w:tcW w:w="1607" w:type="dxa"/>
          </w:tcPr>
          <w:p w14:paraId="55206E50" w14:textId="77777777" w:rsidR="00D2016B" w:rsidRPr="002B0664" w:rsidRDefault="00D2016B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435B69D5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5834E7A6" w14:textId="1F16A8EE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1.253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0A7BD6D" w14:textId="4467CB77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1.008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E1AA436" w14:textId="5CF55E42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1.963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F1A8C81" w14:textId="4C2DF580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0.955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88CEA7B" w14:textId="1A2FFC14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1.392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310C64AC" w14:textId="3DE6572B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0.204</w:t>
            </w:r>
          </w:p>
        </w:tc>
      </w:tr>
      <w:tr w:rsidR="00D2016B" w:rsidRPr="002B0664" w14:paraId="336E7FEA" w14:textId="77777777" w:rsidTr="009B6BFA">
        <w:trPr>
          <w:jc w:val="center"/>
        </w:trPr>
        <w:tc>
          <w:tcPr>
            <w:tcW w:w="1587" w:type="dxa"/>
          </w:tcPr>
          <w:p w14:paraId="1B102519" w14:textId="6E965B0C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SAR</w:t>
            </w:r>
          </w:p>
        </w:tc>
        <w:tc>
          <w:tcPr>
            <w:tcW w:w="1607" w:type="dxa"/>
          </w:tcPr>
          <w:p w14:paraId="556BF35E" w14:textId="77777777" w:rsidR="00D2016B" w:rsidRPr="002B0664" w:rsidRDefault="00D2016B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573748A0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29643B56" w14:textId="24F7F323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7.048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5451216" w14:textId="5F5AEE68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1.269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5D3802D" w14:textId="3E79076A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15.865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DE9224D" w14:textId="441E3C1C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14.595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3D5C9A6" w14:textId="56F4C667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20.456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4BA5D1CD" w14:textId="076C3B28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5.489</w:t>
            </w:r>
          </w:p>
        </w:tc>
      </w:tr>
      <w:tr w:rsidR="00D2016B" w:rsidRPr="002B0664" w14:paraId="509939E9" w14:textId="77777777" w:rsidTr="009B6BFA">
        <w:trPr>
          <w:jc w:val="center"/>
        </w:trPr>
        <w:tc>
          <w:tcPr>
            <w:tcW w:w="1587" w:type="dxa"/>
          </w:tcPr>
          <w:p w14:paraId="312DF0B3" w14:textId="0B7E2A55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Bacteria</w:t>
            </w:r>
          </w:p>
        </w:tc>
        <w:tc>
          <w:tcPr>
            <w:tcW w:w="1607" w:type="dxa"/>
          </w:tcPr>
          <w:p w14:paraId="4A77E1D0" w14:textId="55FB7716" w:rsidR="00D2016B" w:rsidRPr="002B0664" w:rsidRDefault="00976760" w:rsidP="009767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RbcS</w:t>
            </w:r>
          </w:p>
        </w:tc>
        <w:tc>
          <w:tcPr>
            <w:tcW w:w="1561" w:type="dxa"/>
          </w:tcPr>
          <w:p w14:paraId="387CE4A9" w14:textId="53101C4C" w:rsidR="00D2016B" w:rsidRPr="002B0664" w:rsidRDefault="00EF6225" w:rsidP="00750E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Protein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741EB9C8" w14:textId="45BB2B67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41.876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9CA29F6" w14:textId="0B3F40E6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24.325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BB8A965" w14:textId="14A95BAC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52.759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647582A" w14:textId="402E9E17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28.434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A0E203E" w14:textId="5773B291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38.893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3AF7D453" w14:textId="0C965931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0.844</w:t>
            </w:r>
          </w:p>
        </w:tc>
      </w:tr>
      <w:tr w:rsidR="00D2016B" w:rsidRPr="002B0664" w14:paraId="61B8E1BE" w14:textId="77777777" w:rsidTr="009B6BFA">
        <w:trPr>
          <w:jc w:val="center"/>
        </w:trPr>
        <w:tc>
          <w:tcPr>
            <w:tcW w:w="1587" w:type="dxa"/>
          </w:tcPr>
          <w:p w14:paraId="214F7D9B" w14:textId="022AB595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Land plants</w:t>
            </w:r>
          </w:p>
        </w:tc>
        <w:tc>
          <w:tcPr>
            <w:tcW w:w="1607" w:type="dxa"/>
          </w:tcPr>
          <w:p w14:paraId="0192749C" w14:textId="77777777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4D69C7F1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6A903B38" w14:textId="2A5D03DC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52.024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A3CB62D" w14:textId="365A5797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36.134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625B1B1" w14:textId="42DF1C70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67.519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2F1EA8DF" w14:textId="0452D3B3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31.384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641371F" w14:textId="789039CA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52.231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4EEC7E5F" w14:textId="5005EA53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1.002</w:t>
            </w:r>
          </w:p>
        </w:tc>
      </w:tr>
      <w:tr w:rsidR="00D2016B" w:rsidRPr="002B0664" w14:paraId="0A07B639" w14:textId="77777777" w:rsidTr="009B6BFA">
        <w:trPr>
          <w:jc w:val="center"/>
        </w:trPr>
        <w:tc>
          <w:tcPr>
            <w:tcW w:w="1587" w:type="dxa"/>
          </w:tcPr>
          <w:p w14:paraId="0CB9310F" w14:textId="3B84B92C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Green algae</w:t>
            </w:r>
          </w:p>
        </w:tc>
        <w:tc>
          <w:tcPr>
            <w:tcW w:w="1607" w:type="dxa"/>
          </w:tcPr>
          <w:p w14:paraId="379BC9AB" w14:textId="77777777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1AD818DF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6E9467F4" w14:textId="6E284B27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14.360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E64FCBE" w14:textId="7EC7081C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10.353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340DDAB" w14:textId="09055310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17.700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A849807" w14:textId="730A4E90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7.347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BC91325" w14:textId="6D74F1C8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14.662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3BF03AAC" w14:textId="3A6C6F15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2.028</w:t>
            </w:r>
          </w:p>
        </w:tc>
      </w:tr>
      <w:tr w:rsidR="00D2016B" w:rsidRPr="002B0664" w14:paraId="57D0D854" w14:textId="77777777" w:rsidTr="009B6BFA">
        <w:trPr>
          <w:jc w:val="center"/>
        </w:trPr>
        <w:tc>
          <w:tcPr>
            <w:tcW w:w="1587" w:type="dxa"/>
          </w:tcPr>
          <w:p w14:paraId="64E66519" w14:textId="6DC08E9F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Red algae</w:t>
            </w:r>
          </w:p>
        </w:tc>
        <w:tc>
          <w:tcPr>
            <w:tcW w:w="1607" w:type="dxa"/>
          </w:tcPr>
          <w:p w14:paraId="75C1595A" w14:textId="77777777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5B242F25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158DD9C5" w14:textId="6F3EE6AB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8.708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DE808A5" w14:textId="0B6633B9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7.083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9A096FB" w14:textId="1F011A13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16.700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0CCEA89" w14:textId="6A9B6B13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9.617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04E4AF5" w14:textId="6767A96B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11.424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169E73E5" w14:textId="0EDB4ED5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1.698</w:t>
            </w:r>
          </w:p>
        </w:tc>
      </w:tr>
      <w:tr w:rsidR="00D2016B" w:rsidRPr="002B0664" w14:paraId="4ECB6EAB" w14:textId="77777777" w:rsidTr="009B6BFA">
        <w:trPr>
          <w:jc w:val="center"/>
        </w:trPr>
        <w:tc>
          <w:tcPr>
            <w:tcW w:w="1587" w:type="dxa"/>
          </w:tcPr>
          <w:p w14:paraId="0207FAF1" w14:textId="0F2C5F1A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SAR</w:t>
            </w:r>
          </w:p>
        </w:tc>
        <w:tc>
          <w:tcPr>
            <w:tcW w:w="1607" w:type="dxa"/>
          </w:tcPr>
          <w:p w14:paraId="07329CA9" w14:textId="77777777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07697F96" w14:textId="77777777" w:rsidR="00D2016B" w:rsidRPr="002B0664" w:rsidRDefault="00D2016B" w:rsidP="00750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3BB0C036" w14:textId="1631968E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16.717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6CAA6A9" w14:textId="5EDC8462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4.676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27685DCA" w14:textId="4CCF956B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20.884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9E2D14B" w14:textId="52A40056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16.208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D840BF4" w14:textId="78ADD49B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21.167</w:t>
            </w:r>
          </w:p>
        </w:tc>
        <w:tc>
          <w:tcPr>
            <w:tcW w:w="793" w:type="dxa"/>
            <w:shd w:val="clear" w:color="auto" w:fill="auto"/>
            <w:vAlign w:val="bottom"/>
          </w:tcPr>
          <w:p w14:paraId="0DCB6417" w14:textId="3FC237B1" w:rsidR="00D2016B" w:rsidRPr="002B0664" w:rsidRDefault="00D2016B" w:rsidP="00750E04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3.874</w:t>
            </w:r>
          </w:p>
        </w:tc>
      </w:tr>
    </w:tbl>
    <w:p w14:paraId="5AFFE49B" w14:textId="77777777" w:rsidR="00750E04" w:rsidRPr="002B0664" w:rsidRDefault="00750E04">
      <w:pPr>
        <w:rPr>
          <w:rFonts w:ascii="Arial" w:hAnsi="Arial" w:cs="Arial"/>
        </w:rPr>
      </w:pPr>
    </w:p>
    <w:p w14:paraId="50493E9A" w14:textId="77777777" w:rsidR="00750E04" w:rsidRPr="002B0664" w:rsidRDefault="00750E04">
      <w:pPr>
        <w:rPr>
          <w:rFonts w:ascii="Arial" w:hAnsi="Arial" w:cs="Arial"/>
        </w:rPr>
      </w:pPr>
    </w:p>
    <w:p w14:paraId="030B4FEB" w14:textId="25F20226" w:rsidR="00750E04" w:rsidRPr="002B0664" w:rsidRDefault="00750E04">
      <w:pPr>
        <w:rPr>
          <w:rFonts w:ascii="Arial" w:hAnsi="Arial" w:cs="Arial"/>
        </w:rPr>
      </w:pPr>
      <w:r w:rsidRPr="002B0664">
        <w:rPr>
          <w:rFonts w:ascii="Arial" w:hAnsi="Arial" w:cs="Arial"/>
        </w:rPr>
        <w:br w:type="page"/>
      </w:r>
    </w:p>
    <w:p w14:paraId="4D5DE695" w14:textId="5AD5CEC6" w:rsidR="00AD0DA6" w:rsidRPr="002F594D" w:rsidRDefault="00AD0DA6" w:rsidP="00AD0DA6">
      <w:pPr>
        <w:keepNext/>
        <w:keepLines/>
        <w:spacing w:before="60" w:after="0" w:line="48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Supplemental File 1, </w:t>
      </w:r>
      <w:r w:rsidRPr="002B0664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S2</w:t>
      </w:r>
    </w:p>
    <w:p w14:paraId="53AA529D" w14:textId="26861F02" w:rsidR="00C35C36" w:rsidRDefault="009E6A5E" w:rsidP="00C35C3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File 1, </w:t>
      </w:r>
      <w:r w:rsidRPr="002B0664">
        <w:rPr>
          <w:rFonts w:ascii="Arial" w:hAnsi="Arial" w:cs="Arial"/>
          <w:b/>
          <w:bCs/>
        </w:rPr>
        <w:t xml:space="preserve">Table </w:t>
      </w:r>
      <w:r w:rsidR="00271AAB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2</w:t>
      </w:r>
      <w:r w:rsidRPr="002B0664">
        <w:rPr>
          <w:rFonts w:ascii="Arial" w:hAnsi="Arial" w:cs="Arial"/>
          <w:b/>
          <w:bCs/>
        </w:rPr>
        <w:t>.</w:t>
      </w:r>
      <w:r w:rsidRPr="002B0664">
        <w:rPr>
          <w:rFonts w:ascii="Arial" w:hAnsi="Arial" w:cs="Arial"/>
        </w:rPr>
        <w:t xml:space="preserve"> </w:t>
      </w:r>
      <w:r w:rsidR="00C35C36">
        <w:rPr>
          <w:rFonts w:ascii="Arial" w:hAnsi="Arial" w:cs="Arial"/>
        </w:rPr>
        <w:t>Summary of the percentile rate of nucleotide and protein evolution in each rubisco subunit in context of all other enzyme-encoding genes in each taxonomic group.</w:t>
      </w:r>
      <w:r w:rsidR="00704F8B">
        <w:rPr>
          <w:rFonts w:ascii="Arial" w:hAnsi="Arial" w:cs="Arial"/>
        </w:rPr>
        <w:t xml:space="preserve"> Data have been calculated between each pairwise combination of species within a taxonomic group for which either a nuclear (l</w:t>
      </w:r>
      <w:r w:rsidR="00704F8B" w:rsidRPr="00704F8B">
        <w:rPr>
          <w:rFonts w:ascii="Arial" w:hAnsi="Arial" w:cs="Arial"/>
        </w:rPr>
        <w:t>and plants</w:t>
      </w:r>
      <w:r w:rsidR="00704F8B">
        <w:rPr>
          <w:rFonts w:ascii="Arial" w:hAnsi="Arial" w:cs="Arial"/>
        </w:rPr>
        <w:t>, g</w:t>
      </w:r>
      <w:r w:rsidR="00704F8B" w:rsidRPr="00704F8B">
        <w:rPr>
          <w:rFonts w:ascii="Arial" w:hAnsi="Arial" w:cs="Arial"/>
        </w:rPr>
        <w:t>reen algae</w:t>
      </w:r>
      <w:r w:rsidR="00704F8B">
        <w:rPr>
          <w:rFonts w:ascii="Arial" w:hAnsi="Arial" w:cs="Arial"/>
        </w:rPr>
        <w:t>, r</w:t>
      </w:r>
      <w:r w:rsidR="00704F8B" w:rsidRPr="00704F8B">
        <w:rPr>
          <w:rFonts w:ascii="Arial" w:hAnsi="Arial" w:cs="Arial"/>
        </w:rPr>
        <w:t>ed algae</w:t>
      </w:r>
      <w:r w:rsidR="00704F8B">
        <w:rPr>
          <w:rFonts w:ascii="Arial" w:hAnsi="Arial" w:cs="Arial"/>
        </w:rPr>
        <w:t xml:space="preserve">, </w:t>
      </w:r>
      <w:r w:rsidR="00704F8B" w:rsidRPr="00704F8B">
        <w:rPr>
          <w:rFonts w:ascii="Arial" w:hAnsi="Arial" w:cs="Arial"/>
        </w:rPr>
        <w:t>SAR</w:t>
      </w:r>
      <w:r w:rsidR="00704F8B">
        <w:rPr>
          <w:rFonts w:ascii="Arial" w:hAnsi="Arial" w:cs="Arial"/>
        </w:rPr>
        <w:t xml:space="preserve">) or bacterial (bacteria) genome could be acquired. </w:t>
      </w:r>
      <w:r w:rsidR="00CB0922">
        <w:rPr>
          <w:rFonts w:ascii="Arial" w:hAnsi="Arial" w:cs="Arial"/>
        </w:rPr>
        <w:t>Statistics are rounded to three decimal places, and include the median, first quartile (Q1), third quartile (Q3), the interquartile range (IQR), the mean and the standard error (S.E.).</w:t>
      </w:r>
    </w:p>
    <w:p w14:paraId="77E62870" w14:textId="77777777" w:rsidR="00C35C36" w:rsidRDefault="00C35C36" w:rsidP="005422E5">
      <w:pPr>
        <w:spacing w:line="480" w:lineRule="auto"/>
        <w:rPr>
          <w:rFonts w:ascii="Arial" w:hAnsi="Arial" w:cs="Arial"/>
        </w:rPr>
      </w:pPr>
    </w:p>
    <w:p w14:paraId="5E65FEE8" w14:textId="77777777" w:rsidR="00AD7D48" w:rsidRDefault="00AD7D48" w:rsidP="005422E5">
      <w:pPr>
        <w:rPr>
          <w:rFonts w:ascii="Arial" w:hAnsi="Arial" w:cs="Arial"/>
        </w:rPr>
      </w:pPr>
    </w:p>
    <w:p w14:paraId="076A87D9" w14:textId="77777777" w:rsidR="002C51D3" w:rsidRDefault="002C51D3" w:rsidP="005422E5">
      <w:pPr>
        <w:rPr>
          <w:rFonts w:ascii="Arial" w:hAnsi="Arial" w:cs="Arial"/>
        </w:rPr>
      </w:pPr>
    </w:p>
    <w:p w14:paraId="6147A954" w14:textId="77777777" w:rsidR="002C51D3" w:rsidRDefault="002C51D3" w:rsidP="005422E5">
      <w:pPr>
        <w:rPr>
          <w:rFonts w:ascii="Arial" w:hAnsi="Arial" w:cs="Arial"/>
        </w:rPr>
      </w:pPr>
    </w:p>
    <w:p w14:paraId="1704FE97" w14:textId="1CEA3D8A" w:rsidR="00AD7D48" w:rsidRDefault="005422E5" w:rsidP="005422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0D8464" w14:textId="45F9B0EB" w:rsidR="005422E5" w:rsidRDefault="005422E5" w:rsidP="005422E5">
      <w:pPr>
        <w:rPr>
          <w:rFonts w:ascii="Arial" w:hAnsi="Arial" w:cs="Arial"/>
        </w:rPr>
      </w:pPr>
    </w:p>
    <w:tbl>
      <w:tblPr>
        <w:tblStyle w:val="TableGrid"/>
        <w:tblW w:w="1018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607"/>
        <w:gridCol w:w="1561"/>
        <w:gridCol w:w="1019"/>
        <w:gridCol w:w="904"/>
        <w:gridCol w:w="904"/>
        <w:gridCol w:w="904"/>
        <w:gridCol w:w="904"/>
        <w:gridCol w:w="793"/>
      </w:tblGrid>
      <w:tr w:rsidR="00DD3365" w:rsidRPr="002B0664" w14:paraId="06CAF416" w14:textId="77777777" w:rsidTr="00DE2175">
        <w:trPr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14:paraId="6884E404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Taxonomic Group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</w:tcBorders>
          </w:tcPr>
          <w:p w14:paraId="4D2C5D78" w14:textId="33776F10" w:rsidR="00DD3365" w:rsidRPr="002B0664" w:rsidRDefault="00DD3365" w:rsidP="00DE2175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664">
              <w:rPr>
                <w:rFonts w:ascii="Arial" w:hAnsi="Arial" w:cs="Arial"/>
                <w:b/>
                <w:bCs/>
              </w:rPr>
              <w:t>Rubisco S</w:t>
            </w:r>
            <w:r w:rsidR="00AF4E9F">
              <w:rPr>
                <w:rFonts w:ascii="Arial" w:hAnsi="Arial" w:cs="Arial"/>
                <w:b/>
                <w:bCs/>
              </w:rPr>
              <w:t>ubunit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14:paraId="3A0AB3A3" w14:textId="77777777" w:rsidR="00DD3365" w:rsidRDefault="00DD3365" w:rsidP="00DE21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Sequence</w:t>
            </w:r>
          </w:p>
        </w:tc>
        <w:tc>
          <w:tcPr>
            <w:tcW w:w="54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9A5566" w14:textId="3BE5B37A" w:rsidR="00DD3365" w:rsidRPr="002B0664" w:rsidRDefault="00DD3365" w:rsidP="00DE21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Percentile Rate</w:t>
            </w:r>
          </w:p>
        </w:tc>
      </w:tr>
      <w:tr w:rsidR="00DD3365" w:rsidRPr="002B0664" w14:paraId="0E3FE679" w14:textId="77777777" w:rsidTr="00DE2175">
        <w:trPr>
          <w:jc w:val="center"/>
        </w:trPr>
        <w:tc>
          <w:tcPr>
            <w:tcW w:w="1587" w:type="dxa"/>
            <w:vMerge/>
            <w:tcBorders>
              <w:bottom w:val="single" w:sz="4" w:space="0" w:color="auto"/>
            </w:tcBorders>
          </w:tcPr>
          <w:p w14:paraId="3302B527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14:paraId="09EC65C0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14:paraId="4D081C4A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4B321CCC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664">
              <w:rPr>
                <w:rFonts w:ascii="Arial" w:hAnsi="Arial" w:cs="Arial"/>
                <w:b/>
                <w:bCs/>
              </w:rPr>
              <w:t>Median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5C8796C0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664">
              <w:rPr>
                <w:rFonts w:ascii="Arial" w:hAnsi="Arial" w:cs="Arial"/>
                <w:b/>
                <w:bCs/>
              </w:rPr>
              <w:t>Q1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58AF1904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664">
              <w:rPr>
                <w:rFonts w:ascii="Arial" w:hAnsi="Arial" w:cs="Arial"/>
                <w:b/>
                <w:bCs/>
              </w:rPr>
              <w:t>Q3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505FA36A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664">
              <w:rPr>
                <w:rFonts w:ascii="Arial" w:hAnsi="Arial" w:cs="Arial"/>
                <w:b/>
                <w:bCs/>
              </w:rPr>
              <w:t>IQR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000D081B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664">
              <w:rPr>
                <w:rFonts w:ascii="Arial" w:hAnsi="Arial" w:cs="Arial"/>
                <w:b/>
                <w:bCs/>
              </w:rPr>
              <w:t>Mean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0EFCAB2F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664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2B0664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D3365" w:rsidRPr="002B0664" w14:paraId="534386F7" w14:textId="77777777" w:rsidTr="00DE2175">
        <w:trPr>
          <w:jc w:val="center"/>
        </w:trPr>
        <w:tc>
          <w:tcPr>
            <w:tcW w:w="1587" w:type="dxa"/>
            <w:tcBorders>
              <w:top w:val="single" w:sz="4" w:space="0" w:color="auto"/>
            </w:tcBorders>
          </w:tcPr>
          <w:p w14:paraId="44795A29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  <w:r w:rsidRPr="002B0664">
              <w:rPr>
                <w:rFonts w:ascii="Arial" w:hAnsi="Arial" w:cs="Arial"/>
                <w:color w:val="000000"/>
              </w:rPr>
              <w:t>Bacteria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14:paraId="7E84B2FF" w14:textId="1FFAF2C0" w:rsidR="00DD3365" w:rsidRPr="00976760" w:rsidRDefault="00976760" w:rsidP="0097676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760">
              <w:rPr>
                <w:rFonts w:ascii="Arial" w:hAnsi="Arial" w:cs="Arial"/>
                <w:b/>
                <w:bCs/>
                <w:i/>
                <w:iCs/>
              </w:rPr>
              <w:t>r</w:t>
            </w:r>
            <w:r w:rsidR="00DD3365" w:rsidRPr="00976760">
              <w:rPr>
                <w:rFonts w:ascii="Arial" w:hAnsi="Arial" w:cs="Arial"/>
                <w:b/>
                <w:bCs/>
                <w:i/>
                <w:iCs/>
              </w:rPr>
              <w:t>bcL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43D3E20A" w14:textId="77777777" w:rsidR="00DD3365" w:rsidRPr="00D2016B" w:rsidRDefault="00DD3365" w:rsidP="00DE21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6B">
              <w:rPr>
                <w:rFonts w:ascii="Arial" w:hAnsi="Arial" w:cs="Arial"/>
                <w:b/>
                <w:bCs/>
                <w:color w:val="000000"/>
              </w:rPr>
              <w:t>Nucleotide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367C9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3.090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14ECD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0.993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904EF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7.016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F2555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6.023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805EC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5.573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7F29F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0.365</w:t>
            </w:r>
          </w:p>
        </w:tc>
      </w:tr>
      <w:tr w:rsidR="00DD3365" w:rsidRPr="002B0664" w14:paraId="38BF31BB" w14:textId="77777777" w:rsidTr="00DE2175">
        <w:trPr>
          <w:jc w:val="center"/>
        </w:trPr>
        <w:tc>
          <w:tcPr>
            <w:tcW w:w="1587" w:type="dxa"/>
          </w:tcPr>
          <w:p w14:paraId="609D9D53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  <w:r w:rsidRPr="002B0664">
              <w:rPr>
                <w:rFonts w:ascii="Arial" w:hAnsi="Arial" w:cs="Arial"/>
                <w:color w:val="000000"/>
              </w:rPr>
              <w:t>Land plants</w:t>
            </w:r>
          </w:p>
        </w:tc>
        <w:tc>
          <w:tcPr>
            <w:tcW w:w="1607" w:type="dxa"/>
          </w:tcPr>
          <w:p w14:paraId="19A97310" w14:textId="77777777" w:rsidR="00DD3365" w:rsidRPr="002B0664" w:rsidRDefault="00DD3365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14AFF499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74582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0.070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26158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0.031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D53FE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0.174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C2E2F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0.143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4A51B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0.384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EC317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0.108</w:t>
            </w:r>
          </w:p>
        </w:tc>
      </w:tr>
      <w:tr w:rsidR="00DD3365" w:rsidRPr="002B0664" w14:paraId="6A0D8367" w14:textId="77777777" w:rsidTr="00DE2175">
        <w:trPr>
          <w:jc w:val="center"/>
        </w:trPr>
        <w:tc>
          <w:tcPr>
            <w:tcW w:w="1587" w:type="dxa"/>
          </w:tcPr>
          <w:p w14:paraId="19E3ADC0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  <w:r w:rsidRPr="002B0664">
              <w:rPr>
                <w:rFonts w:ascii="Arial" w:hAnsi="Arial" w:cs="Arial"/>
                <w:color w:val="000000"/>
              </w:rPr>
              <w:t>Green algae</w:t>
            </w:r>
          </w:p>
        </w:tc>
        <w:tc>
          <w:tcPr>
            <w:tcW w:w="1607" w:type="dxa"/>
          </w:tcPr>
          <w:p w14:paraId="4E8D57EB" w14:textId="77777777" w:rsidR="00DD3365" w:rsidRPr="002B0664" w:rsidRDefault="00DD3365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1F72C2EA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C5E1B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0.057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2F625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0.053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9B617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0.061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B8996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0.008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A3BA6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0.056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F2866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0.002</w:t>
            </w:r>
          </w:p>
        </w:tc>
      </w:tr>
      <w:tr w:rsidR="00DD3365" w:rsidRPr="002B0664" w14:paraId="4DB98786" w14:textId="77777777" w:rsidTr="00DE2175">
        <w:trPr>
          <w:jc w:val="center"/>
        </w:trPr>
        <w:tc>
          <w:tcPr>
            <w:tcW w:w="1587" w:type="dxa"/>
          </w:tcPr>
          <w:p w14:paraId="23770905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  <w:r w:rsidRPr="002B0664">
              <w:rPr>
                <w:rFonts w:ascii="Arial" w:hAnsi="Arial" w:cs="Arial"/>
                <w:color w:val="000000"/>
              </w:rPr>
              <w:t>Red algae</w:t>
            </w:r>
          </w:p>
        </w:tc>
        <w:tc>
          <w:tcPr>
            <w:tcW w:w="1607" w:type="dxa"/>
          </w:tcPr>
          <w:p w14:paraId="28A1CF4C" w14:textId="77777777" w:rsidR="00DD3365" w:rsidRPr="002B0664" w:rsidRDefault="00DD3365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629A5F37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39B31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0.092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59B50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0.076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43737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0.161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6E2B7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0.085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466FD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0.152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FCFF3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0.037</w:t>
            </w:r>
          </w:p>
        </w:tc>
      </w:tr>
      <w:tr w:rsidR="00DD3365" w:rsidRPr="002B0664" w14:paraId="7E83C47C" w14:textId="77777777" w:rsidTr="00DE2175">
        <w:trPr>
          <w:jc w:val="center"/>
        </w:trPr>
        <w:tc>
          <w:tcPr>
            <w:tcW w:w="1587" w:type="dxa"/>
          </w:tcPr>
          <w:p w14:paraId="61910F3F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  <w:r w:rsidRPr="002B0664">
              <w:rPr>
                <w:rFonts w:ascii="Arial" w:hAnsi="Arial" w:cs="Arial"/>
                <w:color w:val="000000"/>
              </w:rPr>
              <w:t>SAR</w:t>
            </w:r>
          </w:p>
        </w:tc>
        <w:tc>
          <w:tcPr>
            <w:tcW w:w="1607" w:type="dxa"/>
          </w:tcPr>
          <w:p w14:paraId="1502CF7D" w14:textId="77777777" w:rsidR="00DD3365" w:rsidRPr="002B0664" w:rsidRDefault="00DD3365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27DE9B98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3DE01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0.618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8804B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0.302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E6C01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2.871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22308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2.569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69404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5.885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93A71" w14:textId="77777777" w:rsidR="00DD3365" w:rsidRPr="00B94597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  <w:r w:rsidRPr="00B94597">
              <w:rPr>
                <w:rFonts w:ascii="Arial" w:hAnsi="Arial" w:cs="Arial"/>
                <w:color w:val="000000"/>
              </w:rPr>
              <w:t>1.952</w:t>
            </w:r>
          </w:p>
        </w:tc>
      </w:tr>
      <w:tr w:rsidR="00DD3365" w:rsidRPr="002B0664" w14:paraId="25B83FD4" w14:textId="77777777" w:rsidTr="00DE2175">
        <w:trPr>
          <w:jc w:val="center"/>
        </w:trPr>
        <w:tc>
          <w:tcPr>
            <w:tcW w:w="1587" w:type="dxa"/>
          </w:tcPr>
          <w:p w14:paraId="2015B52C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Bacteria</w:t>
            </w:r>
          </w:p>
        </w:tc>
        <w:tc>
          <w:tcPr>
            <w:tcW w:w="1607" w:type="dxa"/>
          </w:tcPr>
          <w:p w14:paraId="7BD410A7" w14:textId="5CFECD51" w:rsidR="00DD3365" w:rsidRPr="002B0664" w:rsidRDefault="00976760" w:rsidP="009767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RbcL</w:t>
            </w:r>
          </w:p>
        </w:tc>
        <w:tc>
          <w:tcPr>
            <w:tcW w:w="1561" w:type="dxa"/>
          </w:tcPr>
          <w:p w14:paraId="118FD54D" w14:textId="77777777" w:rsidR="00DD3365" w:rsidRPr="00D2016B" w:rsidRDefault="00DD3365" w:rsidP="00DE21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Protein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69D8C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2.978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6F500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0.961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1E57B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5.706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D697E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4.745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4B708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4.334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E607B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0.274</w:t>
            </w:r>
          </w:p>
        </w:tc>
      </w:tr>
      <w:tr w:rsidR="00DD3365" w:rsidRPr="002B0664" w14:paraId="6AECAD06" w14:textId="77777777" w:rsidTr="00DE2175">
        <w:trPr>
          <w:jc w:val="center"/>
        </w:trPr>
        <w:tc>
          <w:tcPr>
            <w:tcW w:w="1587" w:type="dxa"/>
          </w:tcPr>
          <w:p w14:paraId="28756648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Land plants</w:t>
            </w:r>
          </w:p>
        </w:tc>
        <w:tc>
          <w:tcPr>
            <w:tcW w:w="1607" w:type="dxa"/>
          </w:tcPr>
          <w:p w14:paraId="3AE1AFD3" w14:textId="77777777" w:rsidR="00DD3365" w:rsidRPr="002B0664" w:rsidRDefault="00DD3365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7F22F90E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99242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2.688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CD7B4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1.868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BD341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4.146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44DAA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2.278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43F8E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3.802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731C2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0.234</w:t>
            </w:r>
          </w:p>
        </w:tc>
      </w:tr>
      <w:tr w:rsidR="00DD3365" w:rsidRPr="002B0664" w14:paraId="4B1CCA6E" w14:textId="77777777" w:rsidTr="00DE2175">
        <w:trPr>
          <w:jc w:val="center"/>
        </w:trPr>
        <w:tc>
          <w:tcPr>
            <w:tcW w:w="1587" w:type="dxa"/>
          </w:tcPr>
          <w:p w14:paraId="14B6BF4F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Green algae</w:t>
            </w:r>
          </w:p>
        </w:tc>
        <w:tc>
          <w:tcPr>
            <w:tcW w:w="1607" w:type="dxa"/>
          </w:tcPr>
          <w:p w14:paraId="41D6048E" w14:textId="77777777" w:rsidR="00DD3365" w:rsidRPr="002B0664" w:rsidRDefault="00DD3365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4A7980AB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A0C18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0.228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EC4BE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0.191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E868F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0.284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D1E79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0.093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6F1FC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0.333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E04DA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0.114</w:t>
            </w:r>
          </w:p>
        </w:tc>
      </w:tr>
      <w:tr w:rsidR="00DD3365" w:rsidRPr="002B0664" w14:paraId="5AA1D0E7" w14:textId="77777777" w:rsidTr="00DE2175">
        <w:trPr>
          <w:jc w:val="center"/>
        </w:trPr>
        <w:tc>
          <w:tcPr>
            <w:tcW w:w="1587" w:type="dxa"/>
          </w:tcPr>
          <w:p w14:paraId="2A8EBE0A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Red algae</w:t>
            </w:r>
          </w:p>
        </w:tc>
        <w:tc>
          <w:tcPr>
            <w:tcW w:w="1607" w:type="dxa"/>
          </w:tcPr>
          <w:p w14:paraId="411D525C" w14:textId="77777777" w:rsidR="00DD3365" w:rsidRPr="002B0664" w:rsidRDefault="00DD3365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1CED6D43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57503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0.510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6CD7B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0.452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5B5E9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0.887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07765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0.435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15008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0.923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823CB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0.262</w:t>
            </w:r>
          </w:p>
        </w:tc>
      </w:tr>
      <w:tr w:rsidR="00DD3365" w:rsidRPr="002B0664" w14:paraId="38F693C8" w14:textId="77777777" w:rsidTr="00DE2175">
        <w:trPr>
          <w:jc w:val="center"/>
        </w:trPr>
        <w:tc>
          <w:tcPr>
            <w:tcW w:w="1587" w:type="dxa"/>
          </w:tcPr>
          <w:p w14:paraId="0CD80391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SAR</w:t>
            </w:r>
          </w:p>
        </w:tc>
        <w:tc>
          <w:tcPr>
            <w:tcW w:w="1607" w:type="dxa"/>
          </w:tcPr>
          <w:p w14:paraId="560D7664" w14:textId="77777777" w:rsidR="00DD3365" w:rsidRPr="002B0664" w:rsidRDefault="00DD3365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5D83B451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96709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2.778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2956B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1.874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AF8D9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3.709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9618B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1.835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FDAA1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6.657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310C1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1.684</w:t>
            </w:r>
          </w:p>
        </w:tc>
      </w:tr>
      <w:tr w:rsidR="00DD3365" w:rsidRPr="002B0664" w14:paraId="3C72BCA1" w14:textId="77777777" w:rsidTr="00DE2175">
        <w:trPr>
          <w:jc w:val="center"/>
        </w:trPr>
        <w:tc>
          <w:tcPr>
            <w:tcW w:w="1587" w:type="dxa"/>
          </w:tcPr>
          <w:p w14:paraId="66902710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Bacteria</w:t>
            </w:r>
          </w:p>
        </w:tc>
        <w:tc>
          <w:tcPr>
            <w:tcW w:w="1607" w:type="dxa"/>
          </w:tcPr>
          <w:p w14:paraId="43376E9F" w14:textId="3F1509DF" w:rsidR="00DD3365" w:rsidRPr="00976760" w:rsidRDefault="00976760" w:rsidP="0097676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760">
              <w:rPr>
                <w:rFonts w:ascii="Arial" w:hAnsi="Arial" w:cs="Arial"/>
                <w:b/>
                <w:bCs/>
                <w:i/>
                <w:iCs/>
              </w:rPr>
              <w:t>r</w:t>
            </w:r>
            <w:r w:rsidR="00DD3365" w:rsidRPr="00976760">
              <w:rPr>
                <w:rFonts w:ascii="Arial" w:hAnsi="Arial" w:cs="Arial"/>
                <w:b/>
                <w:bCs/>
                <w:i/>
                <w:iCs/>
              </w:rPr>
              <w:t>bcS</w:t>
            </w:r>
          </w:p>
        </w:tc>
        <w:tc>
          <w:tcPr>
            <w:tcW w:w="1561" w:type="dxa"/>
          </w:tcPr>
          <w:p w14:paraId="409BB37C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  <w:r w:rsidRPr="002B0664">
              <w:rPr>
                <w:rFonts w:ascii="Arial" w:hAnsi="Arial" w:cs="Arial"/>
                <w:b/>
                <w:bCs/>
              </w:rPr>
              <w:t>Nucleotide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18134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30.412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6639B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18.002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82897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46.773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A2FA7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28.771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2EAD1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32.932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722E7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0.944</w:t>
            </w:r>
          </w:p>
        </w:tc>
      </w:tr>
      <w:tr w:rsidR="00DD3365" w:rsidRPr="002B0664" w14:paraId="2F7684AE" w14:textId="77777777" w:rsidTr="00DE2175">
        <w:trPr>
          <w:jc w:val="center"/>
        </w:trPr>
        <w:tc>
          <w:tcPr>
            <w:tcW w:w="1587" w:type="dxa"/>
          </w:tcPr>
          <w:p w14:paraId="18BB359F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Land plants</w:t>
            </w:r>
          </w:p>
        </w:tc>
        <w:tc>
          <w:tcPr>
            <w:tcW w:w="1607" w:type="dxa"/>
          </w:tcPr>
          <w:p w14:paraId="6104D307" w14:textId="77777777" w:rsidR="00DD3365" w:rsidRPr="002B0664" w:rsidRDefault="00DD3365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11208B36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95E07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71.256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8E9FE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60.765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578A2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83.175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1C402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22.410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93C71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68.478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0B256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1.055</w:t>
            </w:r>
          </w:p>
        </w:tc>
      </w:tr>
      <w:tr w:rsidR="00DD3365" w:rsidRPr="002B0664" w14:paraId="66D39707" w14:textId="77777777" w:rsidTr="00DE2175">
        <w:trPr>
          <w:jc w:val="center"/>
        </w:trPr>
        <w:tc>
          <w:tcPr>
            <w:tcW w:w="1587" w:type="dxa"/>
          </w:tcPr>
          <w:p w14:paraId="70CCCF37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Green algae</w:t>
            </w:r>
          </w:p>
        </w:tc>
        <w:tc>
          <w:tcPr>
            <w:tcW w:w="1607" w:type="dxa"/>
          </w:tcPr>
          <w:p w14:paraId="7C36602C" w14:textId="77777777" w:rsidR="00DD3365" w:rsidRPr="002B0664" w:rsidRDefault="00DD3365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4D14671A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438AC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2.862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EEB5C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1.017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81033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5.632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23DF6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4.615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FBA25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4.291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4E4A0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1.815</w:t>
            </w:r>
          </w:p>
        </w:tc>
      </w:tr>
      <w:tr w:rsidR="00DD3365" w:rsidRPr="002B0664" w14:paraId="25826109" w14:textId="77777777" w:rsidTr="00DE2175">
        <w:trPr>
          <w:jc w:val="center"/>
        </w:trPr>
        <w:tc>
          <w:tcPr>
            <w:tcW w:w="1587" w:type="dxa"/>
          </w:tcPr>
          <w:p w14:paraId="5E55DDA1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Red algae</w:t>
            </w:r>
          </w:p>
        </w:tc>
        <w:tc>
          <w:tcPr>
            <w:tcW w:w="1607" w:type="dxa"/>
          </w:tcPr>
          <w:p w14:paraId="1F244D85" w14:textId="77777777" w:rsidR="00DD3365" w:rsidRPr="002B0664" w:rsidRDefault="00DD3365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4EBEAD99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6AEF6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1.038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2C7D0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0.523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87C76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2.165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B851F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1.642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ED053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1.406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AE6BC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0.305</w:t>
            </w:r>
          </w:p>
        </w:tc>
      </w:tr>
      <w:tr w:rsidR="00DD3365" w:rsidRPr="002B0664" w14:paraId="3CCF07E0" w14:textId="77777777" w:rsidTr="00DE2175">
        <w:trPr>
          <w:jc w:val="center"/>
        </w:trPr>
        <w:tc>
          <w:tcPr>
            <w:tcW w:w="1587" w:type="dxa"/>
          </w:tcPr>
          <w:p w14:paraId="15D16C97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SAR</w:t>
            </w:r>
          </w:p>
        </w:tc>
        <w:tc>
          <w:tcPr>
            <w:tcW w:w="1607" w:type="dxa"/>
          </w:tcPr>
          <w:p w14:paraId="1E3F99ED" w14:textId="77777777" w:rsidR="00DD3365" w:rsidRPr="002B0664" w:rsidRDefault="00DD3365" w:rsidP="0097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0900CE00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B929D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6.782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48F37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1.068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70652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16.591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A73B8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15.523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64452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20.672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7B59C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5.402</w:t>
            </w:r>
          </w:p>
        </w:tc>
      </w:tr>
      <w:tr w:rsidR="00DD3365" w:rsidRPr="002B0664" w14:paraId="1B45846E" w14:textId="77777777" w:rsidTr="00DE2175">
        <w:trPr>
          <w:jc w:val="center"/>
        </w:trPr>
        <w:tc>
          <w:tcPr>
            <w:tcW w:w="1587" w:type="dxa"/>
          </w:tcPr>
          <w:p w14:paraId="6D6DECEC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Bacteria</w:t>
            </w:r>
          </w:p>
        </w:tc>
        <w:tc>
          <w:tcPr>
            <w:tcW w:w="1607" w:type="dxa"/>
          </w:tcPr>
          <w:p w14:paraId="2D26FDB1" w14:textId="1203659B" w:rsidR="00DD3365" w:rsidRPr="002B0664" w:rsidRDefault="00976760" w:rsidP="009767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RbcS</w:t>
            </w:r>
          </w:p>
        </w:tc>
        <w:tc>
          <w:tcPr>
            <w:tcW w:w="1561" w:type="dxa"/>
          </w:tcPr>
          <w:p w14:paraId="4BDF2EC4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Protein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1E946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47.314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EF4A0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29.298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B81EE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56.569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45F33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27.271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51C44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43.035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A3664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0.887</w:t>
            </w:r>
          </w:p>
        </w:tc>
      </w:tr>
      <w:tr w:rsidR="00DD3365" w:rsidRPr="002B0664" w14:paraId="3D157015" w14:textId="77777777" w:rsidTr="00DE2175">
        <w:trPr>
          <w:jc w:val="center"/>
        </w:trPr>
        <w:tc>
          <w:tcPr>
            <w:tcW w:w="1587" w:type="dxa"/>
          </w:tcPr>
          <w:p w14:paraId="54F62B3A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Land plants</w:t>
            </w:r>
          </w:p>
        </w:tc>
        <w:tc>
          <w:tcPr>
            <w:tcW w:w="1607" w:type="dxa"/>
          </w:tcPr>
          <w:p w14:paraId="02E543EA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306B1471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C01E1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61.809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0E283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45.382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EAA42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76.873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68AAE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31.491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313D8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60.920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D2F1E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1.016</w:t>
            </w:r>
          </w:p>
        </w:tc>
      </w:tr>
      <w:tr w:rsidR="00DD3365" w:rsidRPr="002B0664" w14:paraId="7F9AB9A2" w14:textId="77777777" w:rsidTr="00DE2175">
        <w:trPr>
          <w:jc w:val="center"/>
        </w:trPr>
        <w:tc>
          <w:tcPr>
            <w:tcW w:w="1587" w:type="dxa"/>
          </w:tcPr>
          <w:p w14:paraId="7A79BBD4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Green algae</w:t>
            </w:r>
          </w:p>
        </w:tc>
        <w:tc>
          <w:tcPr>
            <w:tcW w:w="1607" w:type="dxa"/>
          </w:tcPr>
          <w:p w14:paraId="2B27AAEE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2BD52A21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DFA46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18.046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71171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12.067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4F6DE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23.666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F5BD2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11.599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25179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17.880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C3BB0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2.612</w:t>
            </w:r>
          </w:p>
        </w:tc>
      </w:tr>
      <w:tr w:rsidR="00DD3365" w:rsidRPr="002B0664" w14:paraId="1A1910FE" w14:textId="77777777" w:rsidTr="00DE2175">
        <w:trPr>
          <w:jc w:val="center"/>
        </w:trPr>
        <w:tc>
          <w:tcPr>
            <w:tcW w:w="1587" w:type="dxa"/>
          </w:tcPr>
          <w:p w14:paraId="6DD06EDD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Red algae</w:t>
            </w:r>
          </w:p>
        </w:tc>
        <w:tc>
          <w:tcPr>
            <w:tcW w:w="1607" w:type="dxa"/>
          </w:tcPr>
          <w:p w14:paraId="703A0D97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7E285D0D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6BE05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12.160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4C139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8.291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587D7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21.634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91EAC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13.343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A5E9D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15.306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C745F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2.460</w:t>
            </w:r>
          </w:p>
        </w:tc>
      </w:tr>
      <w:tr w:rsidR="00DD3365" w:rsidRPr="002B0664" w14:paraId="7B640C8F" w14:textId="77777777" w:rsidTr="00DE2175">
        <w:trPr>
          <w:jc w:val="center"/>
        </w:trPr>
        <w:tc>
          <w:tcPr>
            <w:tcW w:w="1587" w:type="dxa"/>
            <w:tcBorders>
              <w:bottom w:val="single" w:sz="4" w:space="0" w:color="auto"/>
            </w:tcBorders>
          </w:tcPr>
          <w:p w14:paraId="4EADA7C1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  <w:r w:rsidRPr="002B0664">
              <w:rPr>
                <w:rFonts w:ascii="Arial" w:hAnsi="Arial" w:cs="Arial"/>
                <w:color w:val="000000"/>
              </w:rPr>
              <w:t>SAR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77097BE4" w14:textId="77777777" w:rsidR="00DD3365" w:rsidRPr="002B0664" w:rsidRDefault="00DD3365" w:rsidP="00DE2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41E2BF6E" w14:textId="77777777" w:rsidR="00DD3365" w:rsidRPr="002B0664" w:rsidRDefault="00DD3365" w:rsidP="00DE21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6C47D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21.205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CCDF8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4.505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B685C6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27.904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36DF51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23.399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1C67F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22.595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8C616" w14:textId="77777777" w:rsidR="00DD3365" w:rsidRPr="00B94597" w:rsidRDefault="00DD3365" w:rsidP="00DE2175">
            <w:pPr>
              <w:jc w:val="center"/>
              <w:rPr>
                <w:rFonts w:ascii="Arial" w:hAnsi="Arial" w:cs="Arial"/>
              </w:rPr>
            </w:pPr>
            <w:r w:rsidRPr="00B94597">
              <w:rPr>
                <w:rFonts w:ascii="Arial" w:hAnsi="Arial" w:cs="Arial"/>
                <w:color w:val="000000"/>
              </w:rPr>
              <w:t>3.859</w:t>
            </w:r>
          </w:p>
        </w:tc>
      </w:tr>
    </w:tbl>
    <w:p w14:paraId="180B9B29" w14:textId="59A80F09" w:rsidR="00955E8C" w:rsidRDefault="00955E8C">
      <w:pPr>
        <w:rPr>
          <w:rFonts w:ascii="Arial" w:hAnsi="Arial" w:cs="Arial"/>
        </w:rPr>
      </w:pPr>
    </w:p>
    <w:p w14:paraId="1F55AC1B" w14:textId="77777777" w:rsidR="00955E8C" w:rsidRDefault="00955E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6A67FB" w14:textId="05E777BB" w:rsidR="00AD0DA6" w:rsidRPr="002F594D" w:rsidRDefault="00AD0DA6" w:rsidP="00AD0DA6">
      <w:pPr>
        <w:keepNext/>
        <w:keepLines/>
        <w:spacing w:before="60" w:after="0" w:line="48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Supplemental File 1, </w:t>
      </w:r>
      <w:r w:rsidRPr="002B0664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S3</w:t>
      </w:r>
    </w:p>
    <w:p w14:paraId="68B41E8B" w14:textId="0BC6B00F" w:rsidR="005422E5" w:rsidRDefault="00955E8C" w:rsidP="00E904C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File 1, </w:t>
      </w:r>
      <w:r w:rsidRPr="002B0664">
        <w:rPr>
          <w:rFonts w:ascii="Arial" w:hAnsi="Arial" w:cs="Arial"/>
          <w:b/>
          <w:bCs/>
        </w:rPr>
        <w:t xml:space="preserve">Table </w:t>
      </w:r>
      <w:r w:rsidR="00271AAB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3</w:t>
      </w:r>
      <w:r w:rsidRPr="002B0664">
        <w:rPr>
          <w:rFonts w:ascii="Arial" w:hAnsi="Arial" w:cs="Arial"/>
          <w:b/>
          <w:bCs/>
        </w:rPr>
        <w:t>.</w:t>
      </w:r>
      <w:r w:rsidRPr="002B0664">
        <w:rPr>
          <w:rFonts w:ascii="Arial" w:hAnsi="Arial" w:cs="Arial"/>
        </w:rPr>
        <w:t xml:space="preserve"> </w:t>
      </w:r>
      <w:r w:rsidR="00E904C1">
        <w:rPr>
          <w:rFonts w:ascii="Arial" w:hAnsi="Arial" w:cs="Arial"/>
        </w:rPr>
        <w:t xml:space="preserve">Summary of the rate of nucleotide and protein evolution in each Calvin-Benson-Bassham cycle enzyme as a percentage ratio (%) of that measured in </w:t>
      </w:r>
      <w:r w:rsidR="0024605B">
        <w:rPr>
          <w:rFonts w:ascii="Arial" w:hAnsi="Arial" w:cs="Arial"/>
        </w:rPr>
        <w:t>the rubisco large subunit (</w:t>
      </w:r>
      <w:r w:rsidR="0024605B" w:rsidRPr="0024605B">
        <w:rPr>
          <w:rFonts w:ascii="Arial" w:hAnsi="Arial" w:cs="Arial"/>
          <w:i/>
          <w:iCs/>
        </w:rPr>
        <w:t>rbcL</w:t>
      </w:r>
      <w:r w:rsidR="0024605B">
        <w:rPr>
          <w:rFonts w:ascii="Arial" w:hAnsi="Arial" w:cs="Arial"/>
        </w:rPr>
        <w:t>/</w:t>
      </w:r>
      <w:r w:rsidR="00E904C1">
        <w:rPr>
          <w:rFonts w:ascii="Arial" w:hAnsi="Arial" w:cs="Arial"/>
        </w:rPr>
        <w:t>RbcL</w:t>
      </w:r>
      <w:r w:rsidR="0024605B">
        <w:rPr>
          <w:rFonts w:ascii="Arial" w:hAnsi="Arial" w:cs="Arial"/>
        </w:rPr>
        <w:t>)</w:t>
      </w:r>
      <w:r w:rsidR="00E904C1">
        <w:rPr>
          <w:rFonts w:ascii="Arial" w:hAnsi="Arial" w:cs="Arial"/>
        </w:rPr>
        <w:t xml:space="preserve">. </w:t>
      </w:r>
      <w:r w:rsidR="004F3395">
        <w:rPr>
          <w:rFonts w:ascii="Arial" w:hAnsi="Arial" w:cs="Arial"/>
        </w:rPr>
        <w:t xml:space="preserve">Data have been calculated between each pairwise combination of species within the land plant clade for which a nuclear genome could be acquired. </w:t>
      </w:r>
      <w:r w:rsidR="00CB0922">
        <w:rPr>
          <w:rFonts w:ascii="Arial" w:hAnsi="Arial" w:cs="Arial"/>
        </w:rPr>
        <w:t xml:space="preserve">Statistics are rounded to three decimal places, and include the median, first quartile (Q1), third quartile (Q3), the interquartile range (IQR), the mean and the standard error (S.E.). </w:t>
      </w:r>
      <w:r w:rsidR="00E904C1" w:rsidRPr="00B301FE">
        <w:rPr>
          <w:rFonts w:ascii="Arial" w:hAnsi="Arial" w:cs="Arial"/>
        </w:rPr>
        <w:t>RBCS</w:t>
      </w:r>
      <w:r w:rsidR="00E904C1">
        <w:rPr>
          <w:rFonts w:ascii="Arial" w:hAnsi="Arial" w:cs="Arial"/>
        </w:rPr>
        <w:t xml:space="preserve">: rubisco small subunit. PGK: </w:t>
      </w:r>
      <w:r w:rsidR="00E904C1" w:rsidRPr="00B301FE">
        <w:rPr>
          <w:rFonts w:ascii="Arial" w:hAnsi="Arial" w:cs="Arial"/>
        </w:rPr>
        <w:t>phosphoglycerate kinase</w:t>
      </w:r>
      <w:r w:rsidR="00E904C1">
        <w:rPr>
          <w:rFonts w:ascii="Arial" w:hAnsi="Arial" w:cs="Arial"/>
        </w:rPr>
        <w:t xml:space="preserve">. </w:t>
      </w:r>
      <w:r w:rsidR="00E904C1" w:rsidRPr="00B301FE">
        <w:rPr>
          <w:rFonts w:ascii="Arial" w:hAnsi="Arial" w:cs="Arial"/>
        </w:rPr>
        <w:t>GAPDH-A</w:t>
      </w:r>
      <w:r w:rsidR="00E904C1">
        <w:rPr>
          <w:rFonts w:ascii="Arial" w:hAnsi="Arial" w:cs="Arial"/>
        </w:rPr>
        <w:t xml:space="preserve">: </w:t>
      </w:r>
      <w:r w:rsidR="00E904C1" w:rsidRPr="00B301FE">
        <w:rPr>
          <w:rFonts w:ascii="Arial" w:hAnsi="Arial" w:cs="Arial"/>
        </w:rPr>
        <w:t>glyceraldehyde-3-phosphate dehydrogenase A subunit</w:t>
      </w:r>
      <w:r w:rsidR="00E904C1">
        <w:rPr>
          <w:rFonts w:ascii="Arial" w:hAnsi="Arial" w:cs="Arial"/>
        </w:rPr>
        <w:t xml:space="preserve">. </w:t>
      </w:r>
      <w:r w:rsidR="00E904C1" w:rsidRPr="00B301FE">
        <w:rPr>
          <w:rFonts w:ascii="Arial" w:hAnsi="Arial" w:cs="Arial"/>
        </w:rPr>
        <w:t>GAPDH-B</w:t>
      </w:r>
      <w:r w:rsidR="00E904C1">
        <w:rPr>
          <w:rFonts w:ascii="Arial" w:hAnsi="Arial" w:cs="Arial"/>
        </w:rPr>
        <w:t xml:space="preserve">: </w:t>
      </w:r>
      <w:r w:rsidR="00E904C1" w:rsidRPr="00B301FE">
        <w:rPr>
          <w:rFonts w:ascii="Arial" w:hAnsi="Arial" w:cs="Arial"/>
        </w:rPr>
        <w:t>glyceraldehyde-3-phosphate dehydrogenase B subunit</w:t>
      </w:r>
      <w:r w:rsidR="00E904C1">
        <w:rPr>
          <w:rFonts w:ascii="Arial" w:hAnsi="Arial" w:cs="Arial"/>
        </w:rPr>
        <w:t xml:space="preserve">. </w:t>
      </w:r>
      <w:r w:rsidR="00E904C1" w:rsidRPr="00B301FE">
        <w:rPr>
          <w:rFonts w:ascii="Arial" w:hAnsi="Arial" w:cs="Arial"/>
        </w:rPr>
        <w:t>TPI</w:t>
      </w:r>
      <w:r w:rsidR="00E904C1">
        <w:rPr>
          <w:rFonts w:ascii="Arial" w:hAnsi="Arial" w:cs="Arial"/>
        </w:rPr>
        <w:t xml:space="preserve">: </w:t>
      </w:r>
      <w:r w:rsidR="00E904C1" w:rsidRPr="00B301FE">
        <w:rPr>
          <w:rFonts w:ascii="Arial" w:hAnsi="Arial" w:cs="Arial"/>
        </w:rPr>
        <w:t>triose phosphate isomerase</w:t>
      </w:r>
      <w:r w:rsidR="00E904C1">
        <w:rPr>
          <w:rFonts w:ascii="Arial" w:hAnsi="Arial" w:cs="Arial"/>
        </w:rPr>
        <w:t xml:space="preserve">. </w:t>
      </w:r>
      <w:r w:rsidR="00E904C1" w:rsidRPr="00B301FE">
        <w:rPr>
          <w:rFonts w:ascii="Arial" w:hAnsi="Arial" w:cs="Arial"/>
        </w:rPr>
        <w:t>FBA</w:t>
      </w:r>
      <w:r w:rsidR="00E904C1">
        <w:rPr>
          <w:rFonts w:ascii="Arial" w:hAnsi="Arial" w:cs="Arial"/>
        </w:rPr>
        <w:t xml:space="preserve">: </w:t>
      </w:r>
      <w:r w:rsidR="00E904C1" w:rsidRPr="00B301FE">
        <w:rPr>
          <w:rFonts w:ascii="Arial" w:hAnsi="Arial" w:cs="Arial"/>
        </w:rPr>
        <w:t>fructose-bisphosphate aldolase</w:t>
      </w:r>
      <w:r w:rsidR="00E904C1">
        <w:rPr>
          <w:rFonts w:ascii="Arial" w:hAnsi="Arial" w:cs="Arial"/>
        </w:rPr>
        <w:t xml:space="preserve">. FBP: </w:t>
      </w:r>
      <w:r w:rsidR="00E904C1" w:rsidRPr="00B301FE">
        <w:rPr>
          <w:rFonts w:ascii="Arial" w:hAnsi="Arial" w:cs="Arial"/>
        </w:rPr>
        <w:t>fructose-1,6-bisphosphatase</w:t>
      </w:r>
      <w:r w:rsidR="00E904C1">
        <w:rPr>
          <w:rFonts w:ascii="Arial" w:hAnsi="Arial" w:cs="Arial"/>
        </w:rPr>
        <w:t xml:space="preserve">. TKL: </w:t>
      </w:r>
      <w:r w:rsidR="00E904C1" w:rsidRPr="00B301FE">
        <w:rPr>
          <w:rFonts w:ascii="Arial" w:hAnsi="Arial" w:cs="Arial"/>
        </w:rPr>
        <w:t>transketolase</w:t>
      </w:r>
      <w:r w:rsidR="00E904C1">
        <w:rPr>
          <w:rFonts w:ascii="Arial" w:hAnsi="Arial" w:cs="Arial"/>
        </w:rPr>
        <w:t xml:space="preserve">. SBP: </w:t>
      </w:r>
      <w:proofErr w:type="spellStart"/>
      <w:r w:rsidR="00E904C1" w:rsidRPr="00B301FE">
        <w:rPr>
          <w:rFonts w:ascii="Arial" w:hAnsi="Arial" w:cs="Arial"/>
        </w:rPr>
        <w:t>sedoheptulose-bisphosphatase</w:t>
      </w:r>
      <w:proofErr w:type="spellEnd"/>
      <w:r w:rsidR="00E904C1">
        <w:rPr>
          <w:rFonts w:ascii="Arial" w:hAnsi="Arial" w:cs="Arial"/>
        </w:rPr>
        <w:t xml:space="preserve">. RPI: </w:t>
      </w:r>
      <w:r w:rsidR="00E904C1" w:rsidRPr="00B301FE">
        <w:rPr>
          <w:rFonts w:ascii="Arial" w:hAnsi="Arial" w:cs="Arial"/>
        </w:rPr>
        <w:t>ribose 5-phosphate isomerase</w:t>
      </w:r>
      <w:r w:rsidR="00E904C1">
        <w:rPr>
          <w:rFonts w:ascii="Arial" w:hAnsi="Arial" w:cs="Arial"/>
        </w:rPr>
        <w:t xml:space="preserve">. RPE: </w:t>
      </w:r>
      <w:r w:rsidR="00E904C1" w:rsidRPr="00B301FE">
        <w:rPr>
          <w:rFonts w:ascii="Arial" w:hAnsi="Arial" w:cs="Arial"/>
        </w:rPr>
        <w:t>ribulose-p-3-epimerase</w:t>
      </w:r>
      <w:r w:rsidR="00E904C1">
        <w:rPr>
          <w:rFonts w:ascii="Arial" w:hAnsi="Arial" w:cs="Arial"/>
        </w:rPr>
        <w:t xml:space="preserve">. PRK: </w:t>
      </w:r>
      <w:proofErr w:type="spellStart"/>
      <w:r w:rsidR="00E904C1" w:rsidRPr="00B301FE">
        <w:rPr>
          <w:rFonts w:ascii="Arial" w:hAnsi="Arial" w:cs="Arial"/>
        </w:rPr>
        <w:t>phosphoribulokinase</w:t>
      </w:r>
      <w:proofErr w:type="spellEnd"/>
      <w:r w:rsidR="00E904C1">
        <w:rPr>
          <w:rFonts w:ascii="Arial" w:hAnsi="Arial" w:cs="Arial"/>
        </w:rPr>
        <w:t xml:space="preserve">.  </w:t>
      </w:r>
      <w:r w:rsidR="005422E5">
        <w:rPr>
          <w:rFonts w:ascii="Arial" w:hAnsi="Arial" w:cs="Arial"/>
        </w:rPr>
        <w:br w:type="page"/>
      </w:r>
    </w:p>
    <w:tbl>
      <w:tblPr>
        <w:tblStyle w:val="TableGrid"/>
        <w:tblW w:w="951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  <w:gridCol w:w="1458"/>
        <w:gridCol w:w="1047"/>
        <w:gridCol w:w="1012"/>
        <w:gridCol w:w="1012"/>
        <w:gridCol w:w="1012"/>
        <w:gridCol w:w="1256"/>
        <w:gridCol w:w="1256"/>
      </w:tblGrid>
      <w:tr w:rsidR="00E07DCE" w:rsidRPr="002B0664" w14:paraId="51EDA160" w14:textId="77777777" w:rsidTr="0070479A">
        <w:trPr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</w:tcBorders>
          </w:tcPr>
          <w:p w14:paraId="00613047" w14:textId="5149ED93" w:rsidR="00E07DCE" w:rsidRPr="007A1C0F" w:rsidRDefault="00E07DCE" w:rsidP="00704EA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C0F">
              <w:rPr>
                <w:rFonts w:ascii="Arial" w:hAnsi="Arial" w:cs="Arial"/>
                <w:b/>
                <w:bCs/>
              </w:rPr>
              <w:lastRenderedPageBreak/>
              <w:t>Enzyme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14:paraId="2B85B54A" w14:textId="7FAA9A81" w:rsidR="00E07DCE" w:rsidRPr="007A1C0F" w:rsidRDefault="00E07DCE" w:rsidP="00704EA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C0F">
              <w:rPr>
                <w:rFonts w:ascii="Arial" w:hAnsi="Arial" w:cs="Arial"/>
                <w:b/>
                <w:bCs/>
              </w:rPr>
              <w:t>Sequence</w:t>
            </w:r>
          </w:p>
        </w:tc>
        <w:tc>
          <w:tcPr>
            <w:tcW w:w="65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D1EFEA" w14:textId="031AAED0" w:rsidR="00E07DCE" w:rsidRPr="007A1C0F" w:rsidRDefault="005960E3" w:rsidP="00704E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  <w:r w:rsidR="00E07DCE" w:rsidRPr="007A1C0F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0024B3" w:rsidRPr="007A1C0F">
              <w:rPr>
                <w:rFonts w:ascii="Arial" w:hAnsi="Arial" w:cs="Arial"/>
                <w:b/>
                <w:bCs/>
              </w:rPr>
              <w:t>of</w:t>
            </w:r>
            <w:proofErr w:type="gramEnd"/>
            <w:r w:rsidR="000024B3" w:rsidRPr="007A1C0F">
              <w:rPr>
                <w:rFonts w:ascii="Arial" w:hAnsi="Arial" w:cs="Arial"/>
                <w:b/>
                <w:bCs/>
              </w:rPr>
              <w:t xml:space="preserve"> </w:t>
            </w:r>
            <w:r w:rsidR="004A0A46" w:rsidRPr="004A0A46">
              <w:rPr>
                <w:rFonts w:ascii="Arial" w:hAnsi="Arial" w:cs="Arial"/>
                <w:b/>
                <w:bCs/>
                <w:i/>
                <w:iCs/>
              </w:rPr>
              <w:t>rbcL</w:t>
            </w:r>
            <w:r w:rsidR="004A0A46">
              <w:rPr>
                <w:rFonts w:ascii="Arial" w:hAnsi="Arial" w:cs="Arial"/>
                <w:b/>
                <w:bCs/>
              </w:rPr>
              <w:t>/</w:t>
            </w:r>
            <w:r w:rsidR="000024B3" w:rsidRPr="007A1C0F">
              <w:rPr>
                <w:rFonts w:ascii="Arial" w:hAnsi="Arial" w:cs="Arial"/>
                <w:b/>
                <w:bCs/>
              </w:rPr>
              <w:t xml:space="preserve">RbcL </w:t>
            </w:r>
            <w:r>
              <w:rPr>
                <w:rFonts w:ascii="Arial" w:hAnsi="Arial" w:cs="Arial"/>
                <w:b/>
                <w:bCs/>
              </w:rPr>
              <w:t xml:space="preserve">Molecular </w:t>
            </w:r>
            <w:r w:rsidR="000024B3" w:rsidRPr="007A1C0F">
              <w:rPr>
                <w:rFonts w:ascii="Arial" w:hAnsi="Arial" w:cs="Arial"/>
                <w:b/>
                <w:bCs/>
              </w:rPr>
              <w:t>Evolution</w:t>
            </w:r>
          </w:p>
        </w:tc>
      </w:tr>
      <w:tr w:rsidR="00E07DCE" w:rsidRPr="002B0664" w14:paraId="7D8ED729" w14:textId="77777777" w:rsidTr="0070479A">
        <w:trPr>
          <w:jc w:val="center"/>
        </w:trPr>
        <w:tc>
          <w:tcPr>
            <w:tcW w:w="1465" w:type="dxa"/>
            <w:vMerge/>
            <w:tcBorders>
              <w:bottom w:val="single" w:sz="4" w:space="0" w:color="auto"/>
            </w:tcBorders>
          </w:tcPr>
          <w:p w14:paraId="2F6D5185" w14:textId="313D879D" w:rsidR="00E07DCE" w:rsidRPr="007A1C0F" w:rsidRDefault="00E07DCE" w:rsidP="00704E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14:paraId="0FDD1F34" w14:textId="3BCE9804" w:rsidR="00E07DCE" w:rsidRPr="007A1C0F" w:rsidRDefault="00E07DCE" w:rsidP="00704E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14:paraId="3102D719" w14:textId="77777777" w:rsidR="00E07DCE" w:rsidRPr="007A1C0F" w:rsidRDefault="00E07DCE" w:rsidP="00704EA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C0F">
              <w:rPr>
                <w:rFonts w:ascii="Arial" w:hAnsi="Arial" w:cs="Arial"/>
                <w:b/>
                <w:bCs/>
              </w:rPr>
              <w:t>Median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55029F51" w14:textId="77777777" w:rsidR="00E07DCE" w:rsidRPr="007A1C0F" w:rsidRDefault="00E07DCE" w:rsidP="00704EA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C0F">
              <w:rPr>
                <w:rFonts w:ascii="Arial" w:hAnsi="Arial" w:cs="Arial"/>
                <w:b/>
                <w:bCs/>
              </w:rPr>
              <w:t>Q1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60A6B9F8" w14:textId="77777777" w:rsidR="00E07DCE" w:rsidRPr="007A1C0F" w:rsidRDefault="00E07DCE" w:rsidP="00704EA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C0F">
              <w:rPr>
                <w:rFonts w:ascii="Arial" w:hAnsi="Arial" w:cs="Arial"/>
                <w:b/>
                <w:bCs/>
              </w:rPr>
              <w:t>Q3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77394D3C" w14:textId="77777777" w:rsidR="00E07DCE" w:rsidRPr="007A1C0F" w:rsidRDefault="00E07DCE" w:rsidP="00704EA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C0F">
              <w:rPr>
                <w:rFonts w:ascii="Arial" w:hAnsi="Arial" w:cs="Arial"/>
                <w:b/>
                <w:bCs/>
              </w:rPr>
              <w:t>IQR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6C54F772" w14:textId="77777777" w:rsidR="00E07DCE" w:rsidRPr="007A1C0F" w:rsidRDefault="00E07DCE" w:rsidP="00704EA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C0F">
              <w:rPr>
                <w:rFonts w:ascii="Arial" w:hAnsi="Arial" w:cs="Arial"/>
                <w:b/>
                <w:bCs/>
              </w:rPr>
              <w:t>Mean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2A5CBF9" w14:textId="4869182C" w:rsidR="00E07DCE" w:rsidRPr="007A1C0F" w:rsidRDefault="00E07DCE" w:rsidP="00704EA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C0F">
              <w:rPr>
                <w:rFonts w:ascii="Arial" w:hAnsi="Arial" w:cs="Arial"/>
                <w:b/>
                <w:bCs/>
              </w:rPr>
              <w:t>S.E</w:t>
            </w:r>
            <w:r w:rsidR="007D5136" w:rsidRPr="007A1C0F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C29DA" w:rsidRPr="002B0664" w14:paraId="57FFB3C3" w14:textId="77777777" w:rsidTr="0070479A">
        <w:trPr>
          <w:jc w:val="center"/>
        </w:trPr>
        <w:tc>
          <w:tcPr>
            <w:tcW w:w="1465" w:type="dxa"/>
            <w:tcBorders>
              <w:top w:val="single" w:sz="4" w:space="0" w:color="auto"/>
            </w:tcBorders>
            <w:vAlign w:val="bottom"/>
          </w:tcPr>
          <w:p w14:paraId="6BE13993" w14:textId="2B85D40D" w:rsidR="000C29DA" w:rsidRPr="007A1C0F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RBCS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3A6ABC02" w14:textId="14D20E62" w:rsidR="000C29DA" w:rsidRPr="007A1C0F" w:rsidRDefault="000C29DA" w:rsidP="000C2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C0F">
              <w:rPr>
                <w:rFonts w:ascii="Arial" w:hAnsi="Arial" w:cs="Arial"/>
                <w:b/>
                <w:bCs/>
              </w:rPr>
              <w:t>Nucleotide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B5917" w14:textId="55785529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336.230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5A251" w14:textId="0467E881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303.768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0EAE5" w14:textId="214F51D7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465.258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03B7D" w14:textId="7B0368B0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161.490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7249F" w14:textId="4CD421FF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14215.472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4A522" w14:textId="0129096F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6977.094</w:t>
            </w:r>
          </w:p>
        </w:tc>
      </w:tr>
      <w:tr w:rsidR="000C29DA" w:rsidRPr="002B0664" w14:paraId="7B53C2AA" w14:textId="77777777" w:rsidTr="0070479A">
        <w:trPr>
          <w:jc w:val="center"/>
        </w:trPr>
        <w:tc>
          <w:tcPr>
            <w:tcW w:w="1465" w:type="dxa"/>
            <w:vAlign w:val="bottom"/>
          </w:tcPr>
          <w:p w14:paraId="07A01257" w14:textId="4824CA44" w:rsidR="000C29DA" w:rsidRPr="007A1C0F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PGK</w:t>
            </w:r>
          </w:p>
        </w:tc>
        <w:tc>
          <w:tcPr>
            <w:tcW w:w="1458" w:type="dxa"/>
          </w:tcPr>
          <w:p w14:paraId="22EC468F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BA334" w14:textId="1E5B99FA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194.398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0F821" w14:textId="3B2EDD92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154.133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BD598" w14:textId="0FF6EF8A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260.690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DE642" w14:textId="0F50337D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106.557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75B19" w14:textId="12D3F849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10222.926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EC837" w14:textId="68E8D2FF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8653.225</w:t>
            </w:r>
          </w:p>
        </w:tc>
      </w:tr>
      <w:tr w:rsidR="000C29DA" w:rsidRPr="002B0664" w14:paraId="3E547252" w14:textId="77777777" w:rsidTr="0070479A">
        <w:trPr>
          <w:jc w:val="center"/>
        </w:trPr>
        <w:tc>
          <w:tcPr>
            <w:tcW w:w="1465" w:type="dxa"/>
            <w:vAlign w:val="bottom"/>
          </w:tcPr>
          <w:p w14:paraId="575FE80C" w14:textId="467080D9" w:rsidR="000C29DA" w:rsidRPr="007A1C0F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GAPDH-A</w:t>
            </w:r>
          </w:p>
        </w:tc>
        <w:tc>
          <w:tcPr>
            <w:tcW w:w="1458" w:type="dxa"/>
          </w:tcPr>
          <w:p w14:paraId="1555EA9B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5F269" w14:textId="46F36F9B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211.457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15F2B" w14:textId="040D6787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181.128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CB0DC" w14:textId="11494DD5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268.329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9E9A0" w14:textId="443BA92A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87.201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462C8" w14:textId="3FD5805B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12074.030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E93AE" w14:textId="7CAA0390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9018.351</w:t>
            </w:r>
          </w:p>
        </w:tc>
      </w:tr>
      <w:tr w:rsidR="000C29DA" w:rsidRPr="002B0664" w14:paraId="5160C717" w14:textId="77777777" w:rsidTr="0070479A">
        <w:trPr>
          <w:jc w:val="center"/>
        </w:trPr>
        <w:tc>
          <w:tcPr>
            <w:tcW w:w="1465" w:type="dxa"/>
            <w:vAlign w:val="bottom"/>
          </w:tcPr>
          <w:p w14:paraId="48B29426" w14:textId="650BDF1E" w:rsidR="000C29DA" w:rsidRPr="007A1C0F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GAPDH-B</w:t>
            </w:r>
          </w:p>
        </w:tc>
        <w:tc>
          <w:tcPr>
            <w:tcW w:w="1458" w:type="dxa"/>
          </w:tcPr>
          <w:p w14:paraId="05EA3FEA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299C7" w14:textId="2157A9B8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146.379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20963" w14:textId="3B16BBCE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112.891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EE73E" w14:textId="722F9E02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298.844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A0BEB" w14:textId="27CD9A34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185.954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7FA69" w14:textId="15A190E3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3293.398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E3EED" w14:textId="72401FB1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1821.487</w:t>
            </w:r>
          </w:p>
        </w:tc>
      </w:tr>
      <w:tr w:rsidR="000C29DA" w:rsidRPr="002B0664" w14:paraId="33859DFB" w14:textId="77777777" w:rsidTr="0070479A">
        <w:trPr>
          <w:jc w:val="center"/>
        </w:trPr>
        <w:tc>
          <w:tcPr>
            <w:tcW w:w="1465" w:type="dxa"/>
            <w:vAlign w:val="bottom"/>
          </w:tcPr>
          <w:p w14:paraId="08C291A7" w14:textId="137B7D62" w:rsidR="000C29DA" w:rsidRPr="007A1C0F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TPI</w:t>
            </w:r>
          </w:p>
        </w:tc>
        <w:tc>
          <w:tcPr>
            <w:tcW w:w="1458" w:type="dxa"/>
          </w:tcPr>
          <w:p w14:paraId="2B5A7468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09139" w14:textId="210CB13B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216.343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01093" w14:textId="7EF7D582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173.907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89B36" w14:textId="04C6DB75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284.861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74F37" w14:textId="5BDDDB76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110.954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6E0B2" w14:textId="69393467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5679.185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70634" w14:textId="529C3AE5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3315.866</w:t>
            </w:r>
          </w:p>
        </w:tc>
      </w:tr>
      <w:tr w:rsidR="000C29DA" w:rsidRPr="002B0664" w14:paraId="5AB53D0E" w14:textId="77777777" w:rsidTr="0070479A">
        <w:trPr>
          <w:jc w:val="center"/>
        </w:trPr>
        <w:tc>
          <w:tcPr>
            <w:tcW w:w="1465" w:type="dxa"/>
            <w:vAlign w:val="bottom"/>
          </w:tcPr>
          <w:p w14:paraId="280A7CA7" w14:textId="0385D945" w:rsidR="000C29DA" w:rsidRPr="007A1C0F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FBA</w:t>
            </w:r>
          </w:p>
        </w:tc>
        <w:tc>
          <w:tcPr>
            <w:tcW w:w="1458" w:type="dxa"/>
          </w:tcPr>
          <w:p w14:paraId="355CDDAC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0E281" w14:textId="4E8C371C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221.158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E5299" w14:textId="742B17CB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168.605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361FD" w14:textId="343CB2CB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302.040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31FC4" w14:textId="17A3ECE4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133.435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6A1F5" w14:textId="06C3A3D3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10306.953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0024E" w14:textId="1A708396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8831.565</w:t>
            </w:r>
          </w:p>
        </w:tc>
      </w:tr>
      <w:tr w:rsidR="000C29DA" w:rsidRPr="002B0664" w14:paraId="58AF45FF" w14:textId="77777777" w:rsidTr="0070479A">
        <w:trPr>
          <w:jc w:val="center"/>
        </w:trPr>
        <w:tc>
          <w:tcPr>
            <w:tcW w:w="1465" w:type="dxa"/>
            <w:vAlign w:val="bottom"/>
          </w:tcPr>
          <w:p w14:paraId="75F4304D" w14:textId="40ECD62D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FBP</w:t>
            </w:r>
          </w:p>
        </w:tc>
        <w:tc>
          <w:tcPr>
            <w:tcW w:w="1458" w:type="dxa"/>
          </w:tcPr>
          <w:p w14:paraId="33EE0198" w14:textId="77F46185" w:rsidR="000C29DA" w:rsidRPr="007A1C0F" w:rsidRDefault="000C29DA" w:rsidP="000C29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FF55E" w14:textId="6974D23A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292.943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4E61F" w14:textId="41B1F8E0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235.488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D1E56" w14:textId="63A5823D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399.049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19272" w14:textId="5F824855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163.561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C0B03" w14:textId="241DCD7B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10201.657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F45A4" w14:textId="2660B10A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5517.012</w:t>
            </w:r>
          </w:p>
        </w:tc>
      </w:tr>
      <w:tr w:rsidR="000C29DA" w:rsidRPr="002B0664" w14:paraId="473324F0" w14:textId="77777777" w:rsidTr="0070479A">
        <w:trPr>
          <w:jc w:val="center"/>
        </w:trPr>
        <w:tc>
          <w:tcPr>
            <w:tcW w:w="1465" w:type="dxa"/>
            <w:vAlign w:val="bottom"/>
          </w:tcPr>
          <w:p w14:paraId="571D21ED" w14:textId="58E15955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TKL</w:t>
            </w:r>
          </w:p>
        </w:tc>
        <w:tc>
          <w:tcPr>
            <w:tcW w:w="1458" w:type="dxa"/>
          </w:tcPr>
          <w:p w14:paraId="13AB5638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76302" w14:textId="66749FCD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239.675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E1433" w14:textId="23236D24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202.167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9C583" w14:textId="211EC69C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303.532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B1C63" w14:textId="34B621EB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101.365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CEE16" w14:textId="4A4006A4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9195.482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69FF5" w14:textId="154BAC5B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5239.744</w:t>
            </w:r>
          </w:p>
        </w:tc>
      </w:tr>
      <w:tr w:rsidR="000C29DA" w:rsidRPr="002B0664" w14:paraId="57655B0E" w14:textId="77777777" w:rsidTr="0070479A">
        <w:trPr>
          <w:jc w:val="center"/>
        </w:trPr>
        <w:tc>
          <w:tcPr>
            <w:tcW w:w="1465" w:type="dxa"/>
            <w:vAlign w:val="bottom"/>
          </w:tcPr>
          <w:p w14:paraId="101CE81A" w14:textId="582CFBAD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SBP</w:t>
            </w:r>
          </w:p>
        </w:tc>
        <w:tc>
          <w:tcPr>
            <w:tcW w:w="1458" w:type="dxa"/>
          </w:tcPr>
          <w:p w14:paraId="4000E9EA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A7FE2" w14:textId="131FCC51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232.694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9050D" w14:textId="45EE0E2D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204.043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989E" w14:textId="58A2AA84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305.004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2B786" w14:textId="73745F72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100.962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74626" w14:textId="527E7BEB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4667.535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B2208" w14:textId="5964C89A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3302.289</w:t>
            </w:r>
          </w:p>
        </w:tc>
      </w:tr>
      <w:tr w:rsidR="000C29DA" w:rsidRPr="002B0664" w14:paraId="2909940F" w14:textId="77777777" w:rsidTr="0070479A">
        <w:trPr>
          <w:jc w:val="center"/>
        </w:trPr>
        <w:tc>
          <w:tcPr>
            <w:tcW w:w="1465" w:type="dxa"/>
            <w:vAlign w:val="bottom"/>
          </w:tcPr>
          <w:p w14:paraId="6663133B" w14:textId="50C007F8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RPI</w:t>
            </w:r>
          </w:p>
        </w:tc>
        <w:tc>
          <w:tcPr>
            <w:tcW w:w="1458" w:type="dxa"/>
          </w:tcPr>
          <w:p w14:paraId="01E5B4E6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995B2" w14:textId="0A709ACF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426.887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0CC12" w14:textId="1CEFA907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268.135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1A96D" w14:textId="3134435E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694.738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DA11A" w14:textId="3D092E1D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426.602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A2881" w14:textId="243AD485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15006.493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0B055" w14:textId="7FF7BED1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11123.542</w:t>
            </w:r>
          </w:p>
        </w:tc>
      </w:tr>
      <w:tr w:rsidR="000C29DA" w:rsidRPr="002B0664" w14:paraId="1593494D" w14:textId="77777777" w:rsidTr="0070479A">
        <w:trPr>
          <w:jc w:val="center"/>
        </w:trPr>
        <w:tc>
          <w:tcPr>
            <w:tcW w:w="1465" w:type="dxa"/>
            <w:vAlign w:val="bottom"/>
          </w:tcPr>
          <w:p w14:paraId="6F81BB7E" w14:textId="71FE930D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RPE</w:t>
            </w:r>
          </w:p>
        </w:tc>
        <w:tc>
          <w:tcPr>
            <w:tcW w:w="1458" w:type="dxa"/>
          </w:tcPr>
          <w:p w14:paraId="5F02CBE1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4615D" w14:textId="5E604339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204.113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7F279" w14:textId="2DFFBFBE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181.546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DBC95" w14:textId="476BB44A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283.966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89BEA" w14:textId="09F053AD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102.419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2162F" w14:textId="63C6D0B0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5462.525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9C911" w14:textId="5D40DCA8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4008.166</w:t>
            </w:r>
          </w:p>
        </w:tc>
      </w:tr>
      <w:tr w:rsidR="000C29DA" w:rsidRPr="002B0664" w14:paraId="7678476F" w14:textId="77777777" w:rsidTr="0070479A">
        <w:trPr>
          <w:jc w:val="center"/>
        </w:trPr>
        <w:tc>
          <w:tcPr>
            <w:tcW w:w="1465" w:type="dxa"/>
            <w:vAlign w:val="bottom"/>
          </w:tcPr>
          <w:p w14:paraId="4E6FC452" w14:textId="4E5C5162" w:rsidR="000C29DA" w:rsidRPr="007A1C0F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PRK</w:t>
            </w:r>
          </w:p>
        </w:tc>
        <w:tc>
          <w:tcPr>
            <w:tcW w:w="1458" w:type="dxa"/>
          </w:tcPr>
          <w:p w14:paraId="30CB6438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07770" w14:textId="1C5E0861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223.418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2B4EB" w14:textId="5E742191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159.157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35BD0" w14:textId="28389796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288.776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5F621" w14:textId="1E1C1C27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129.619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03956" w14:textId="3770C2A9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3818.743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48111" w14:textId="7BE89399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2612.882</w:t>
            </w:r>
          </w:p>
        </w:tc>
      </w:tr>
      <w:tr w:rsidR="000C29DA" w:rsidRPr="002B0664" w14:paraId="03E64B0A" w14:textId="77777777" w:rsidTr="0070479A">
        <w:trPr>
          <w:jc w:val="center"/>
        </w:trPr>
        <w:tc>
          <w:tcPr>
            <w:tcW w:w="1465" w:type="dxa"/>
            <w:vAlign w:val="bottom"/>
          </w:tcPr>
          <w:p w14:paraId="7F595A7E" w14:textId="73BA35B2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RBCS</w:t>
            </w:r>
          </w:p>
        </w:tc>
        <w:tc>
          <w:tcPr>
            <w:tcW w:w="1458" w:type="dxa"/>
          </w:tcPr>
          <w:p w14:paraId="21F186A4" w14:textId="2824829F" w:rsidR="000C29DA" w:rsidRPr="007A1C0F" w:rsidRDefault="000C29DA" w:rsidP="000C2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C0F">
              <w:rPr>
                <w:rFonts w:ascii="Arial" w:hAnsi="Arial" w:cs="Arial"/>
                <w:b/>
                <w:bCs/>
              </w:rPr>
              <w:t>Amino Acid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70696" w14:textId="40DBAEE7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677.203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48D7E" w14:textId="46D1B639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513.747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51549" w14:textId="76488E88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880.073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E4465" w14:textId="5890F1D7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366.326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2BD57" w14:textId="4B9A9774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13630.350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6ACF6" w14:textId="04B10886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6097.334</w:t>
            </w:r>
          </w:p>
        </w:tc>
      </w:tr>
      <w:tr w:rsidR="000C29DA" w:rsidRPr="002B0664" w14:paraId="5C9A6145" w14:textId="77777777" w:rsidTr="0070479A">
        <w:trPr>
          <w:jc w:val="center"/>
        </w:trPr>
        <w:tc>
          <w:tcPr>
            <w:tcW w:w="1465" w:type="dxa"/>
            <w:vAlign w:val="bottom"/>
          </w:tcPr>
          <w:p w14:paraId="34D960E0" w14:textId="49AAD78A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PGK</w:t>
            </w:r>
          </w:p>
        </w:tc>
        <w:tc>
          <w:tcPr>
            <w:tcW w:w="1458" w:type="dxa"/>
          </w:tcPr>
          <w:p w14:paraId="12664B97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EAE01" w14:textId="16A0A5D1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188.897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64783" w14:textId="2C06120D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128.489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23CD7" w14:textId="7FEF4F5D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271.151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4CC30" w14:textId="1AC4B067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142.662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A1D3C" w14:textId="06B01E96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1478.183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071CB" w14:textId="2D9218B1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1094.706</w:t>
            </w:r>
          </w:p>
        </w:tc>
      </w:tr>
      <w:tr w:rsidR="000C29DA" w:rsidRPr="002B0664" w14:paraId="5DBC4519" w14:textId="77777777" w:rsidTr="0070479A">
        <w:trPr>
          <w:jc w:val="center"/>
        </w:trPr>
        <w:tc>
          <w:tcPr>
            <w:tcW w:w="1465" w:type="dxa"/>
            <w:vAlign w:val="bottom"/>
          </w:tcPr>
          <w:p w14:paraId="29927CD1" w14:textId="3A1B95EF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GAPDH-A</w:t>
            </w:r>
          </w:p>
        </w:tc>
        <w:tc>
          <w:tcPr>
            <w:tcW w:w="1458" w:type="dxa"/>
          </w:tcPr>
          <w:p w14:paraId="73CB3537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57045" w14:textId="58C9FA9E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168.140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0F97C" w14:textId="57A061B4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103.943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FCB8A" w14:textId="3ED11C38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231.241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0172B" w14:textId="77346469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127.298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5A2A3" w14:textId="2FFD08B5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7539.044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D3522" w14:textId="1943C546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5584.847</w:t>
            </w:r>
          </w:p>
        </w:tc>
      </w:tr>
      <w:tr w:rsidR="000C29DA" w:rsidRPr="002B0664" w14:paraId="74DD9421" w14:textId="77777777" w:rsidTr="0070479A">
        <w:trPr>
          <w:jc w:val="center"/>
        </w:trPr>
        <w:tc>
          <w:tcPr>
            <w:tcW w:w="1465" w:type="dxa"/>
            <w:vAlign w:val="bottom"/>
          </w:tcPr>
          <w:p w14:paraId="1AB3B191" w14:textId="4F53D2A2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GAPDH-B</w:t>
            </w:r>
          </w:p>
        </w:tc>
        <w:tc>
          <w:tcPr>
            <w:tcW w:w="1458" w:type="dxa"/>
          </w:tcPr>
          <w:p w14:paraId="7AAFC736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A6405" w14:textId="57F3C6C6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102.634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BE1F8" w14:textId="3E1D8A8C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69.460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8ABE1" w14:textId="0E58F6ED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180.491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6A6D6" w14:textId="0605A251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111.031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B4040" w14:textId="2130A417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7341.694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CAF4B" w14:textId="6213D5B4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5148.096</w:t>
            </w:r>
          </w:p>
        </w:tc>
      </w:tr>
      <w:tr w:rsidR="000C29DA" w:rsidRPr="002B0664" w14:paraId="5FA92767" w14:textId="77777777" w:rsidTr="0070479A">
        <w:trPr>
          <w:jc w:val="center"/>
        </w:trPr>
        <w:tc>
          <w:tcPr>
            <w:tcW w:w="1465" w:type="dxa"/>
            <w:vAlign w:val="bottom"/>
          </w:tcPr>
          <w:p w14:paraId="7388A58E" w14:textId="5DC45E6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TPI</w:t>
            </w:r>
          </w:p>
        </w:tc>
        <w:tc>
          <w:tcPr>
            <w:tcW w:w="1458" w:type="dxa"/>
          </w:tcPr>
          <w:p w14:paraId="5C442442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FD291" w14:textId="2DFA41F1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227.879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DCF4D" w14:textId="74C09570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190.426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6B9E1" w14:textId="1B31D031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290.050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5BEC9" w14:textId="610CADDB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99.624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4FAE3" w14:textId="3E76A464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3948.902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9B674" w14:textId="688D7781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2281.597</w:t>
            </w:r>
          </w:p>
        </w:tc>
      </w:tr>
      <w:tr w:rsidR="000C29DA" w:rsidRPr="002B0664" w14:paraId="17E2A7A5" w14:textId="77777777" w:rsidTr="0070479A">
        <w:trPr>
          <w:jc w:val="center"/>
        </w:trPr>
        <w:tc>
          <w:tcPr>
            <w:tcW w:w="1465" w:type="dxa"/>
            <w:vAlign w:val="bottom"/>
          </w:tcPr>
          <w:p w14:paraId="77597B26" w14:textId="51666F2E" w:rsidR="000C29DA" w:rsidRPr="007A1C0F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FBA</w:t>
            </w:r>
          </w:p>
        </w:tc>
        <w:tc>
          <w:tcPr>
            <w:tcW w:w="1458" w:type="dxa"/>
          </w:tcPr>
          <w:p w14:paraId="3ED64DC0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19CC9" w14:textId="162E6E47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145.765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8A349" w14:textId="0E49482D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107.797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D0050" w14:textId="2C62AA89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180.354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B9E7" w14:textId="6035087C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72.556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5BFA4" w14:textId="6D935828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5257.912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5BF8E" w14:textId="48A9F1F0" w:rsidR="000C29DA" w:rsidRPr="000C29DA" w:rsidRDefault="000C29DA" w:rsidP="000C29DA">
            <w:pPr>
              <w:jc w:val="center"/>
              <w:rPr>
                <w:rFonts w:ascii="Arial" w:hAnsi="Arial" w:cs="Arial"/>
                <w:color w:val="000000"/>
              </w:rPr>
            </w:pPr>
            <w:r w:rsidRPr="000C29DA">
              <w:rPr>
                <w:rFonts w:ascii="Arial" w:hAnsi="Arial" w:cs="Arial"/>
                <w:color w:val="000000"/>
              </w:rPr>
              <w:t>5090.570</w:t>
            </w:r>
          </w:p>
        </w:tc>
      </w:tr>
      <w:tr w:rsidR="000C29DA" w:rsidRPr="002B0664" w14:paraId="6E7C7B26" w14:textId="77777777" w:rsidTr="0070479A">
        <w:trPr>
          <w:jc w:val="center"/>
        </w:trPr>
        <w:tc>
          <w:tcPr>
            <w:tcW w:w="1465" w:type="dxa"/>
            <w:vAlign w:val="bottom"/>
          </w:tcPr>
          <w:p w14:paraId="6D461E8F" w14:textId="61C428C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FBP</w:t>
            </w:r>
          </w:p>
        </w:tc>
        <w:tc>
          <w:tcPr>
            <w:tcW w:w="1458" w:type="dxa"/>
          </w:tcPr>
          <w:p w14:paraId="360F47F0" w14:textId="6BB4BF25" w:rsidR="000C29DA" w:rsidRPr="007A1C0F" w:rsidRDefault="000C29DA" w:rsidP="000C29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7A2ED" w14:textId="3AB36452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267.831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1FE50" w14:textId="0F1C795B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189.307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6474F" w14:textId="52684A2F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397.150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AA964" w14:textId="05F2DAC6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207.842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15FBC" w14:textId="50BF8E68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25149.320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27343" w14:textId="5FC719A0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19153.272</w:t>
            </w:r>
          </w:p>
        </w:tc>
      </w:tr>
      <w:tr w:rsidR="000C29DA" w:rsidRPr="002B0664" w14:paraId="12165437" w14:textId="77777777" w:rsidTr="0070479A">
        <w:trPr>
          <w:jc w:val="center"/>
        </w:trPr>
        <w:tc>
          <w:tcPr>
            <w:tcW w:w="1465" w:type="dxa"/>
            <w:vAlign w:val="bottom"/>
          </w:tcPr>
          <w:p w14:paraId="388D4848" w14:textId="3D5D37CE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TKL</w:t>
            </w:r>
          </w:p>
        </w:tc>
        <w:tc>
          <w:tcPr>
            <w:tcW w:w="1458" w:type="dxa"/>
          </w:tcPr>
          <w:p w14:paraId="1F1AC627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09165" w14:textId="742EF3E7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284.397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6B79F" w14:textId="484FCA85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225.285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EFFC3" w14:textId="381935D8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339.574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6D41A" w14:textId="3A337E07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114.289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3B174" w14:textId="6476B539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5429.319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B77F9" w14:textId="39132E04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3058.388</w:t>
            </w:r>
          </w:p>
        </w:tc>
      </w:tr>
      <w:tr w:rsidR="000C29DA" w:rsidRPr="002B0664" w14:paraId="622FD173" w14:textId="77777777" w:rsidTr="0070479A">
        <w:trPr>
          <w:jc w:val="center"/>
        </w:trPr>
        <w:tc>
          <w:tcPr>
            <w:tcW w:w="1465" w:type="dxa"/>
            <w:vAlign w:val="bottom"/>
          </w:tcPr>
          <w:p w14:paraId="7DA983C4" w14:textId="3C32A7B0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SBP</w:t>
            </w:r>
          </w:p>
        </w:tc>
        <w:tc>
          <w:tcPr>
            <w:tcW w:w="1458" w:type="dxa"/>
          </w:tcPr>
          <w:p w14:paraId="6B30E279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D27EE" w14:textId="2FD90EEB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141.192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1A58F" w14:textId="351E2171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96.510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93F75" w14:textId="5FF5BE3F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217.906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4438C" w14:textId="71905AB0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121.396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015BF" w14:textId="49F4100B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2784.952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F0998" w14:textId="33184472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2048.169</w:t>
            </w:r>
          </w:p>
        </w:tc>
      </w:tr>
      <w:tr w:rsidR="000C29DA" w:rsidRPr="002B0664" w14:paraId="4FE5CB35" w14:textId="77777777" w:rsidTr="0070479A">
        <w:trPr>
          <w:jc w:val="center"/>
        </w:trPr>
        <w:tc>
          <w:tcPr>
            <w:tcW w:w="1465" w:type="dxa"/>
            <w:vAlign w:val="bottom"/>
          </w:tcPr>
          <w:p w14:paraId="5F8322AF" w14:textId="7E57DA35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RPI</w:t>
            </w:r>
          </w:p>
        </w:tc>
        <w:tc>
          <w:tcPr>
            <w:tcW w:w="1458" w:type="dxa"/>
          </w:tcPr>
          <w:p w14:paraId="44D681B8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B4A21" w14:textId="4506AA12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186.521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7CF79" w14:textId="2BB75A85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114.161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F159E" w14:textId="34185BF6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284.244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D453B" w14:textId="258CB653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170.083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5EBC8" w14:textId="223B4C58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12075.717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34188" w14:textId="57EC9CAA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11840.183</w:t>
            </w:r>
          </w:p>
        </w:tc>
      </w:tr>
      <w:tr w:rsidR="000C29DA" w:rsidRPr="002B0664" w14:paraId="4B4E58B7" w14:textId="77777777" w:rsidTr="0070479A">
        <w:trPr>
          <w:jc w:val="center"/>
        </w:trPr>
        <w:tc>
          <w:tcPr>
            <w:tcW w:w="1465" w:type="dxa"/>
            <w:vAlign w:val="bottom"/>
          </w:tcPr>
          <w:p w14:paraId="3DB19110" w14:textId="0B5B2A34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RPE</w:t>
            </w:r>
          </w:p>
        </w:tc>
        <w:tc>
          <w:tcPr>
            <w:tcW w:w="1458" w:type="dxa"/>
          </w:tcPr>
          <w:p w14:paraId="6016E05D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A298C" w14:textId="2B4317A7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233.601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8D0ED" w14:textId="47EF18BD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167.671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3F19B" w14:textId="3A94F7E8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306.208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8BB86" w14:textId="7FF752AC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138.536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ED2F5" w14:textId="4E2B970E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2686.190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FBB39" w14:textId="794ED69D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1714.928</w:t>
            </w:r>
          </w:p>
        </w:tc>
      </w:tr>
      <w:tr w:rsidR="000C29DA" w:rsidRPr="002B0664" w14:paraId="558E098B" w14:textId="77777777" w:rsidTr="0070479A">
        <w:trPr>
          <w:jc w:val="center"/>
        </w:trPr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14:paraId="3515E564" w14:textId="45110312" w:rsidR="000C29DA" w:rsidRPr="007A1C0F" w:rsidRDefault="000C29DA" w:rsidP="000C29D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1C0F">
              <w:rPr>
                <w:rFonts w:ascii="Arial" w:eastAsia="Times New Roman" w:hAnsi="Arial" w:cs="Arial"/>
                <w:color w:val="000000"/>
                <w:lang w:eastAsia="en-GB"/>
              </w:rPr>
              <w:t>PRK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240DFBDB" w14:textId="77777777" w:rsidR="000C29DA" w:rsidRPr="007A1C0F" w:rsidRDefault="000C29DA" w:rsidP="000C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3C1D2" w14:textId="608C3FC4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167.644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AF7726" w14:textId="7F77306B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132.689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7AA8D2" w14:textId="1A89807E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248.041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AB6D16" w14:textId="281332EC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115.352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4B4F1" w14:textId="039556B6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1892.755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E541E" w14:textId="132C48D4" w:rsidR="000C29DA" w:rsidRPr="000C29DA" w:rsidRDefault="000C29DA" w:rsidP="000C29DA">
            <w:pPr>
              <w:jc w:val="center"/>
              <w:rPr>
                <w:rFonts w:ascii="Arial" w:hAnsi="Arial" w:cs="Arial"/>
              </w:rPr>
            </w:pPr>
            <w:r w:rsidRPr="000C29DA">
              <w:rPr>
                <w:rFonts w:ascii="Arial" w:hAnsi="Arial" w:cs="Arial"/>
                <w:color w:val="000000"/>
              </w:rPr>
              <w:t>1245.509</w:t>
            </w:r>
          </w:p>
        </w:tc>
      </w:tr>
    </w:tbl>
    <w:p w14:paraId="52698A66" w14:textId="641A88B2" w:rsidR="009E6A5E" w:rsidRDefault="009E6A5E" w:rsidP="00A910CE">
      <w:pPr>
        <w:rPr>
          <w:rFonts w:ascii="Arial" w:hAnsi="Arial" w:cs="Arial"/>
        </w:rPr>
      </w:pPr>
    </w:p>
    <w:p w14:paraId="68FAF2B2" w14:textId="5C666EF7" w:rsidR="00271AAB" w:rsidRDefault="00271A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E8FF80" w14:textId="643A3022" w:rsidR="00AD0DA6" w:rsidRPr="00741F97" w:rsidRDefault="00AD0DA6" w:rsidP="00AD0DA6">
      <w:pPr>
        <w:keepNext/>
        <w:keepLines/>
        <w:spacing w:before="60" w:after="0" w:line="48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</w:rPr>
      </w:pPr>
      <w:r w:rsidRPr="00741F97">
        <w:rPr>
          <w:rFonts w:ascii="Arial" w:hAnsi="Arial" w:cs="Arial"/>
          <w:b/>
          <w:bCs/>
        </w:rPr>
        <w:lastRenderedPageBreak/>
        <w:t>Supplemental File 1, Table S4</w:t>
      </w:r>
    </w:p>
    <w:p w14:paraId="5AE0EA8C" w14:textId="7F9D516F" w:rsidR="00E613A2" w:rsidRPr="00741F97" w:rsidRDefault="00271AAB" w:rsidP="00505FBA">
      <w:pPr>
        <w:spacing w:line="480" w:lineRule="auto"/>
        <w:rPr>
          <w:rFonts w:ascii="Arial" w:hAnsi="Arial" w:cs="Arial"/>
        </w:rPr>
      </w:pPr>
      <w:r w:rsidRPr="00741F97">
        <w:rPr>
          <w:rFonts w:ascii="Arial" w:hAnsi="Arial" w:cs="Arial"/>
          <w:b/>
          <w:bCs/>
        </w:rPr>
        <w:t>Supplemental File 1, Table S4.</w:t>
      </w:r>
      <w:r w:rsidR="00D51546" w:rsidRPr="00741F97">
        <w:rPr>
          <w:rFonts w:ascii="Arial" w:hAnsi="Arial" w:cs="Arial"/>
          <w:b/>
          <w:bCs/>
        </w:rPr>
        <w:t xml:space="preserve"> </w:t>
      </w:r>
      <w:r w:rsidR="009B3B1E" w:rsidRPr="00741F97">
        <w:rPr>
          <w:rFonts w:ascii="Arial" w:hAnsi="Arial" w:cs="Arial"/>
        </w:rPr>
        <w:t>One-Sample Wilcoxon Signed Rank Test</w:t>
      </w:r>
      <w:r w:rsidR="002F0E05" w:rsidRPr="00741F97">
        <w:rPr>
          <w:rFonts w:ascii="Arial" w:hAnsi="Arial" w:cs="Arial"/>
        </w:rPr>
        <w:t xml:space="preserve"> </w:t>
      </w:r>
      <w:r w:rsidR="004353BA" w:rsidRPr="00741F97">
        <w:rPr>
          <w:rFonts w:ascii="Arial" w:hAnsi="Arial" w:cs="Arial"/>
        </w:rPr>
        <w:t xml:space="preserve">to </w:t>
      </w:r>
      <w:r w:rsidR="002F0E05" w:rsidRPr="00741F97">
        <w:rPr>
          <w:rFonts w:ascii="Arial" w:hAnsi="Arial" w:cs="Arial"/>
        </w:rPr>
        <w:t>assess</w:t>
      </w:r>
      <w:r w:rsidR="004353BA" w:rsidRPr="00741F97">
        <w:rPr>
          <w:rFonts w:ascii="Arial" w:hAnsi="Arial" w:cs="Arial"/>
        </w:rPr>
        <w:t xml:space="preserve"> </w:t>
      </w:r>
      <w:r w:rsidR="00E214A3" w:rsidRPr="00741F97">
        <w:rPr>
          <w:rFonts w:ascii="Arial" w:hAnsi="Arial" w:cs="Arial"/>
        </w:rPr>
        <w:t xml:space="preserve">significant differences in the rate of </w:t>
      </w:r>
      <w:r w:rsidR="0014176E">
        <w:rPr>
          <w:rFonts w:ascii="Arial" w:hAnsi="Arial" w:cs="Arial"/>
        </w:rPr>
        <w:t>nucleotide and amino acid</w:t>
      </w:r>
      <w:r w:rsidR="001216F4" w:rsidRPr="00741F97">
        <w:rPr>
          <w:rFonts w:ascii="Arial" w:hAnsi="Arial" w:cs="Arial"/>
        </w:rPr>
        <w:t xml:space="preserve"> evolution </w:t>
      </w:r>
      <w:r w:rsidR="00C12BAA" w:rsidRPr="00741F97">
        <w:rPr>
          <w:rFonts w:ascii="Arial" w:hAnsi="Arial" w:cs="Arial"/>
        </w:rPr>
        <w:t>between the rubisco large subunit (</w:t>
      </w:r>
      <w:r w:rsidR="00A10E54" w:rsidRPr="00A10E54">
        <w:rPr>
          <w:rFonts w:ascii="Arial" w:hAnsi="Arial" w:cs="Arial"/>
          <w:i/>
          <w:iCs/>
        </w:rPr>
        <w:t>rbcL</w:t>
      </w:r>
      <w:r w:rsidR="00A10E54">
        <w:rPr>
          <w:rFonts w:ascii="Arial" w:hAnsi="Arial" w:cs="Arial"/>
        </w:rPr>
        <w:t>/</w:t>
      </w:r>
      <w:r w:rsidR="00C12BAA" w:rsidRPr="00741F97">
        <w:rPr>
          <w:rFonts w:ascii="Arial" w:hAnsi="Arial" w:cs="Arial"/>
        </w:rPr>
        <w:t xml:space="preserve">RbcL) and each respective </w:t>
      </w:r>
      <w:r w:rsidR="00914D80" w:rsidRPr="00741F97">
        <w:rPr>
          <w:rFonts w:ascii="Arial" w:hAnsi="Arial" w:cs="Arial"/>
        </w:rPr>
        <w:t>Calvin-Bens</w:t>
      </w:r>
      <w:r w:rsidR="00E214A3" w:rsidRPr="00741F97">
        <w:rPr>
          <w:rFonts w:ascii="Arial" w:hAnsi="Arial" w:cs="Arial"/>
        </w:rPr>
        <w:t>on</w:t>
      </w:r>
      <w:r w:rsidR="00914D80" w:rsidRPr="00741F97">
        <w:rPr>
          <w:rFonts w:ascii="Arial" w:hAnsi="Arial" w:cs="Arial"/>
        </w:rPr>
        <w:t>-Bassham cycle enzyme</w:t>
      </w:r>
      <w:r w:rsidR="00C12BAA" w:rsidRPr="00741F97">
        <w:rPr>
          <w:rFonts w:ascii="Arial" w:hAnsi="Arial" w:cs="Arial"/>
        </w:rPr>
        <w:t xml:space="preserve">. </w:t>
      </w:r>
      <w:r w:rsidR="00E613A2" w:rsidRPr="00741F97">
        <w:rPr>
          <w:rFonts w:ascii="Arial" w:hAnsi="Arial" w:cs="Arial"/>
        </w:rPr>
        <w:t xml:space="preserve">A non-parametric test was used as </w:t>
      </w:r>
      <w:r w:rsidR="003978AA" w:rsidRPr="00741F97">
        <w:rPr>
          <w:rFonts w:ascii="Arial" w:hAnsi="Arial" w:cs="Arial"/>
        </w:rPr>
        <w:t>data</w:t>
      </w:r>
      <w:r w:rsidR="00E613A2" w:rsidRPr="00741F97">
        <w:rPr>
          <w:rFonts w:ascii="Arial" w:hAnsi="Arial" w:cs="Arial"/>
        </w:rPr>
        <w:t xml:space="preserve"> failed to conform to normality (Shapiro-Wilk test; </w:t>
      </w:r>
      <w:r w:rsidR="00E613A2" w:rsidRPr="00741F97">
        <w:rPr>
          <w:rFonts w:ascii="Arial" w:hAnsi="Arial" w:cs="Arial"/>
          <w:i/>
          <w:iCs/>
        </w:rPr>
        <w:t>p</w:t>
      </w:r>
      <w:r w:rsidR="00E613A2" w:rsidRPr="00741F97">
        <w:rPr>
          <w:rFonts w:ascii="Arial" w:hAnsi="Arial" w:cs="Arial"/>
        </w:rPr>
        <w:t xml:space="preserve"> &lt; 0.05)</w:t>
      </w:r>
      <w:r w:rsidR="00B02B62" w:rsidRPr="00741F97">
        <w:rPr>
          <w:rFonts w:ascii="Arial" w:hAnsi="Arial" w:cs="Arial"/>
        </w:rPr>
        <w:t xml:space="preserve">. </w:t>
      </w:r>
      <w:r w:rsidR="00D56447" w:rsidRPr="00741F97">
        <w:rPr>
          <w:rFonts w:ascii="Arial" w:hAnsi="Arial" w:cs="Arial"/>
        </w:rPr>
        <w:t xml:space="preserve">Statistics are rounded to three decimal places and </w:t>
      </w:r>
      <w:r w:rsidR="00D639F2" w:rsidRPr="00741F97">
        <w:rPr>
          <w:rFonts w:ascii="Arial" w:hAnsi="Arial" w:cs="Arial"/>
        </w:rPr>
        <w:t xml:space="preserve">corrected significance values are represented as α levels, </w:t>
      </w:r>
      <w:proofErr w:type="gramStart"/>
      <w:r w:rsidR="00D639F2" w:rsidRPr="00741F97">
        <w:rPr>
          <w:rFonts w:ascii="Arial" w:hAnsi="Arial" w:cs="Arial"/>
        </w:rPr>
        <w:t>where;</w:t>
      </w:r>
      <w:proofErr w:type="gramEnd"/>
      <w:r w:rsidR="00D639F2" w:rsidRPr="00741F97">
        <w:rPr>
          <w:rFonts w:ascii="Arial" w:hAnsi="Arial" w:cs="Arial"/>
        </w:rPr>
        <w:t xml:space="preserve"> α = 0.001 if </w:t>
      </w:r>
      <w:r w:rsidR="00D639F2" w:rsidRPr="00741F97">
        <w:rPr>
          <w:rFonts w:ascii="Arial" w:hAnsi="Arial" w:cs="Arial"/>
          <w:i/>
          <w:iCs/>
        </w:rPr>
        <w:t>P</w:t>
      </w:r>
      <w:r w:rsidR="00D639F2" w:rsidRPr="00741F97">
        <w:rPr>
          <w:rFonts w:ascii="Arial" w:hAnsi="Arial" w:cs="Arial"/>
        </w:rPr>
        <w:t> &lt; 0.001, α = 0.01 if 0.001 &lt; </w:t>
      </w:r>
      <w:r w:rsidR="00D639F2" w:rsidRPr="00741F97">
        <w:rPr>
          <w:rFonts w:ascii="Arial" w:hAnsi="Arial" w:cs="Arial"/>
          <w:i/>
          <w:iCs/>
        </w:rPr>
        <w:t>P</w:t>
      </w:r>
      <w:r w:rsidR="00D639F2" w:rsidRPr="00741F97">
        <w:rPr>
          <w:rFonts w:ascii="Arial" w:hAnsi="Arial" w:cs="Arial"/>
        </w:rPr>
        <w:t> &lt; 0.01, α = 0.05 if 0.01 &lt; </w:t>
      </w:r>
      <w:r w:rsidR="00D639F2" w:rsidRPr="00741F97">
        <w:rPr>
          <w:rFonts w:ascii="Arial" w:hAnsi="Arial" w:cs="Arial"/>
          <w:i/>
          <w:iCs/>
        </w:rPr>
        <w:t>P</w:t>
      </w:r>
      <w:r w:rsidR="00D639F2" w:rsidRPr="00741F97">
        <w:rPr>
          <w:rFonts w:ascii="Arial" w:hAnsi="Arial" w:cs="Arial"/>
        </w:rPr>
        <w:t xml:space="preserve"> &lt; 0.05, and α = ns if </w:t>
      </w:r>
      <w:r w:rsidR="00D639F2" w:rsidRPr="00741F97">
        <w:rPr>
          <w:rFonts w:ascii="Arial" w:hAnsi="Arial" w:cs="Arial"/>
          <w:i/>
          <w:iCs/>
        </w:rPr>
        <w:t>P</w:t>
      </w:r>
      <w:r w:rsidR="00D639F2" w:rsidRPr="00741F97">
        <w:rPr>
          <w:rFonts w:ascii="Arial" w:hAnsi="Arial" w:cs="Arial"/>
        </w:rPr>
        <w:t xml:space="preserve"> &gt; 0.05. </w:t>
      </w:r>
      <w:r w:rsidR="004D323A" w:rsidRPr="00741F97">
        <w:rPr>
          <w:rFonts w:ascii="Arial" w:hAnsi="Arial" w:cs="Arial"/>
        </w:rPr>
        <w:t xml:space="preserve">Calvin-Bensen-Bassham cycle enzymes/subunits are abbreviated </w:t>
      </w:r>
      <w:r w:rsidR="00E01428" w:rsidRPr="00741F97">
        <w:rPr>
          <w:rFonts w:ascii="Arial" w:hAnsi="Arial" w:cs="Arial"/>
        </w:rPr>
        <w:t xml:space="preserve">following the convention </w:t>
      </w:r>
      <w:r w:rsidR="004D323A" w:rsidRPr="00741F97">
        <w:rPr>
          <w:rFonts w:ascii="Arial" w:hAnsi="Arial" w:cs="Arial"/>
        </w:rPr>
        <w:t xml:space="preserve">in table S3. </w:t>
      </w:r>
    </w:p>
    <w:p w14:paraId="0831E0F1" w14:textId="77777777" w:rsidR="009119B7" w:rsidRPr="00F23281" w:rsidRDefault="009119B7">
      <w:pPr>
        <w:rPr>
          <w:rFonts w:ascii="Arial" w:hAnsi="Arial" w:cs="Arial"/>
          <w:highlight w:val="yellow"/>
        </w:rPr>
      </w:pPr>
    </w:p>
    <w:p w14:paraId="523EB9EE" w14:textId="4B6FB0FC" w:rsidR="00E613A2" w:rsidRPr="00F23281" w:rsidRDefault="00E613A2">
      <w:pPr>
        <w:rPr>
          <w:rFonts w:ascii="Arial" w:hAnsi="Arial" w:cs="Arial"/>
          <w:highlight w:val="yellow"/>
        </w:rPr>
      </w:pPr>
    </w:p>
    <w:p w14:paraId="16E57F01" w14:textId="77777777" w:rsidR="00E613A2" w:rsidRPr="00F23281" w:rsidRDefault="00E613A2">
      <w:pPr>
        <w:rPr>
          <w:rFonts w:ascii="Arial" w:hAnsi="Arial" w:cs="Arial"/>
          <w:highlight w:val="yellow"/>
        </w:rPr>
      </w:pPr>
    </w:p>
    <w:p w14:paraId="1819BF8C" w14:textId="2ED62844" w:rsidR="00F12D9B" w:rsidRPr="00F23281" w:rsidRDefault="00F12D9B">
      <w:pPr>
        <w:rPr>
          <w:rFonts w:ascii="Arial" w:hAnsi="Arial" w:cs="Arial"/>
          <w:highlight w:val="yellow"/>
        </w:rPr>
      </w:pPr>
      <w:r w:rsidRPr="00F23281">
        <w:rPr>
          <w:rFonts w:ascii="Arial" w:hAnsi="Arial" w:cs="Arial"/>
          <w:highlight w:val="yellow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41F97" w:rsidRPr="005211D4" w14:paraId="3DD469B6" w14:textId="77777777" w:rsidTr="003D0735">
        <w:tc>
          <w:tcPr>
            <w:tcW w:w="1803" w:type="dxa"/>
            <w:vMerge w:val="restart"/>
            <w:tcBorders>
              <w:top w:val="single" w:sz="4" w:space="0" w:color="auto"/>
              <w:bottom w:val="nil"/>
            </w:tcBorders>
          </w:tcPr>
          <w:p w14:paraId="78D9854F" w14:textId="77777777" w:rsidR="00741F97" w:rsidRPr="005211D4" w:rsidRDefault="00741F97" w:rsidP="003D07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11D4">
              <w:rPr>
                <w:rFonts w:ascii="Arial" w:hAnsi="Arial" w:cs="Arial"/>
                <w:b/>
                <w:bCs/>
              </w:rPr>
              <w:lastRenderedPageBreak/>
              <w:t>Enzyme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DC17A4" w14:textId="77777777" w:rsidR="00741F97" w:rsidRPr="005211D4" w:rsidRDefault="00741F97" w:rsidP="003D07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Nucleotide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3D6CD" w14:textId="77777777" w:rsidR="00741F97" w:rsidRPr="005211D4" w:rsidRDefault="00741F97" w:rsidP="003D07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11D4">
              <w:rPr>
                <w:rFonts w:ascii="Arial" w:hAnsi="Arial" w:cs="Arial"/>
                <w:b/>
                <w:bCs/>
              </w:rPr>
              <w:t>Protein</w:t>
            </w:r>
          </w:p>
        </w:tc>
      </w:tr>
      <w:tr w:rsidR="00741F97" w:rsidRPr="005211D4" w14:paraId="2CDA547F" w14:textId="77777777" w:rsidTr="003D0735">
        <w:tc>
          <w:tcPr>
            <w:tcW w:w="1803" w:type="dxa"/>
            <w:vMerge/>
            <w:tcBorders>
              <w:top w:val="nil"/>
              <w:bottom w:val="single" w:sz="4" w:space="0" w:color="auto"/>
            </w:tcBorders>
          </w:tcPr>
          <w:p w14:paraId="18E852E5" w14:textId="77777777" w:rsidR="00741F97" w:rsidRPr="005211D4" w:rsidRDefault="00741F97" w:rsidP="003D0735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3C0E4A0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b/>
                <w:bCs/>
              </w:rPr>
              <w:t>Statistic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A0F81E7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Style w:val="Emphasis"/>
                <w:rFonts w:ascii="Arial" w:hAnsi="Arial" w:cs="Arial"/>
                <w:b/>
                <w:bCs/>
                <w:color w:val="000000"/>
                <w:shd w:val="clear" w:color="auto" w:fill="FFFCF0"/>
              </w:rPr>
              <w:t>α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FF74219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b/>
                <w:bCs/>
              </w:rPr>
              <w:t>Statistic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4BAFA85A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Style w:val="Emphasis"/>
                <w:rFonts w:ascii="Arial" w:hAnsi="Arial" w:cs="Arial"/>
                <w:b/>
                <w:bCs/>
                <w:color w:val="000000"/>
                <w:shd w:val="clear" w:color="auto" w:fill="FFFCF0"/>
              </w:rPr>
              <w:t>α</w:t>
            </w:r>
          </w:p>
        </w:tc>
      </w:tr>
      <w:tr w:rsidR="00741F97" w:rsidRPr="005211D4" w14:paraId="5648DECC" w14:textId="77777777" w:rsidTr="003D0735"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4EE850C5" w14:textId="77777777" w:rsidR="00741F97" w:rsidRPr="005211D4" w:rsidRDefault="00741F97" w:rsidP="003D07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11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RBCS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416F7E17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2476425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6D45211A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1013E01A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2476417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bottom"/>
          </w:tcPr>
          <w:p w14:paraId="65891072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741F97" w:rsidRPr="005211D4" w14:paraId="4637869F" w14:textId="77777777" w:rsidTr="003D0735">
        <w:tc>
          <w:tcPr>
            <w:tcW w:w="1803" w:type="dxa"/>
            <w:vAlign w:val="bottom"/>
          </w:tcPr>
          <w:p w14:paraId="44981BD7" w14:textId="77777777" w:rsidR="00741F97" w:rsidRPr="005211D4" w:rsidRDefault="00741F97" w:rsidP="003D07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11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PGK</w:t>
            </w:r>
          </w:p>
        </w:tc>
        <w:tc>
          <w:tcPr>
            <w:tcW w:w="1803" w:type="dxa"/>
            <w:vAlign w:val="bottom"/>
          </w:tcPr>
          <w:p w14:paraId="1A70D7E1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51040</w:t>
            </w:r>
          </w:p>
        </w:tc>
        <w:tc>
          <w:tcPr>
            <w:tcW w:w="1803" w:type="dxa"/>
            <w:vAlign w:val="bottom"/>
          </w:tcPr>
          <w:p w14:paraId="7616A53B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803" w:type="dxa"/>
            <w:vAlign w:val="bottom"/>
          </w:tcPr>
          <w:p w14:paraId="5DCDC81C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48937</w:t>
            </w:r>
          </w:p>
        </w:tc>
        <w:tc>
          <w:tcPr>
            <w:tcW w:w="1804" w:type="dxa"/>
            <w:vAlign w:val="bottom"/>
          </w:tcPr>
          <w:p w14:paraId="3A82C7CB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741F97" w:rsidRPr="005211D4" w14:paraId="62996E89" w14:textId="77777777" w:rsidTr="003D0735">
        <w:tc>
          <w:tcPr>
            <w:tcW w:w="1803" w:type="dxa"/>
            <w:vAlign w:val="bottom"/>
          </w:tcPr>
          <w:p w14:paraId="5B344D5D" w14:textId="77777777" w:rsidR="00741F97" w:rsidRPr="005211D4" w:rsidRDefault="00741F97" w:rsidP="003D07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11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GAPDH-A</w:t>
            </w:r>
          </w:p>
        </w:tc>
        <w:tc>
          <w:tcPr>
            <w:tcW w:w="1803" w:type="dxa"/>
            <w:vAlign w:val="bottom"/>
          </w:tcPr>
          <w:p w14:paraId="0088CD31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55278</w:t>
            </w:r>
          </w:p>
        </w:tc>
        <w:tc>
          <w:tcPr>
            <w:tcW w:w="1803" w:type="dxa"/>
            <w:vAlign w:val="bottom"/>
          </w:tcPr>
          <w:p w14:paraId="1B349391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803" w:type="dxa"/>
            <w:vAlign w:val="bottom"/>
          </w:tcPr>
          <w:p w14:paraId="4B0DCF15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49267</w:t>
            </w:r>
          </w:p>
        </w:tc>
        <w:tc>
          <w:tcPr>
            <w:tcW w:w="1804" w:type="dxa"/>
            <w:vAlign w:val="bottom"/>
          </w:tcPr>
          <w:p w14:paraId="6BCE40D0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741F97" w:rsidRPr="005211D4" w14:paraId="6B319419" w14:textId="77777777" w:rsidTr="003D0735">
        <w:tc>
          <w:tcPr>
            <w:tcW w:w="1803" w:type="dxa"/>
            <w:vAlign w:val="bottom"/>
          </w:tcPr>
          <w:p w14:paraId="33326B17" w14:textId="77777777" w:rsidR="00741F97" w:rsidRPr="005211D4" w:rsidRDefault="00741F97" w:rsidP="003D07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11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GAPDH-B</w:t>
            </w:r>
          </w:p>
        </w:tc>
        <w:tc>
          <w:tcPr>
            <w:tcW w:w="1803" w:type="dxa"/>
            <w:vAlign w:val="bottom"/>
          </w:tcPr>
          <w:p w14:paraId="30432BB8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2550</w:t>
            </w:r>
          </w:p>
        </w:tc>
        <w:tc>
          <w:tcPr>
            <w:tcW w:w="1803" w:type="dxa"/>
            <w:vAlign w:val="bottom"/>
          </w:tcPr>
          <w:p w14:paraId="1BF10DEF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803" w:type="dxa"/>
            <w:vAlign w:val="bottom"/>
          </w:tcPr>
          <w:p w14:paraId="09B0465F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1689</w:t>
            </w:r>
          </w:p>
        </w:tc>
        <w:tc>
          <w:tcPr>
            <w:tcW w:w="1804" w:type="dxa"/>
            <w:vAlign w:val="bottom"/>
          </w:tcPr>
          <w:p w14:paraId="4A8854FF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0.01</w:t>
            </w:r>
          </w:p>
        </w:tc>
      </w:tr>
      <w:tr w:rsidR="00741F97" w:rsidRPr="005211D4" w14:paraId="66E8BEC1" w14:textId="77777777" w:rsidTr="003D0735">
        <w:tc>
          <w:tcPr>
            <w:tcW w:w="1803" w:type="dxa"/>
            <w:vAlign w:val="bottom"/>
          </w:tcPr>
          <w:p w14:paraId="680B7EA3" w14:textId="77777777" w:rsidR="00741F97" w:rsidRPr="005211D4" w:rsidRDefault="00741F97" w:rsidP="003D07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11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TPI</w:t>
            </w:r>
          </w:p>
        </w:tc>
        <w:tc>
          <w:tcPr>
            <w:tcW w:w="1803" w:type="dxa"/>
            <w:vAlign w:val="bottom"/>
          </w:tcPr>
          <w:p w14:paraId="1C062149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59685</w:t>
            </w:r>
          </w:p>
        </w:tc>
        <w:tc>
          <w:tcPr>
            <w:tcW w:w="1803" w:type="dxa"/>
            <w:vAlign w:val="bottom"/>
          </w:tcPr>
          <w:p w14:paraId="3237C0D7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803" w:type="dxa"/>
            <w:vAlign w:val="bottom"/>
          </w:tcPr>
          <w:p w14:paraId="1FEDD159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59570</w:t>
            </w:r>
          </w:p>
        </w:tc>
        <w:tc>
          <w:tcPr>
            <w:tcW w:w="1804" w:type="dxa"/>
            <w:vAlign w:val="bottom"/>
          </w:tcPr>
          <w:p w14:paraId="018503A0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741F97" w:rsidRPr="005211D4" w14:paraId="2A214683" w14:textId="77777777" w:rsidTr="003D0735">
        <w:tc>
          <w:tcPr>
            <w:tcW w:w="1803" w:type="dxa"/>
            <w:vAlign w:val="bottom"/>
          </w:tcPr>
          <w:p w14:paraId="09EAE3B6" w14:textId="77777777" w:rsidR="00741F97" w:rsidRPr="005211D4" w:rsidRDefault="00741F97" w:rsidP="003D07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11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FBA</w:t>
            </w:r>
          </w:p>
        </w:tc>
        <w:tc>
          <w:tcPr>
            <w:tcW w:w="1803" w:type="dxa"/>
            <w:vAlign w:val="bottom"/>
          </w:tcPr>
          <w:p w14:paraId="132E63C9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8984</w:t>
            </w:r>
          </w:p>
        </w:tc>
        <w:tc>
          <w:tcPr>
            <w:tcW w:w="1803" w:type="dxa"/>
            <w:vAlign w:val="bottom"/>
          </w:tcPr>
          <w:p w14:paraId="75B6BF01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803" w:type="dxa"/>
            <w:vAlign w:val="bottom"/>
          </w:tcPr>
          <w:p w14:paraId="7ECA70E9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7727</w:t>
            </w:r>
          </w:p>
        </w:tc>
        <w:tc>
          <w:tcPr>
            <w:tcW w:w="1804" w:type="dxa"/>
            <w:vAlign w:val="bottom"/>
          </w:tcPr>
          <w:p w14:paraId="375A9C0C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741F97" w:rsidRPr="005211D4" w14:paraId="33B76722" w14:textId="77777777" w:rsidTr="003D0735">
        <w:tc>
          <w:tcPr>
            <w:tcW w:w="1803" w:type="dxa"/>
            <w:vAlign w:val="bottom"/>
          </w:tcPr>
          <w:p w14:paraId="599AD45F" w14:textId="77777777" w:rsidR="00741F97" w:rsidRPr="005211D4" w:rsidRDefault="00741F97" w:rsidP="003D07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11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FBP</w:t>
            </w:r>
          </w:p>
        </w:tc>
        <w:tc>
          <w:tcPr>
            <w:tcW w:w="1803" w:type="dxa"/>
            <w:vAlign w:val="bottom"/>
          </w:tcPr>
          <w:p w14:paraId="23D236FA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60378</w:t>
            </w:r>
          </w:p>
        </w:tc>
        <w:tc>
          <w:tcPr>
            <w:tcW w:w="1803" w:type="dxa"/>
            <w:vAlign w:val="bottom"/>
          </w:tcPr>
          <w:p w14:paraId="5293CEF7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803" w:type="dxa"/>
            <w:vAlign w:val="bottom"/>
          </w:tcPr>
          <w:p w14:paraId="0B77B1C6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60261</w:t>
            </w:r>
          </w:p>
        </w:tc>
        <w:tc>
          <w:tcPr>
            <w:tcW w:w="1804" w:type="dxa"/>
            <w:vAlign w:val="bottom"/>
          </w:tcPr>
          <w:p w14:paraId="09EBBCD1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741F97" w:rsidRPr="005211D4" w14:paraId="536F2BE1" w14:textId="77777777" w:rsidTr="003D0735">
        <w:tc>
          <w:tcPr>
            <w:tcW w:w="1803" w:type="dxa"/>
            <w:vAlign w:val="bottom"/>
          </w:tcPr>
          <w:p w14:paraId="1DFC4896" w14:textId="77777777" w:rsidR="00741F97" w:rsidRPr="005211D4" w:rsidRDefault="00741F97" w:rsidP="003D07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11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TKL</w:t>
            </w:r>
          </w:p>
        </w:tc>
        <w:tc>
          <w:tcPr>
            <w:tcW w:w="1803" w:type="dxa"/>
            <w:vAlign w:val="bottom"/>
          </w:tcPr>
          <w:p w14:paraId="72797609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60378</w:t>
            </w:r>
          </w:p>
        </w:tc>
        <w:tc>
          <w:tcPr>
            <w:tcW w:w="1803" w:type="dxa"/>
            <w:vAlign w:val="bottom"/>
          </w:tcPr>
          <w:p w14:paraId="38B2256A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803" w:type="dxa"/>
            <w:vAlign w:val="bottom"/>
          </w:tcPr>
          <w:p w14:paraId="25522DF3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60378</w:t>
            </w:r>
          </w:p>
        </w:tc>
        <w:tc>
          <w:tcPr>
            <w:tcW w:w="1804" w:type="dxa"/>
            <w:vAlign w:val="bottom"/>
          </w:tcPr>
          <w:p w14:paraId="5CB97FF8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741F97" w:rsidRPr="005211D4" w14:paraId="0E269FBA" w14:textId="77777777" w:rsidTr="003D0735">
        <w:tc>
          <w:tcPr>
            <w:tcW w:w="1803" w:type="dxa"/>
            <w:vAlign w:val="bottom"/>
          </w:tcPr>
          <w:p w14:paraId="6AF327F5" w14:textId="77777777" w:rsidR="00741F97" w:rsidRPr="005211D4" w:rsidRDefault="00741F97" w:rsidP="003D07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11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SBP</w:t>
            </w:r>
          </w:p>
        </w:tc>
        <w:tc>
          <w:tcPr>
            <w:tcW w:w="1803" w:type="dxa"/>
            <w:vAlign w:val="bottom"/>
          </w:tcPr>
          <w:p w14:paraId="0D50DE50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59684</w:t>
            </w:r>
          </w:p>
        </w:tc>
        <w:tc>
          <w:tcPr>
            <w:tcW w:w="1803" w:type="dxa"/>
            <w:vAlign w:val="bottom"/>
          </w:tcPr>
          <w:p w14:paraId="726D63B9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803" w:type="dxa"/>
            <w:vAlign w:val="bottom"/>
          </w:tcPr>
          <w:p w14:paraId="6997A70B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50188</w:t>
            </w:r>
          </w:p>
        </w:tc>
        <w:tc>
          <w:tcPr>
            <w:tcW w:w="1804" w:type="dxa"/>
            <w:vAlign w:val="bottom"/>
          </w:tcPr>
          <w:p w14:paraId="79F02E21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741F97" w:rsidRPr="005211D4" w14:paraId="26F299CC" w14:textId="77777777" w:rsidTr="003D0735">
        <w:tc>
          <w:tcPr>
            <w:tcW w:w="1803" w:type="dxa"/>
            <w:vAlign w:val="bottom"/>
          </w:tcPr>
          <w:p w14:paraId="7ACA603C" w14:textId="77777777" w:rsidR="00741F97" w:rsidRPr="005211D4" w:rsidRDefault="00741F97" w:rsidP="003D07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11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RPI</w:t>
            </w:r>
          </w:p>
        </w:tc>
        <w:tc>
          <w:tcPr>
            <w:tcW w:w="1803" w:type="dxa"/>
            <w:vAlign w:val="bottom"/>
          </w:tcPr>
          <w:p w14:paraId="40DACA71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37128</w:t>
            </w:r>
          </w:p>
        </w:tc>
        <w:tc>
          <w:tcPr>
            <w:tcW w:w="1803" w:type="dxa"/>
            <w:vAlign w:val="bottom"/>
          </w:tcPr>
          <w:p w14:paraId="24953994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803" w:type="dxa"/>
            <w:vAlign w:val="bottom"/>
          </w:tcPr>
          <w:p w14:paraId="0BCEA528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33896</w:t>
            </w:r>
          </w:p>
        </w:tc>
        <w:tc>
          <w:tcPr>
            <w:tcW w:w="1804" w:type="dxa"/>
            <w:vAlign w:val="bottom"/>
          </w:tcPr>
          <w:p w14:paraId="11A2A076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741F97" w:rsidRPr="005211D4" w14:paraId="5780332F" w14:textId="77777777" w:rsidTr="003D0735">
        <w:tc>
          <w:tcPr>
            <w:tcW w:w="1803" w:type="dxa"/>
            <w:vAlign w:val="bottom"/>
          </w:tcPr>
          <w:p w14:paraId="4402F329" w14:textId="77777777" w:rsidR="00741F97" w:rsidRPr="005211D4" w:rsidRDefault="00741F97" w:rsidP="003D07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11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RPE</w:t>
            </w:r>
          </w:p>
        </w:tc>
        <w:tc>
          <w:tcPr>
            <w:tcW w:w="1803" w:type="dxa"/>
            <w:vAlign w:val="bottom"/>
          </w:tcPr>
          <w:p w14:paraId="403753BF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45450</w:t>
            </w:r>
          </w:p>
        </w:tc>
        <w:tc>
          <w:tcPr>
            <w:tcW w:w="1803" w:type="dxa"/>
            <w:vAlign w:val="bottom"/>
          </w:tcPr>
          <w:p w14:paraId="259496C9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803" w:type="dxa"/>
            <w:vAlign w:val="bottom"/>
          </w:tcPr>
          <w:p w14:paraId="50697309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45030</w:t>
            </w:r>
          </w:p>
        </w:tc>
        <w:tc>
          <w:tcPr>
            <w:tcW w:w="1804" w:type="dxa"/>
            <w:vAlign w:val="bottom"/>
          </w:tcPr>
          <w:p w14:paraId="786F0E30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741F97" w:rsidRPr="005211D4" w14:paraId="30078350" w14:textId="77777777" w:rsidTr="003D0735">
        <w:tc>
          <w:tcPr>
            <w:tcW w:w="1803" w:type="dxa"/>
            <w:vAlign w:val="bottom"/>
          </w:tcPr>
          <w:p w14:paraId="6C3873B4" w14:textId="77777777" w:rsidR="00741F97" w:rsidRPr="005211D4" w:rsidRDefault="00741F97" w:rsidP="003D07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11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PRK</w:t>
            </w:r>
          </w:p>
        </w:tc>
        <w:tc>
          <w:tcPr>
            <w:tcW w:w="1803" w:type="dxa"/>
            <w:vAlign w:val="bottom"/>
          </w:tcPr>
          <w:p w14:paraId="4CBBB43B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50721</w:t>
            </w:r>
          </w:p>
        </w:tc>
        <w:tc>
          <w:tcPr>
            <w:tcW w:w="1803" w:type="dxa"/>
            <w:vAlign w:val="bottom"/>
          </w:tcPr>
          <w:p w14:paraId="57FE0E61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803" w:type="dxa"/>
            <w:vAlign w:val="bottom"/>
          </w:tcPr>
          <w:p w14:paraId="487A7C00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49118</w:t>
            </w:r>
          </w:p>
        </w:tc>
        <w:tc>
          <w:tcPr>
            <w:tcW w:w="1804" w:type="dxa"/>
            <w:vAlign w:val="bottom"/>
          </w:tcPr>
          <w:p w14:paraId="1DF3E0E5" w14:textId="77777777" w:rsidR="00741F97" w:rsidRPr="005211D4" w:rsidRDefault="00741F97" w:rsidP="003D0735">
            <w:pPr>
              <w:jc w:val="center"/>
              <w:rPr>
                <w:rFonts w:ascii="Arial" w:hAnsi="Arial" w:cs="Arial"/>
              </w:rPr>
            </w:pPr>
            <w:r w:rsidRPr="005211D4">
              <w:rPr>
                <w:rFonts w:ascii="Arial" w:hAnsi="Arial" w:cs="Arial"/>
                <w:color w:val="000000"/>
              </w:rPr>
              <w:t>0.001</w:t>
            </w:r>
          </w:p>
        </w:tc>
      </w:tr>
    </w:tbl>
    <w:p w14:paraId="68D37A57" w14:textId="7CAC678E" w:rsidR="00F12D9B" w:rsidRDefault="00F12D9B">
      <w:pPr>
        <w:rPr>
          <w:rFonts w:ascii="Arial" w:hAnsi="Arial" w:cs="Arial"/>
          <w:highlight w:val="yellow"/>
        </w:rPr>
      </w:pPr>
    </w:p>
    <w:p w14:paraId="7D0DB5A2" w14:textId="11FDFC38" w:rsidR="00741F97" w:rsidRDefault="00741F97">
      <w:pPr>
        <w:rPr>
          <w:rFonts w:ascii="Arial" w:hAnsi="Arial" w:cs="Arial"/>
          <w:highlight w:val="yellow"/>
        </w:rPr>
      </w:pPr>
    </w:p>
    <w:p w14:paraId="57C1A744" w14:textId="77777777" w:rsidR="00741F97" w:rsidRPr="00F23281" w:rsidRDefault="00741F97">
      <w:pPr>
        <w:rPr>
          <w:rFonts w:ascii="Arial" w:hAnsi="Arial" w:cs="Arial"/>
          <w:highlight w:val="yellow"/>
        </w:rPr>
      </w:pPr>
    </w:p>
    <w:p w14:paraId="09683510" w14:textId="61ADF7C2" w:rsidR="001F7A83" w:rsidRDefault="001F7A83" w:rsidP="00505FB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E09611" w14:textId="2A0813A0" w:rsidR="00B1316E" w:rsidRPr="00AD0DA6" w:rsidRDefault="00AD0DA6" w:rsidP="00AD0DA6">
      <w:pPr>
        <w:keepNext/>
        <w:keepLines/>
        <w:spacing w:before="60" w:after="0" w:line="48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</w:rPr>
      </w:pPr>
      <w:bookmarkStart w:id="1" w:name="_Hlk36157837"/>
      <w:r>
        <w:rPr>
          <w:rFonts w:ascii="Arial" w:hAnsi="Arial" w:cs="Arial"/>
          <w:b/>
          <w:bCs/>
        </w:rPr>
        <w:lastRenderedPageBreak/>
        <w:t xml:space="preserve">Supplemental File 1, </w:t>
      </w:r>
      <w:r w:rsidRPr="002B0664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S</w:t>
      </w:r>
      <w:r w:rsidR="00F23281">
        <w:rPr>
          <w:rFonts w:ascii="Arial" w:hAnsi="Arial" w:cs="Arial"/>
          <w:b/>
          <w:bCs/>
        </w:rPr>
        <w:t>5</w:t>
      </w:r>
    </w:p>
    <w:p w14:paraId="23A2E739" w14:textId="7C6910B9" w:rsidR="0047061E" w:rsidRDefault="001B1007" w:rsidP="00F93974">
      <w:pPr>
        <w:spacing w:line="480" w:lineRule="auto"/>
        <w:rPr>
          <w:rFonts w:cs="Arial"/>
        </w:rPr>
      </w:pPr>
      <w:r>
        <w:rPr>
          <w:rFonts w:ascii="Arial" w:hAnsi="Arial" w:cs="Arial"/>
          <w:b/>
          <w:bCs/>
        </w:rPr>
        <w:t xml:space="preserve">Supplemental File 1, </w:t>
      </w:r>
      <w:r w:rsidRPr="002B0664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S</w:t>
      </w:r>
      <w:r w:rsidR="00F23281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. </w:t>
      </w:r>
      <w:r w:rsidR="00F93974" w:rsidRPr="00CB33A6">
        <w:rPr>
          <w:rFonts w:ascii="Arial" w:hAnsi="Arial" w:cs="Arial"/>
        </w:rPr>
        <w:t xml:space="preserve">The </w:t>
      </w:r>
      <w:r w:rsidR="00507958" w:rsidRPr="00CB33A6">
        <w:rPr>
          <w:rFonts w:ascii="Arial" w:hAnsi="Arial" w:cs="Arial"/>
        </w:rPr>
        <w:t xml:space="preserve">gene loci </w:t>
      </w:r>
      <w:r w:rsidR="00CB33A6" w:rsidRPr="00CB33A6">
        <w:rPr>
          <w:rFonts w:ascii="Arial" w:hAnsi="Arial" w:cs="Arial"/>
        </w:rPr>
        <w:t>encod</w:t>
      </w:r>
      <w:r w:rsidR="0037635C">
        <w:rPr>
          <w:rFonts w:ascii="Arial" w:hAnsi="Arial" w:cs="Arial"/>
        </w:rPr>
        <w:t>ing</w:t>
      </w:r>
      <w:r w:rsidR="00507958" w:rsidRPr="00CB33A6">
        <w:rPr>
          <w:rFonts w:ascii="Arial" w:hAnsi="Arial" w:cs="Arial"/>
        </w:rPr>
        <w:t xml:space="preserve"> </w:t>
      </w:r>
      <w:r w:rsidR="00F93974" w:rsidRPr="00CB33A6">
        <w:rPr>
          <w:rFonts w:ascii="Arial" w:hAnsi="Arial" w:cs="Arial"/>
        </w:rPr>
        <w:t xml:space="preserve">the </w:t>
      </w:r>
      <w:r w:rsidR="00A409E1">
        <w:rPr>
          <w:rFonts w:ascii="Arial" w:hAnsi="Arial" w:cs="Arial"/>
        </w:rPr>
        <w:t xml:space="preserve">putative </w:t>
      </w:r>
      <w:r w:rsidR="00F93974" w:rsidRPr="00CB33A6">
        <w:rPr>
          <w:rFonts w:ascii="Arial" w:hAnsi="Arial" w:cs="Arial"/>
        </w:rPr>
        <w:t xml:space="preserve">photosynthetic isoforms of Calvin-Benson-Bassham cycle </w:t>
      </w:r>
      <w:r w:rsidR="00CB33A6" w:rsidRPr="00CB33A6">
        <w:rPr>
          <w:rFonts w:ascii="Arial" w:hAnsi="Arial" w:cs="Arial"/>
        </w:rPr>
        <w:t>enzymes</w:t>
      </w:r>
      <w:r w:rsidR="00507958" w:rsidRPr="00CB33A6">
        <w:rPr>
          <w:rFonts w:ascii="Arial" w:hAnsi="Arial" w:cs="Arial"/>
        </w:rPr>
        <w:t xml:space="preserve"> in </w:t>
      </w:r>
      <w:r w:rsidR="00507958" w:rsidRPr="00CB33A6">
        <w:rPr>
          <w:rFonts w:ascii="Arial" w:hAnsi="Arial" w:cs="Arial"/>
          <w:i/>
          <w:iCs/>
        </w:rPr>
        <w:t>Arabidopsis thaliana</w:t>
      </w:r>
      <w:r w:rsidR="00507958" w:rsidRPr="00CB33A6">
        <w:rPr>
          <w:rFonts w:ascii="Arial" w:hAnsi="Arial" w:cs="Arial"/>
        </w:rPr>
        <w:t>.</w:t>
      </w:r>
      <w:r w:rsidR="00CB33A6" w:rsidRPr="00CB33A6">
        <w:rPr>
          <w:rFonts w:ascii="Arial" w:hAnsi="Arial" w:cs="Arial"/>
        </w:rPr>
        <w:t xml:space="preserve"> </w:t>
      </w:r>
      <w:r w:rsidR="00E21C80">
        <w:rPr>
          <w:rFonts w:ascii="Arial" w:hAnsi="Arial" w:cs="Arial"/>
        </w:rPr>
        <w:t xml:space="preserve">Accession numbers for each gene </w:t>
      </w:r>
      <w:r w:rsidR="00742586">
        <w:rPr>
          <w:rFonts w:ascii="Arial" w:hAnsi="Arial" w:cs="Arial"/>
        </w:rPr>
        <w:t xml:space="preserve">are provided </w:t>
      </w:r>
      <w:r w:rsidR="00E21C80">
        <w:rPr>
          <w:rFonts w:ascii="Arial" w:hAnsi="Arial" w:cs="Arial"/>
        </w:rPr>
        <w:t xml:space="preserve">as identification codes relating to </w:t>
      </w:r>
      <w:r w:rsidR="0037635C" w:rsidRPr="0037635C">
        <w:rPr>
          <w:rFonts w:ascii="Arial" w:hAnsi="Arial" w:cs="Arial"/>
        </w:rPr>
        <w:t>The Arabidopsis Information Resource (TAIR</w:t>
      </w:r>
      <w:r w:rsidR="0037635C">
        <w:rPr>
          <w:rFonts w:ascii="Arial" w:hAnsi="Arial" w:cs="Arial"/>
        </w:rPr>
        <w:t xml:space="preserve">; </w:t>
      </w:r>
      <w:hyperlink r:id="rId5" w:history="1">
        <w:r w:rsidR="0037635C" w:rsidRPr="00307DED">
          <w:rPr>
            <w:rStyle w:val="Hyperlink"/>
            <w:rFonts w:ascii="Arial" w:hAnsi="Arial" w:cs="Arial"/>
          </w:rPr>
          <w:t>https://www.arabidopsis.org/</w:t>
        </w:r>
      </w:hyperlink>
      <w:r w:rsidR="0037635C" w:rsidRPr="0037635C">
        <w:rPr>
          <w:rFonts w:ascii="Arial" w:hAnsi="Arial" w:cs="Arial"/>
        </w:rPr>
        <w:t xml:space="preserve">) </w:t>
      </w:r>
      <w:r w:rsidR="00742586">
        <w:rPr>
          <w:rFonts w:ascii="Arial" w:hAnsi="Arial" w:cs="Arial"/>
        </w:rPr>
        <w:t>database</w:t>
      </w:r>
      <w:r w:rsidR="00E21C80">
        <w:rPr>
          <w:rFonts w:ascii="Arial" w:hAnsi="Arial" w:cs="Arial"/>
        </w:rPr>
        <w:t xml:space="preserve">. </w:t>
      </w:r>
      <w:r w:rsidR="007831DE">
        <w:rPr>
          <w:rFonts w:ascii="Arial" w:hAnsi="Arial" w:cs="Arial"/>
        </w:rPr>
        <w:t>P</w:t>
      </w:r>
      <w:r w:rsidR="00F93974" w:rsidRPr="00CB33A6">
        <w:rPr>
          <w:rFonts w:ascii="Arial" w:hAnsi="Arial" w:cs="Arial"/>
        </w:rPr>
        <w:t xml:space="preserve">hosphoglycerate kinase (PGK). Glyceraldehyde-3-phosphate dehydrogenase A subunit (GAPDH-A). Glyceraldehyde-3-phosphate dehydrogenase B subunit (GAPDH-B). Triose phosphate isomerase (TPI). Fructose-bisphosphate aldolase (FBA). Fructose-1,6-bisphosphatase (FBP). Transketolase (TKL). </w:t>
      </w:r>
      <w:proofErr w:type="spellStart"/>
      <w:r w:rsidR="00F93974" w:rsidRPr="00CB33A6">
        <w:rPr>
          <w:rFonts w:ascii="Arial" w:hAnsi="Arial" w:cs="Arial"/>
        </w:rPr>
        <w:t>Sedoheptulose-bisphosphatase</w:t>
      </w:r>
      <w:proofErr w:type="spellEnd"/>
      <w:r w:rsidR="00F93974" w:rsidRPr="00CB33A6">
        <w:rPr>
          <w:rFonts w:ascii="Arial" w:hAnsi="Arial" w:cs="Arial"/>
        </w:rPr>
        <w:t xml:space="preserve"> (SBP). Ribose 5-phosphate isomerase (RPI). Ribulose-p-3-epimerase (RPE). </w:t>
      </w:r>
      <w:proofErr w:type="spellStart"/>
      <w:r w:rsidR="00F93974" w:rsidRPr="00CB33A6">
        <w:rPr>
          <w:rFonts w:ascii="Arial" w:hAnsi="Arial" w:cs="Arial"/>
        </w:rPr>
        <w:t>Phosphoribulokinase</w:t>
      </w:r>
      <w:proofErr w:type="spellEnd"/>
      <w:r w:rsidR="00F93974" w:rsidRPr="00CB33A6">
        <w:rPr>
          <w:rFonts w:ascii="Arial" w:hAnsi="Arial" w:cs="Arial"/>
        </w:rPr>
        <w:t xml:space="preserve"> (PRK).</w:t>
      </w:r>
      <w:r w:rsidR="00F93974">
        <w:rPr>
          <w:rFonts w:cs="Arial"/>
        </w:rPr>
        <w:t xml:space="preserve"> </w:t>
      </w:r>
    </w:p>
    <w:p w14:paraId="1EE3FEBA" w14:textId="77777777" w:rsidR="0047061E" w:rsidRDefault="0047061E">
      <w:pPr>
        <w:rPr>
          <w:rFonts w:cs="Arial"/>
        </w:rPr>
      </w:pPr>
      <w:r>
        <w:rPr>
          <w:rFonts w:cs="Arial"/>
        </w:rPr>
        <w:br w:type="page"/>
      </w:r>
    </w:p>
    <w:p w14:paraId="1FD7E450" w14:textId="77777777" w:rsidR="00CB33A6" w:rsidRDefault="00CB33A6" w:rsidP="00F93974">
      <w:pPr>
        <w:spacing w:line="480" w:lineRule="auto"/>
        <w:rPr>
          <w:rFonts w:cs="Arial"/>
        </w:rPr>
      </w:pPr>
    </w:p>
    <w:tbl>
      <w:tblPr>
        <w:tblStyle w:val="TableGrid"/>
        <w:tblW w:w="415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823"/>
      </w:tblGrid>
      <w:tr w:rsidR="002C5124" w:rsidRPr="002C5124" w14:paraId="6D0817B3" w14:textId="77777777" w:rsidTr="00977A4F">
        <w:trPr>
          <w:jc w:val="center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64628" w14:textId="5D80F36F" w:rsidR="007831DE" w:rsidRPr="00742586" w:rsidRDefault="00CB33A6" w:rsidP="007425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</w:rPr>
              <w:br w:type="page"/>
            </w:r>
            <w:r w:rsidR="002C5124" w:rsidRPr="002C512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Gene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37771" w14:textId="3707D5D2" w:rsidR="00742586" w:rsidRPr="006E7B5A" w:rsidRDefault="00742586" w:rsidP="007425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TAIR ID</w:t>
            </w:r>
          </w:p>
        </w:tc>
      </w:tr>
      <w:tr w:rsidR="002C5124" w:rsidRPr="002C5124" w14:paraId="33E2F45F" w14:textId="77777777" w:rsidTr="00977A4F">
        <w:trPr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bottom"/>
          </w:tcPr>
          <w:p w14:paraId="17231ED4" w14:textId="77777777" w:rsidR="002C5124" w:rsidRDefault="002C5124" w:rsidP="006E7B5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PGK</w:t>
            </w:r>
          </w:p>
          <w:p w14:paraId="0F530D42" w14:textId="719C6031" w:rsidR="007831DE" w:rsidRPr="002C5124" w:rsidRDefault="007831DE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  <w:vAlign w:val="bottom"/>
          </w:tcPr>
          <w:p w14:paraId="75912932" w14:textId="77777777" w:rsidR="00977A4F" w:rsidRDefault="002C5124" w:rsidP="006E7B5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AT1G56190</w:t>
            </w:r>
          </w:p>
          <w:p w14:paraId="4F034640" w14:textId="2722802F" w:rsidR="007831DE" w:rsidRPr="007831DE" w:rsidRDefault="002C5124" w:rsidP="007831D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AT3G12780</w:t>
            </w:r>
          </w:p>
        </w:tc>
      </w:tr>
      <w:tr w:rsidR="002C5124" w:rsidRPr="002C5124" w14:paraId="1AF0280F" w14:textId="77777777" w:rsidTr="00977A4F">
        <w:trPr>
          <w:jc w:val="center"/>
        </w:trPr>
        <w:tc>
          <w:tcPr>
            <w:tcW w:w="1330" w:type="dxa"/>
            <w:vAlign w:val="bottom"/>
          </w:tcPr>
          <w:p w14:paraId="122B2745" w14:textId="77777777" w:rsidR="002C5124" w:rsidRDefault="002C5124" w:rsidP="006E7B5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GAPDH-A</w:t>
            </w:r>
          </w:p>
          <w:p w14:paraId="598278B0" w14:textId="39627B90" w:rsidR="007831DE" w:rsidRPr="002C5124" w:rsidRDefault="007831DE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23" w:type="dxa"/>
            <w:vAlign w:val="bottom"/>
          </w:tcPr>
          <w:p w14:paraId="0732B590" w14:textId="77777777" w:rsidR="00977A4F" w:rsidRDefault="002C5124" w:rsidP="006E7B5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AT1G12900</w:t>
            </w:r>
          </w:p>
          <w:p w14:paraId="787EE185" w14:textId="399794C2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AT3G26650</w:t>
            </w:r>
          </w:p>
        </w:tc>
      </w:tr>
      <w:tr w:rsidR="002C5124" w:rsidRPr="002C5124" w14:paraId="2B044793" w14:textId="77777777" w:rsidTr="00977A4F">
        <w:trPr>
          <w:jc w:val="center"/>
        </w:trPr>
        <w:tc>
          <w:tcPr>
            <w:tcW w:w="1330" w:type="dxa"/>
            <w:vAlign w:val="bottom"/>
          </w:tcPr>
          <w:p w14:paraId="71386DB0" w14:textId="0813EFAE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GAPDH-B</w:t>
            </w:r>
          </w:p>
        </w:tc>
        <w:tc>
          <w:tcPr>
            <w:tcW w:w="2823" w:type="dxa"/>
            <w:vAlign w:val="bottom"/>
          </w:tcPr>
          <w:p w14:paraId="7F3569EC" w14:textId="7DD5A130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AT1G42970</w:t>
            </w:r>
          </w:p>
        </w:tc>
      </w:tr>
      <w:tr w:rsidR="002C5124" w:rsidRPr="002C5124" w14:paraId="49B7168D" w14:textId="77777777" w:rsidTr="00977A4F">
        <w:trPr>
          <w:jc w:val="center"/>
        </w:trPr>
        <w:tc>
          <w:tcPr>
            <w:tcW w:w="1330" w:type="dxa"/>
            <w:vAlign w:val="bottom"/>
          </w:tcPr>
          <w:p w14:paraId="2F33452D" w14:textId="7FDEAE4A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TPI</w:t>
            </w:r>
          </w:p>
        </w:tc>
        <w:tc>
          <w:tcPr>
            <w:tcW w:w="2823" w:type="dxa"/>
            <w:vAlign w:val="bottom"/>
          </w:tcPr>
          <w:p w14:paraId="51219635" w14:textId="0795AF8B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AT2G21170</w:t>
            </w:r>
          </w:p>
        </w:tc>
      </w:tr>
      <w:tr w:rsidR="002C5124" w:rsidRPr="002C5124" w14:paraId="66BE3864" w14:textId="77777777" w:rsidTr="00977A4F">
        <w:trPr>
          <w:jc w:val="center"/>
        </w:trPr>
        <w:tc>
          <w:tcPr>
            <w:tcW w:w="1330" w:type="dxa"/>
            <w:vAlign w:val="bottom"/>
          </w:tcPr>
          <w:p w14:paraId="186F12BD" w14:textId="77777777" w:rsidR="002C5124" w:rsidRDefault="002C5124" w:rsidP="006E7B5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FBA</w:t>
            </w:r>
          </w:p>
          <w:p w14:paraId="397F3B74" w14:textId="1C8E4162" w:rsidR="007831DE" w:rsidRPr="002C5124" w:rsidRDefault="007831DE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23" w:type="dxa"/>
            <w:vAlign w:val="bottom"/>
          </w:tcPr>
          <w:p w14:paraId="0041BBA9" w14:textId="77777777" w:rsidR="00977A4F" w:rsidRDefault="002C5124" w:rsidP="006E7B5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AT2G21330</w:t>
            </w:r>
          </w:p>
          <w:p w14:paraId="6F3C2224" w14:textId="198AE361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AT4G38970</w:t>
            </w:r>
          </w:p>
        </w:tc>
      </w:tr>
      <w:tr w:rsidR="002C5124" w:rsidRPr="002C5124" w14:paraId="5B26C823" w14:textId="77777777" w:rsidTr="00977A4F">
        <w:trPr>
          <w:jc w:val="center"/>
        </w:trPr>
        <w:tc>
          <w:tcPr>
            <w:tcW w:w="1330" w:type="dxa"/>
            <w:vAlign w:val="bottom"/>
          </w:tcPr>
          <w:p w14:paraId="084AA90B" w14:textId="2305E812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FBP</w:t>
            </w:r>
          </w:p>
        </w:tc>
        <w:tc>
          <w:tcPr>
            <w:tcW w:w="2823" w:type="dxa"/>
            <w:vAlign w:val="bottom"/>
          </w:tcPr>
          <w:p w14:paraId="4293FBAB" w14:textId="77F59632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AT3G54050</w:t>
            </w:r>
          </w:p>
        </w:tc>
      </w:tr>
      <w:tr w:rsidR="002C5124" w:rsidRPr="002C5124" w14:paraId="0CC50DB7" w14:textId="77777777" w:rsidTr="00977A4F">
        <w:trPr>
          <w:jc w:val="center"/>
        </w:trPr>
        <w:tc>
          <w:tcPr>
            <w:tcW w:w="1330" w:type="dxa"/>
            <w:vAlign w:val="bottom"/>
          </w:tcPr>
          <w:p w14:paraId="495F1496" w14:textId="34A4C3AC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TKL</w:t>
            </w:r>
          </w:p>
        </w:tc>
        <w:tc>
          <w:tcPr>
            <w:tcW w:w="2823" w:type="dxa"/>
            <w:vAlign w:val="bottom"/>
          </w:tcPr>
          <w:p w14:paraId="79503AA8" w14:textId="238FF121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AT3G60750</w:t>
            </w:r>
          </w:p>
        </w:tc>
      </w:tr>
      <w:tr w:rsidR="002C5124" w:rsidRPr="002C5124" w14:paraId="71C8427B" w14:textId="77777777" w:rsidTr="00977A4F">
        <w:trPr>
          <w:jc w:val="center"/>
        </w:trPr>
        <w:tc>
          <w:tcPr>
            <w:tcW w:w="1330" w:type="dxa"/>
            <w:vAlign w:val="bottom"/>
          </w:tcPr>
          <w:p w14:paraId="6DA9B3DE" w14:textId="2FF35BC0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SBP</w:t>
            </w:r>
          </w:p>
        </w:tc>
        <w:tc>
          <w:tcPr>
            <w:tcW w:w="2823" w:type="dxa"/>
            <w:vAlign w:val="bottom"/>
          </w:tcPr>
          <w:p w14:paraId="636BF2CD" w14:textId="6422474B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AT3G55800</w:t>
            </w:r>
          </w:p>
        </w:tc>
      </w:tr>
      <w:tr w:rsidR="002C5124" w:rsidRPr="002C5124" w14:paraId="1F4127C4" w14:textId="77777777" w:rsidTr="00977A4F">
        <w:trPr>
          <w:jc w:val="center"/>
        </w:trPr>
        <w:tc>
          <w:tcPr>
            <w:tcW w:w="1330" w:type="dxa"/>
            <w:vAlign w:val="bottom"/>
          </w:tcPr>
          <w:p w14:paraId="49C65886" w14:textId="2613AC6B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RPI</w:t>
            </w:r>
          </w:p>
        </w:tc>
        <w:tc>
          <w:tcPr>
            <w:tcW w:w="2823" w:type="dxa"/>
            <w:vAlign w:val="bottom"/>
          </w:tcPr>
          <w:p w14:paraId="433A2142" w14:textId="1215ECF4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AT3G04790</w:t>
            </w:r>
          </w:p>
        </w:tc>
      </w:tr>
      <w:tr w:rsidR="002C5124" w:rsidRPr="002C5124" w14:paraId="6613F517" w14:textId="77777777" w:rsidTr="00977A4F">
        <w:trPr>
          <w:jc w:val="center"/>
        </w:trPr>
        <w:tc>
          <w:tcPr>
            <w:tcW w:w="1330" w:type="dxa"/>
            <w:vAlign w:val="bottom"/>
          </w:tcPr>
          <w:p w14:paraId="5FB6501D" w14:textId="5BCA4C47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RPE</w:t>
            </w:r>
          </w:p>
        </w:tc>
        <w:tc>
          <w:tcPr>
            <w:tcW w:w="2823" w:type="dxa"/>
            <w:vAlign w:val="bottom"/>
          </w:tcPr>
          <w:p w14:paraId="237DE11C" w14:textId="6E3004E9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AT5G61410</w:t>
            </w:r>
          </w:p>
        </w:tc>
      </w:tr>
      <w:tr w:rsidR="002C5124" w:rsidRPr="002C5124" w14:paraId="7D1A2EF5" w14:textId="77777777" w:rsidTr="00977A4F">
        <w:trPr>
          <w:jc w:val="center"/>
        </w:trPr>
        <w:tc>
          <w:tcPr>
            <w:tcW w:w="1330" w:type="dxa"/>
            <w:vAlign w:val="bottom"/>
          </w:tcPr>
          <w:p w14:paraId="6DFB0309" w14:textId="7ADD1D9A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PRK</w:t>
            </w:r>
          </w:p>
        </w:tc>
        <w:tc>
          <w:tcPr>
            <w:tcW w:w="2823" w:type="dxa"/>
            <w:vAlign w:val="bottom"/>
          </w:tcPr>
          <w:p w14:paraId="216147A3" w14:textId="4339484B" w:rsidR="002C5124" w:rsidRPr="002C5124" w:rsidRDefault="002C5124" w:rsidP="006E7B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124">
              <w:rPr>
                <w:rFonts w:ascii="Arial" w:eastAsia="Times New Roman" w:hAnsi="Arial" w:cs="Arial"/>
                <w:color w:val="000000"/>
                <w:lang w:eastAsia="en-GB"/>
              </w:rPr>
              <w:t>AT1G32060</w:t>
            </w:r>
          </w:p>
        </w:tc>
      </w:tr>
      <w:bookmarkEnd w:id="1"/>
    </w:tbl>
    <w:p w14:paraId="36A0AE54" w14:textId="75CD13AC" w:rsidR="00952FBB" w:rsidRDefault="00952FBB" w:rsidP="00A910CE">
      <w:pPr>
        <w:rPr>
          <w:rFonts w:ascii="Hadassah Friedlaender" w:hAnsi="Hadassah Friedlaender" w:cs="Hadassah Friedlaender"/>
          <w:sz w:val="20"/>
          <w:szCs w:val="20"/>
          <w:highlight w:val="yellow"/>
        </w:rPr>
      </w:pPr>
    </w:p>
    <w:p w14:paraId="2395D168" w14:textId="5E520BB2" w:rsidR="003774D0" w:rsidRPr="007831DE" w:rsidRDefault="003774D0" w:rsidP="00A910CE">
      <w:pPr>
        <w:rPr>
          <w:rFonts w:ascii="Hadassah Friedlaender" w:hAnsi="Hadassah Friedlaender" w:cs="Hadassah Friedlaender"/>
          <w:sz w:val="20"/>
          <w:szCs w:val="20"/>
          <w:highlight w:val="yellow"/>
        </w:rPr>
      </w:pPr>
    </w:p>
    <w:sectPr w:rsidR="003774D0" w:rsidRPr="00783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6A"/>
    <w:rsid w:val="000024B3"/>
    <w:rsid w:val="00004A1E"/>
    <w:rsid w:val="00013745"/>
    <w:rsid w:val="0004476A"/>
    <w:rsid w:val="0005115E"/>
    <w:rsid w:val="00051570"/>
    <w:rsid w:val="00055EC2"/>
    <w:rsid w:val="00056402"/>
    <w:rsid w:val="000729EF"/>
    <w:rsid w:val="00073F4A"/>
    <w:rsid w:val="00092FFE"/>
    <w:rsid w:val="000B13B5"/>
    <w:rsid w:val="000C29DA"/>
    <w:rsid w:val="000E5BBD"/>
    <w:rsid w:val="000F2321"/>
    <w:rsid w:val="001216F4"/>
    <w:rsid w:val="00125DA8"/>
    <w:rsid w:val="00130DBE"/>
    <w:rsid w:val="001344CB"/>
    <w:rsid w:val="001369C4"/>
    <w:rsid w:val="0014176E"/>
    <w:rsid w:val="0014268E"/>
    <w:rsid w:val="0015361C"/>
    <w:rsid w:val="00163EB9"/>
    <w:rsid w:val="00180E0A"/>
    <w:rsid w:val="00190839"/>
    <w:rsid w:val="00190FAA"/>
    <w:rsid w:val="001A6EC6"/>
    <w:rsid w:val="001B0FBD"/>
    <w:rsid w:val="001B1007"/>
    <w:rsid w:val="001B1C11"/>
    <w:rsid w:val="001C37CF"/>
    <w:rsid w:val="001E6889"/>
    <w:rsid w:val="001F3029"/>
    <w:rsid w:val="001F4505"/>
    <w:rsid w:val="001F7A83"/>
    <w:rsid w:val="00207E93"/>
    <w:rsid w:val="0022635E"/>
    <w:rsid w:val="0023291C"/>
    <w:rsid w:val="0024605B"/>
    <w:rsid w:val="00250D92"/>
    <w:rsid w:val="00255311"/>
    <w:rsid w:val="002644A5"/>
    <w:rsid w:val="002702AE"/>
    <w:rsid w:val="00271AAB"/>
    <w:rsid w:val="002758CB"/>
    <w:rsid w:val="002B0664"/>
    <w:rsid w:val="002C5124"/>
    <w:rsid w:val="002C51D3"/>
    <w:rsid w:val="002C56AB"/>
    <w:rsid w:val="002C650D"/>
    <w:rsid w:val="002C725B"/>
    <w:rsid w:val="002E7755"/>
    <w:rsid w:val="002F0E05"/>
    <w:rsid w:val="002F594D"/>
    <w:rsid w:val="00301CAD"/>
    <w:rsid w:val="00302EE6"/>
    <w:rsid w:val="00310DCD"/>
    <w:rsid w:val="00315781"/>
    <w:rsid w:val="00316CE6"/>
    <w:rsid w:val="003171C1"/>
    <w:rsid w:val="003305F0"/>
    <w:rsid w:val="00335D36"/>
    <w:rsid w:val="00341094"/>
    <w:rsid w:val="00341808"/>
    <w:rsid w:val="00356195"/>
    <w:rsid w:val="003620C9"/>
    <w:rsid w:val="003762A8"/>
    <w:rsid w:val="0037635C"/>
    <w:rsid w:val="003774D0"/>
    <w:rsid w:val="00386497"/>
    <w:rsid w:val="003978AA"/>
    <w:rsid w:val="003B75D8"/>
    <w:rsid w:val="003B7A20"/>
    <w:rsid w:val="003C2A0C"/>
    <w:rsid w:val="003D5BA0"/>
    <w:rsid w:val="003E0CA6"/>
    <w:rsid w:val="003E75BB"/>
    <w:rsid w:val="003F56D0"/>
    <w:rsid w:val="00402A98"/>
    <w:rsid w:val="0041254C"/>
    <w:rsid w:val="00426AA9"/>
    <w:rsid w:val="004353BA"/>
    <w:rsid w:val="004424A3"/>
    <w:rsid w:val="0047061E"/>
    <w:rsid w:val="00473281"/>
    <w:rsid w:val="004736C9"/>
    <w:rsid w:val="00495D2C"/>
    <w:rsid w:val="004A0A46"/>
    <w:rsid w:val="004C579E"/>
    <w:rsid w:val="004D323A"/>
    <w:rsid w:val="004F3395"/>
    <w:rsid w:val="005004B3"/>
    <w:rsid w:val="00501141"/>
    <w:rsid w:val="00505FBA"/>
    <w:rsid w:val="00506E49"/>
    <w:rsid w:val="00507958"/>
    <w:rsid w:val="005106CE"/>
    <w:rsid w:val="00512B79"/>
    <w:rsid w:val="005211D4"/>
    <w:rsid w:val="00531465"/>
    <w:rsid w:val="00535E58"/>
    <w:rsid w:val="005422E5"/>
    <w:rsid w:val="00547F06"/>
    <w:rsid w:val="00547F1F"/>
    <w:rsid w:val="005507C8"/>
    <w:rsid w:val="0055268C"/>
    <w:rsid w:val="005960E3"/>
    <w:rsid w:val="005A1401"/>
    <w:rsid w:val="005A188D"/>
    <w:rsid w:val="005A36FD"/>
    <w:rsid w:val="005B1F19"/>
    <w:rsid w:val="005C261D"/>
    <w:rsid w:val="005C51E3"/>
    <w:rsid w:val="005D5B64"/>
    <w:rsid w:val="005E1168"/>
    <w:rsid w:val="005E37D7"/>
    <w:rsid w:val="005F1102"/>
    <w:rsid w:val="005F34BE"/>
    <w:rsid w:val="006048C3"/>
    <w:rsid w:val="00604EBF"/>
    <w:rsid w:val="00607F90"/>
    <w:rsid w:val="006125A3"/>
    <w:rsid w:val="00613E54"/>
    <w:rsid w:val="00614346"/>
    <w:rsid w:val="00616A31"/>
    <w:rsid w:val="00617B01"/>
    <w:rsid w:val="00644A9C"/>
    <w:rsid w:val="00653E52"/>
    <w:rsid w:val="00655074"/>
    <w:rsid w:val="00660CE8"/>
    <w:rsid w:val="00660F49"/>
    <w:rsid w:val="006674B9"/>
    <w:rsid w:val="00683CD5"/>
    <w:rsid w:val="006862F1"/>
    <w:rsid w:val="00690180"/>
    <w:rsid w:val="006B347A"/>
    <w:rsid w:val="006B417B"/>
    <w:rsid w:val="006C05FD"/>
    <w:rsid w:val="006C37BB"/>
    <w:rsid w:val="006D2DEC"/>
    <w:rsid w:val="006D64A8"/>
    <w:rsid w:val="006E15F1"/>
    <w:rsid w:val="006E4E5C"/>
    <w:rsid w:val="006E7B5A"/>
    <w:rsid w:val="0070479A"/>
    <w:rsid w:val="00704F8B"/>
    <w:rsid w:val="00707B57"/>
    <w:rsid w:val="00707C7B"/>
    <w:rsid w:val="007118B5"/>
    <w:rsid w:val="00712535"/>
    <w:rsid w:val="007412EA"/>
    <w:rsid w:val="00741F97"/>
    <w:rsid w:val="00742586"/>
    <w:rsid w:val="00746D8D"/>
    <w:rsid w:val="007500D0"/>
    <w:rsid w:val="00750E04"/>
    <w:rsid w:val="007617EC"/>
    <w:rsid w:val="00763A5B"/>
    <w:rsid w:val="00766F85"/>
    <w:rsid w:val="007831DE"/>
    <w:rsid w:val="0079226D"/>
    <w:rsid w:val="007930D3"/>
    <w:rsid w:val="0079765D"/>
    <w:rsid w:val="007A07C6"/>
    <w:rsid w:val="007A1C0F"/>
    <w:rsid w:val="007A2F1A"/>
    <w:rsid w:val="007A3F87"/>
    <w:rsid w:val="007A479C"/>
    <w:rsid w:val="007A5084"/>
    <w:rsid w:val="007B5D19"/>
    <w:rsid w:val="007C00F2"/>
    <w:rsid w:val="007C74A5"/>
    <w:rsid w:val="007D5136"/>
    <w:rsid w:val="007E0834"/>
    <w:rsid w:val="007F1357"/>
    <w:rsid w:val="007F7208"/>
    <w:rsid w:val="00813A34"/>
    <w:rsid w:val="00814B0A"/>
    <w:rsid w:val="00822F6B"/>
    <w:rsid w:val="00824442"/>
    <w:rsid w:val="008346AC"/>
    <w:rsid w:val="0084020C"/>
    <w:rsid w:val="008522EA"/>
    <w:rsid w:val="00853E34"/>
    <w:rsid w:val="00862CEA"/>
    <w:rsid w:val="0086685F"/>
    <w:rsid w:val="00872EB8"/>
    <w:rsid w:val="00874978"/>
    <w:rsid w:val="00881606"/>
    <w:rsid w:val="008901C3"/>
    <w:rsid w:val="008904EA"/>
    <w:rsid w:val="008906B9"/>
    <w:rsid w:val="008A7DD5"/>
    <w:rsid w:val="008B65EB"/>
    <w:rsid w:val="008C59DC"/>
    <w:rsid w:val="008D06FC"/>
    <w:rsid w:val="008F0784"/>
    <w:rsid w:val="008F14B8"/>
    <w:rsid w:val="00900448"/>
    <w:rsid w:val="009119B7"/>
    <w:rsid w:val="00914D80"/>
    <w:rsid w:val="00935138"/>
    <w:rsid w:val="00952FBB"/>
    <w:rsid w:val="00955E8C"/>
    <w:rsid w:val="00955EEB"/>
    <w:rsid w:val="00961717"/>
    <w:rsid w:val="00976760"/>
    <w:rsid w:val="00977A4F"/>
    <w:rsid w:val="009850E4"/>
    <w:rsid w:val="009B3B1E"/>
    <w:rsid w:val="009B4CD2"/>
    <w:rsid w:val="009B6BFA"/>
    <w:rsid w:val="009C0FA1"/>
    <w:rsid w:val="009D01ED"/>
    <w:rsid w:val="009E6A5E"/>
    <w:rsid w:val="009E77DD"/>
    <w:rsid w:val="009F386C"/>
    <w:rsid w:val="00A01F27"/>
    <w:rsid w:val="00A10E54"/>
    <w:rsid w:val="00A13824"/>
    <w:rsid w:val="00A2653F"/>
    <w:rsid w:val="00A409E1"/>
    <w:rsid w:val="00A442C0"/>
    <w:rsid w:val="00A53B7A"/>
    <w:rsid w:val="00A5537C"/>
    <w:rsid w:val="00A57196"/>
    <w:rsid w:val="00A74114"/>
    <w:rsid w:val="00A82ABE"/>
    <w:rsid w:val="00A82AF4"/>
    <w:rsid w:val="00A910CE"/>
    <w:rsid w:val="00AD0151"/>
    <w:rsid w:val="00AD0DA6"/>
    <w:rsid w:val="00AD7D48"/>
    <w:rsid w:val="00AE2008"/>
    <w:rsid w:val="00AF2551"/>
    <w:rsid w:val="00AF4E9F"/>
    <w:rsid w:val="00AF599D"/>
    <w:rsid w:val="00B02B62"/>
    <w:rsid w:val="00B0515A"/>
    <w:rsid w:val="00B1316E"/>
    <w:rsid w:val="00B301FE"/>
    <w:rsid w:val="00B33327"/>
    <w:rsid w:val="00B4403F"/>
    <w:rsid w:val="00B44622"/>
    <w:rsid w:val="00B51154"/>
    <w:rsid w:val="00B6004A"/>
    <w:rsid w:val="00B62FBC"/>
    <w:rsid w:val="00B745F6"/>
    <w:rsid w:val="00B90B32"/>
    <w:rsid w:val="00B94597"/>
    <w:rsid w:val="00BB5E73"/>
    <w:rsid w:val="00BB7BF9"/>
    <w:rsid w:val="00BC603E"/>
    <w:rsid w:val="00BE0E27"/>
    <w:rsid w:val="00BE1159"/>
    <w:rsid w:val="00BE17DA"/>
    <w:rsid w:val="00BE2413"/>
    <w:rsid w:val="00BF696B"/>
    <w:rsid w:val="00C12BAA"/>
    <w:rsid w:val="00C22681"/>
    <w:rsid w:val="00C2667B"/>
    <w:rsid w:val="00C35C36"/>
    <w:rsid w:val="00C37BBA"/>
    <w:rsid w:val="00C514F6"/>
    <w:rsid w:val="00C57AB7"/>
    <w:rsid w:val="00C86A06"/>
    <w:rsid w:val="00C87261"/>
    <w:rsid w:val="00CA1403"/>
    <w:rsid w:val="00CB0922"/>
    <w:rsid w:val="00CB33A6"/>
    <w:rsid w:val="00CB7F8F"/>
    <w:rsid w:val="00CD7986"/>
    <w:rsid w:val="00CE478B"/>
    <w:rsid w:val="00CE6338"/>
    <w:rsid w:val="00CF49F0"/>
    <w:rsid w:val="00D05F80"/>
    <w:rsid w:val="00D06A9A"/>
    <w:rsid w:val="00D14CFF"/>
    <w:rsid w:val="00D2016B"/>
    <w:rsid w:val="00D24900"/>
    <w:rsid w:val="00D25297"/>
    <w:rsid w:val="00D32F86"/>
    <w:rsid w:val="00D37C99"/>
    <w:rsid w:val="00D4198C"/>
    <w:rsid w:val="00D43269"/>
    <w:rsid w:val="00D47110"/>
    <w:rsid w:val="00D51546"/>
    <w:rsid w:val="00D54421"/>
    <w:rsid w:val="00D56447"/>
    <w:rsid w:val="00D61602"/>
    <w:rsid w:val="00D639F2"/>
    <w:rsid w:val="00D71026"/>
    <w:rsid w:val="00DB3E25"/>
    <w:rsid w:val="00DD0392"/>
    <w:rsid w:val="00DD3365"/>
    <w:rsid w:val="00DF4961"/>
    <w:rsid w:val="00DF6075"/>
    <w:rsid w:val="00E01428"/>
    <w:rsid w:val="00E07DCE"/>
    <w:rsid w:val="00E214A3"/>
    <w:rsid w:val="00E21C80"/>
    <w:rsid w:val="00E26D94"/>
    <w:rsid w:val="00E403D5"/>
    <w:rsid w:val="00E41B72"/>
    <w:rsid w:val="00E613A2"/>
    <w:rsid w:val="00E61898"/>
    <w:rsid w:val="00E70B55"/>
    <w:rsid w:val="00E76A06"/>
    <w:rsid w:val="00E77F23"/>
    <w:rsid w:val="00E904C1"/>
    <w:rsid w:val="00E924E3"/>
    <w:rsid w:val="00E96F84"/>
    <w:rsid w:val="00EA3D61"/>
    <w:rsid w:val="00EB3C6C"/>
    <w:rsid w:val="00EB7A6E"/>
    <w:rsid w:val="00ED71CC"/>
    <w:rsid w:val="00ED7684"/>
    <w:rsid w:val="00EF113C"/>
    <w:rsid w:val="00EF6225"/>
    <w:rsid w:val="00F058D8"/>
    <w:rsid w:val="00F12D9B"/>
    <w:rsid w:val="00F16406"/>
    <w:rsid w:val="00F23281"/>
    <w:rsid w:val="00F2385B"/>
    <w:rsid w:val="00F26C5B"/>
    <w:rsid w:val="00F34A05"/>
    <w:rsid w:val="00F46836"/>
    <w:rsid w:val="00F50D36"/>
    <w:rsid w:val="00F56371"/>
    <w:rsid w:val="00F56D51"/>
    <w:rsid w:val="00F75C6E"/>
    <w:rsid w:val="00F81265"/>
    <w:rsid w:val="00F93974"/>
    <w:rsid w:val="00FA5100"/>
    <w:rsid w:val="00FB03B0"/>
    <w:rsid w:val="00FB52DA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06A0"/>
  <w15:chartTrackingRefBased/>
  <w15:docId w15:val="{0B49F466-2B97-4C8F-8C29-6C016D49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CD5"/>
    <w:pPr>
      <w:keepNext/>
      <w:keepLines/>
      <w:spacing w:before="120" w:after="0" w:line="480" w:lineRule="auto"/>
      <w:jc w:val="both"/>
      <w:outlineLvl w:val="0"/>
    </w:pPr>
    <w:rPr>
      <w:rFonts w:ascii="Arial" w:eastAsiaTheme="majorEastAsia" w:hAnsi="Arial" w:cs="Arial"/>
      <w:b/>
      <w:i/>
      <w:color w:val="000000" w:themeColor="text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3CD5"/>
    <w:rPr>
      <w:rFonts w:ascii="Arial" w:eastAsiaTheme="majorEastAsia" w:hAnsi="Arial" w:cs="Arial"/>
      <w:b/>
      <w:i/>
      <w:color w:val="000000" w:themeColor="text1"/>
      <w:sz w:val="28"/>
      <w:szCs w:val="28"/>
      <w:lang w:val="en-US"/>
    </w:rPr>
  </w:style>
  <w:style w:type="character" w:customStyle="1" w:styleId="small-caps">
    <w:name w:val="small-caps"/>
    <w:basedOn w:val="DefaultParagraphFont"/>
    <w:rsid w:val="00341094"/>
  </w:style>
  <w:style w:type="character" w:styleId="Emphasis">
    <w:name w:val="Emphasis"/>
    <w:basedOn w:val="DefaultParagraphFont"/>
    <w:uiPriority w:val="20"/>
    <w:qFormat/>
    <w:rsid w:val="0034109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9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6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35C"/>
    <w:rPr>
      <w:color w:val="605E5C"/>
      <w:shd w:val="clear" w:color="auto" w:fill="E1DFDD"/>
    </w:rPr>
  </w:style>
  <w:style w:type="character" w:styleId="HTMLCode">
    <w:name w:val="HTML Code"/>
    <w:basedOn w:val="DefaultParagraphFont"/>
    <w:uiPriority w:val="99"/>
    <w:semiHidden/>
    <w:unhideWhenUsed/>
    <w:rsid w:val="009B4C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abidopsi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Bouvier</dc:creator>
  <cp:keywords/>
  <dc:description/>
  <cp:lastModifiedBy>Jacques Bouvier</cp:lastModifiedBy>
  <cp:revision>203</cp:revision>
  <dcterms:created xsi:type="dcterms:W3CDTF">2022-06-03T11:59:00Z</dcterms:created>
  <dcterms:modified xsi:type="dcterms:W3CDTF">2022-07-06T11:45:00Z</dcterms:modified>
</cp:coreProperties>
</file>