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1205" w:tblpY="1778"/>
        <w:tblW w:w="1367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1"/>
        <w:gridCol w:w="1189"/>
        <w:gridCol w:w="1417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6"/>
        <w:gridCol w:w="1027"/>
      </w:tblGrid>
      <w:tr w:rsidR="00ED3ECC" w:rsidRPr="00C30BC8" w14:paraId="65E1B39E" w14:textId="77777777" w:rsidTr="00C30BC8">
        <w:trPr>
          <w:trHeight w:val="60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8B390D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Locus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8189B1E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No. of alleles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0376E3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No. of adult individuals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6F4A3A8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</w:t>
            </w:r>
            <w:r w:rsidRPr="00C30BC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O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237188F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</w:t>
            </w:r>
            <w:r w:rsidRPr="00C30BC8">
              <w:rPr>
                <w:rFonts w:ascii="Times New Roman" w:eastAsia="Times New Roman" w:hAnsi="Times New Roman" w:cs="Times New Roman"/>
                <w:color w:val="000000"/>
                <w:vertAlign w:val="subscript"/>
                <w:lang w:val="en-GB"/>
              </w:rPr>
              <w:t>E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B5E61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PIC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B48C669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NE-1P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F0A3F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NE-2P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7CF9525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NE-PP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19998C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NE-I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8749E3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NE-SI</w:t>
            </w:r>
          </w:p>
        </w:tc>
        <w:tc>
          <w:tcPr>
            <w:tcW w:w="10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D2A4E67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HW</w:t>
            </w:r>
          </w:p>
        </w:tc>
        <w:tc>
          <w:tcPr>
            <w:tcW w:w="10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0E7D17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F(Null)</w:t>
            </w:r>
          </w:p>
        </w:tc>
      </w:tr>
      <w:tr w:rsidR="00ED3ECC" w:rsidRPr="00C30BC8" w14:paraId="591A65A8" w14:textId="77777777" w:rsidTr="00C30BC8">
        <w:trPr>
          <w:trHeight w:val="336"/>
        </w:trPr>
        <w:tc>
          <w:tcPr>
            <w:tcW w:w="8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4B38E" w14:textId="77777777" w:rsidR="00ED3ECC" w:rsidRPr="00C30BC8" w:rsidRDefault="00ED3ECC" w:rsidP="003A13F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Nl3</w:t>
            </w:r>
          </w:p>
        </w:tc>
        <w:tc>
          <w:tcPr>
            <w:tcW w:w="11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90B6E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84152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EAFC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0.79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9EF42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C96E2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0.77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5549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0.57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DB55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0.39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D0161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0.20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B43D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F173C2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0.37</w:t>
            </w:r>
          </w:p>
        </w:tc>
        <w:tc>
          <w:tcPr>
            <w:tcW w:w="102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F2AD0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NS</w:t>
            </w:r>
          </w:p>
        </w:tc>
        <w:tc>
          <w:tcPr>
            <w:tcW w:w="102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486F7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-0.001</w:t>
            </w:r>
          </w:p>
        </w:tc>
      </w:tr>
      <w:tr w:rsidR="00ED3ECC" w:rsidRPr="00C30BC8" w14:paraId="6A6E36C9" w14:textId="77777777" w:rsidTr="00C30BC8">
        <w:trPr>
          <w:trHeight w:val="336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64BAB326" w14:textId="77777777" w:rsidR="00ED3ECC" w:rsidRPr="00C30BC8" w:rsidRDefault="00ED3ECC" w:rsidP="003A13F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G6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9779FD4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B7ED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E7E4E2E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E8A2483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4A77B5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833E34B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9A3858B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1470268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C34329C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9867AE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7264099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188DC0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-0.014</w:t>
            </w:r>
          </w:p>
        </w:tc>
      </w:tr>
      <w:tr w:rsidR="00ED3ECC" w:rsidRPr="00C30BC8" w14:paraId="382FAAB6" w14:textId="77777777" w:rsidTr="00C30BC8">
        <w:trPr>
          <w:trHeight w:val="336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21389DFB" w14:textId="77777777" w:rsidR="00ED3ECC" w:rsidRPr="00C30BC8" w:rsidRDefault="00ED3ECC" w:rsidP="003A13F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Nl6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14115B50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8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8E8B738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2C9D12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369E86F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106E2A8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0323C4C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23FED6E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98442D1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2042C10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51B1704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B4EA694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2359697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0.184</w:t>
            </w:r>
          </w:p>
        </w:tc>
      </w:tr>
      <w:tr w:rsidR="00ED3ECC" w:rsidRPr="00C30BC8" w14:paraId="45613795" w14:textId="77777777" w:rsidTr="00C30BC8">
        <w:trPr>
          <w:trHeight w:val="336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17B4CF9A" w14:textId="77777777" w:rsidR="00ED3ECC" w:rsidRPr="00C30BC8" w:rsidRDefault="00ED3ECC" w:rsidP="003A13F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P11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0E8D055D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313800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E234BB5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B1C3D51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56908BF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9814354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F00D357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DB8AB09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08670FB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0A91891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2201BD0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64D7C9AF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-0.015</w:t>
            </w:r>
          </w:p>
        </w:tc>
      </w:tr>
      <w:tr w:rsidR="00ED3ECC" w:rsidRPr="00C30BC8" w14:paraId="51B06CFA" w14:textId="77777777" w:rsidTr="00C30BC8">
        <w:trPr>
          <w:trHeight w:val="336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D9E3661" w14:textId="77777777" w:rsidR="00ED3ECC" w:rsidRPr="00C30BC8" w:rsidRDefault="00ED3ECC" w:rsidP="003A13F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P223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9990C9D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14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F85DA05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D09DCBD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E66204C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EF1AAB8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82F4E01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0.50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9D04B43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6E42D71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AB03BAB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5EDCD1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EE1A72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41D634B2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-0.015</w:t>
            </w:r>
          </w:p>
        </w:tc>
      </w:tr>
      <w:tr w:rsidR="00ED3ECC" w:rsidRPr="00C30BC8" w14:paraId="31F28BAF" w14:textId="77777777" w:rsidTr="00C30BC8">
        <w:trPr>
          <w:trHeight w:val="336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78518444" w14:textId="77777777" w:rsidR="00ED3ECC" w:rsidRPr="00C30BC8" w:rsidRDefault="00ED3ECC" w:rsidP="003A13F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P217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6A4C0F8C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16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2FD6EF7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F96ABEF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1.00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24EBE20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1E0BB5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5802A7D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0.35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0EAB921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7CD0EEB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0C1FE5F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D487AC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09AC5DD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3CA5712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-0.057</w:t>
            </w:r>
          </w:p>
        </w:tc>
      </w:tr>
      <w:tr w:rsidR="00ED3ECC" w:rsidRPr="00C30BC8" w14:paraId="39EC7619" w14:textId="77777777" w:rsidTr="00C30BC8">
        <w:trPr>
          <w:trHeight w:val="336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40E579FD" w14:textId="77777777" w:rsidR="00ED3ECC" w:rsidRPr="00C30BC8" w:rsidRDefault="00ED3ECC" w:rsidP="003A13F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H29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3E85A857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897EBBF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73BC591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B173AF1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0.90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453D25A3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5D9C23E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0.37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DFDB12C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882A6FF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74D5F73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E539E50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0.31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8ED2D3E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NS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DED769F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0.000</w:t>
            </w:r>
          </w:p>
        </w:tc>
      </w:tr>
      <w:tr w:rsidR="00ED3ECC" w:rsidRPr="00C30BC8" w14:paraId="7C3BF62F" w14:textId="77777777" w:rsidTr="00C30BC8">
        <w:trPr>
          <w:trHeight w:val="336"/>
        </w:trPr>
        <w:tc>
          <w:tcPr>
            <w:tcW w:w="811" w:type="dxa"/>
            <w:shd w:val="clear" w:color="auto" w:fill="auto"/>
            <w:noWrap/>
            <w:vAlign w:val="center"/>
            <w:hideMark/>
          </w:tcPr>
          <w:p w14:paraId="3F7B69BC" w14:textId="77777777" w:rsidR="00ED3ECC" w:rsidRPr="00C30BC8" w:rsidRDefault="00ED3ECC" w:rsidP="003A13F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H23</w:t>
            </w:r>
          </w:p>
        </w:tc>
        <w:tc>
          <w:tcPr>
            <w:tcW w:w="1189" w:type="dxa"/>
            <w:shd w:val="clear" w:color="auto" w:fill="auto"/>
            <w:noWrap/>
            <w:vAlign w:val="center"/>
            <w:hideMark/>
          </w:tcPr>
          <w:p w14:paraId="7C94242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21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C5B6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88BCA99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05E8284D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0.93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365EC7D9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0.92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6D259A4F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0.28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569DB7AB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0.16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7B9BF568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0.04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9229244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0.01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2E51FB5E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0.29</w:t>
            </w:r>
          </w:p>
        </w:tc>
        <w:tc>
          <w:tcPr>
            <w:tcW w:w="1026" w:type="dxa"/>
            <w:shd w:val="clear" w:color="auto" w:fill="auto"/>
            <w:noWrap/>
            <w:vAlign w:val="center"/>
            <w:hideMark/>
          </w:tcPr>
          <w:p w14:paraId="1A2515A0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ND</w:t>
            </w:r>
          </w:p>
        </w:tc>
        <w:tc>
          <w:tcPr>
            <w:tcW w:w="1027" w:type="dxa"/>
            <w:shd w:val="clear" w:color="auto" w:fill="auto"/>
            <w:noWrap/>
            <w:vAlign w:val="center"/>
            <w:hideMark/>
          </w:tcPr>
          <w:p w14:paraId="1BBB51C0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-0.014</w:t>
            </w:r>
          </w:p>
        </w:tc>
      </w:tr>
      <w:tr w:rsidR="00ED3ECC" w:rsidRPr="00C30BC8" w14:paraId="4C984D85" w14:textId="77777777" w:rsidTr="00C30BC8">
        <w:trPr>
          <w:trHeight w:val="336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05533" w14:textId="77777777" w:rsidR="00ED3ECC" w:rsidRPr="00C30BC8" w:rsidRDefault="00ED3ECC" w:rsidP="003A13F3">
            <w:pPr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P219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13D33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A5CB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33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63589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0.85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0ABF9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0.76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25C2E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0.71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719B1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0.65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71FE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0.47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FD30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0.29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3BABC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0.10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F7CCA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0.40</w:t>
            </w:r>
          </w:p>
        </w:tc>
        <w:tc>
          <w:tcPr>
            <w:tcW w:w="102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32E96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NS</w:t>
            </w:r>
          </w:p>
        </w:tc>
        <w:tc>
          <w:tcPr>
            <w:tcW w:w="102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EF98B" w14:textId="77777777" w:rsidR="00ED3ECC" w:rsidRPr="00C30BC8" w:rsidRDefault="00ED3ECC" w:rsidP="00ED3EC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GB"/>
              </w:rPr>
            </w:pPr>
            <w:r w:rsidRPr="00C30BC8">
              <w:rPr>
                <w:rFonts w:ascii="Times New Roman" w:eastAsia="Times New Roman" w:hAnsi="Times New Roman" w:cs="Times New Roman"/>
                <w:color w:val="000000"/>
                <w:lang w:val="en-GB"/>
              </w:rPr>
              <w:t>-0.060</w:t>
            </w:r>
          </w:p>
        </w:tc>
      </w:tr>
    </w:tbl>
    <w:p w14:paraId="09E2C342" w14:textId="52279B42" w:rsidR="00ED3ECC" w:rsidRPr="00C30BC8" w:rsidRDefault="00AC281F" w:rsidP="00ED3ECC">
      <w:pP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Table S1</w:t>
      </w:r>
      <w:bookmarkStart w:id="0" w:name="_GoBack"/>
      <w:bookmarkEnd w:id="0"/>
      <w:r w:rsidR="00ED3ECC" w:rsidRPr="00C30BC8">
        <w:rPr>
          <w:rFonts w:ascii="Times New Roman" w:hAnsi="Times New Roman" w:cs="Times New Roman"/>
          <w:b/>
          <w:bCs/>
          <w:lang w:val="en-GB"/>
        </w:rPr>
        <w:t xml:space="preserve"> </w:t>
      </w:r>
      <w:r w:rsidR="00ED3ECC" w:rsidRPr="00C30BC8">
        <w:rPr>
          <w:rFonts w:ascii="Times New Roman" w:hAnsi="Times New Roman" w:cs="Times New Roman"/>
          <w:lang w:val="en-GB"/>
        </w:rPr>
        <w:t xml:space="preserve">Results from allele frequency calculations with CERVUS v. 3.0 (Kalinovski et al. 2007). </w:t>
      </w:r>
    </w:p>
    <w:p w14:paraId="5B696995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76045237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1ED30710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20C2A6B0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6681786A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0FF5697B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54DC4788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21B120EC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2348C285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395B386A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7B901B03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6269407E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7ADC0C18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66C8EB41" w14:textId="77777777" w:rsidR="00ED3ECC" w:rsidRPr="00C30BC8" w:rsidRDefault="00ED3ECC" w:rsidP="00ED3ECC">
      <w:pPr>
        <w:rPr>
          <w:rFonts w:ascii="Times New Roman" w:hAnsi="Times New Roman" w:cs="Times New Roman"/>
          <w:lang w:val="en-GB"/>
        </w:rPr>
      </w:pPr>
    </w:p>
    <w:p w14:paraId="44F6043D" w14:textId="77777777" w:rsidR="00ED3ECC" w:rsidRDefault="00ED3ECC" w:rsidP="00C30BC8">
      <w:pPr>
        <w:widowControl w:val="0"/>
        <w:tabs>
          <w:tab w:val="left" w:pos="142"/>
          <w:tab w:val="left" w:pos="14034"/>
        </w:tabs>
        <w:autoSpaceDE w:val="0"/>
        <w:autoSpaceDN w:val="0"/>
        <w:adjustRightInd w:val="0"/>
        <w:spacing w:after="240"/>
        <w:ind w:right="397"/>
        <w:jc w:val="both"/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For allele frequency calculations, on</w:t>
      </w:r>
      <w:r w:rsidR="00C30BC8" w:rsidRPr="00C30BC8">
        <w:rPr>
          <w:rFonts w:ascii="Times New Roman" w:hAnsi="Times New Roman" w:cs="Times New Roman"/>
          <w:lang w:val="en-GB"/>
        </w:rPr>
        <w:t>ly individuals were caught as adults (n=33) were used. H</w:t>
      </w:r>
      <w:r w:rsidR="00C30BC8" w:rsidRPr="00C30BC8">
        <w:rPr>
          <w:rFonts w:ascii="Times New Roman" w:hAnsi="Times New Roman" w:cs="Times New Roman"/>
          <w:vertAlign w:val="subscript"/>
          <w:lang w:val="en-GB"/>
        </w:rPr>
        <w:t>O</w:t>
      </w:r>
      <w:r w:rsidR="00C30BC8" w:rsidRPr="00C30BC8">
        <w:rPr>
          <w:rFonts w:ascii="Times New Roman" w:hAnsi="Times New Roman" w:cs="Times New Roman"/>
          <w:lang w:val="en-GB"/>
        </w:rPr>
        <w:t>: observed heterozygosity, H</w:t>
      </w:r>
      <w:r w:rsidR="00C30BC8" w:rsidRPr="00C30BC8">
        <w:rPr>
          <w:rFonts w:ascii="Times New Roman" w:hAnsi="Times New Roman" w:cs="Times New Roman"/>
          <w:vertAlign w:val="subscript"/>
          <w:lang w:val="en-GB"/>
        </w:rPr>
        <w:t>E</w:t>
      </w:r>
      <w:r w:rsidR="00C30BC8" w:rsidRPr="00C30BC8">
        <w:rPr>
          <w:rFonts w:ascii="Times New Roman" w:hAnsi="Times New Roman" w:cs="Times New Roman"/>
          <w:lang w:val="en-GB"/>
        </w:rPr>
        <w:t xml:space="preserve">: expected heterozygosity, </w:t>
      </w:r>
      <w:r w:rsidRPr="00C30BC8">
        <w:rPr>
          <w:rFonts w:ascii="Times New Roman" w:hAnsi="Times New Roman" w:cs="Times New Roman"/>
          <w:lang w:val="en-GB"/>
        </w:rPr>
        <w:t>PIC: mean polymorphic information content, NE-1P: non-</w:t>
      </w:r>
      <w:r w:rsidR="00C30BC8" w:rsidRPr="00C30BC8">
        <w:rPr>
          <w:rFonts w:ascii="Times New Roman" w:hAnsi="Times New Roman" w:cs="Times New Roman"/>
          <w:lang w:val="en-GB"/>
        </w:rPr>
        <w:t>e</w:t>
      </w:r>
      <w:r w:rsidRPr="00C30BC8">
        <w:rPr>
          <w:rFonts w:ascii="Times New Roman" w:hAnsi="Times New Roman" w:cs="Times New Roman"/>
          <w:lang w:val="en-GB"/>
        </w:rPr>
        <w:t>xclusion probability for first parent, NE-2P: non-exclusion probability for second parent, NE-PP: non-exclusion probability for parent pair, NE-I: non-exclusion probability for identity, NE-SI: non-exclusion probability for sib identity, HW: Hardy-Weinberg  equilibrium test, NS:</w:t>
      </w:r>
      <w:r w:rsidR="005F5064">
        <w:rPr>
          <w:rFonts w:ascii="Times New Roman" w:hAnsi="Times New Roman" w:cs="Times New Roman"/>
          <w:lang w:val="en-GB"/>
        </w:rPr>
        <w:t xml:space="preserve"> not significant; ND: not done;</w:t>
      </w:r>
      <w:r w:rsidRPr="00C30BC8">
        <w:rPr>
          <w:rFonts w:ascii="Times New Roman" w:hAnsi="Times New Roman" w:cs="Times New Roman"/>
          <w:lang w:val="en-GB"/>
        </w:rPr>
        <w:t xml:space="preserve"> F (Null): null allele frequency. </w:t>
      </w:r>
    </w:p>
    <w:p w14:paraId="2D0D7A05" w14:textId="77777777" w:rsidR="005F5064" w:rsidRPr="00C30BC8" w:rsidRDefault="005F5064" w:rsidP="00C30BC8">
      <w:pPr>
        <w:widowControl w:val="0"/>
        <w:tabs>
          <w:tab w:val="left" w:pos="142"/>
          <w:tab w:val="left" w:pos="14034"/>
        </w:tabs>
        <w:autoSpaceDE w:val="0"/>
        <w:autoSpaceDN w:val="0"/>
        <w:adjustRightInd w:val="0"/>
        <w:spacing w:after="240"/>
        <w:ind w:right="397"/>
        <w:jc w:val="both"/>
        <w:rPr>
          <w:rFonts w:ascii="Times New Roman" w:hAnsi="Times New Roman" w:cs="Times New Roman"/>
          <w:lang w:val="en-GB"/>
        </w:rPr>
      </w:pPr>
    </w:p>
    <w:p w14:paraId="790ECDD5" w14:textId="77777777" w:rsidR="00C30BC8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Number of individuals:</w:t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  <w:t>33</w:t>
      </w:r>
    </w:p>
    <w:p w14:paraId="47FB512D" w14:textId="77777777" w:rsidR="00C30BC8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Number of loci:</w:t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  <w:t>9</w:t>
      </w:r>
    </w:p>
    <w:p w14:paraId="0F65FB4D" w14:textId="77777777" w:rsidR="00C30BC8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Mean number of alleles per locus:</w:t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="00497F06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>12.222</w:t>
      </w:r>
    </w:p>
    <w:p w14:paraId="5666652E" w14:textId="77777777" w:rsidR="00C30BC8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Mean proportion of loci typed:</w:t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  <w:t>0.9935</w:t>
      </w:r>
    </w:p>
    <w:p w14:paraId="314475FF" w14:textId="77777777" w:rsidR="00C30BC8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Mean expected heterozygosity:</w:t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  <w:t>0.8450</w:t>
      </w:r>
    </w:p>
    <w:p w14:paraId="2A6F7AC6" w14:textId="77777777" w:rsidR="00C30BC8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Mean polymorphic information content (PIC):</w:t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  <w:t>0.8115</w:t>
      </w:r>
    </w:p>
    <w:p w14:paraId="11C5CE2E" w14:textId="77777777" w:rsidR="00C30BC8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Combined non-exclusion probability (first parent):</w:t>
      </w:r>
      <w:r w:rsidRPr="00C30BC8">
        <w:rPr>
          <w:rFonts w:ascii="Times New Roman" w:hAnsi="Times New Roman" w:cs="Times New Roman"/>
          <w:lang w:val="en-GB"/>
        </w:rPr>
        <w:tab/>
      </w:r>
      <w:r w:rsidR="00497F06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>0.00100702</w:t>
      </w:r>
    </w:p>
    <w:p w14:paraId="6C8382CA" w14:textId="77777777" w:rsidR="00C30BC8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Combined non-exclusion probability (second parent):</w:t>
      </w:r>
      <w:r w:rsidRPr="00C30BC8">
        <w:rPr>
          <w:rFonts w:ascii="Times New Roman" w:hAnsi="Times New Roman" w:cs="Times New Roman"/>
          <w:lang w:val="en-GB"/>
        </w:rPr>
        <w:tab/>
        <w:t>0.00002239</w:t>
      </w:r>
    </w:p>
    <w:p w14:paraId="0C3D758C" w14:textId="77777777" w:rsidR="00C30BC8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Combined non-exclusion probability (parent pair):</w:t>
      </w:r>
      <w:r w:rsidRPr="00C30BC8">
        <w:rPr>
          <w:rFonts w:ascii="Times New Roman" w:hAnsi="Times New Roman" w:cs="Times New Roman"/>
          <w:lang w:val="en-GB"/>
        </w:rPr>
        <w:tab/>
      </w:r>
      <w:r w:rsidR="00497F06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>0.00000001</w:t>
      </w:r>
    </w:p>
    <w:p w14:paraId="2CD34092" w14:textId="77777777" w:rsidR="00C30BC8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Combined non-exclusion probability (identity):</w:t>
      </w:r>
      <w:r w:rsidRPr="00C30BC8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ab/>
        <w:t>3.890E-0013</w:t>
      </w:r>
    </w:p>
    <w:p w14:paraId="3F60EA2B" w14:textId="77777777" w:rsidR="00ED3ECC" w:rsidRPr="00C30BC8" w:rsidRDefault="00C30BC8" w:rsidP="00C30BC8">
      <w:pPr>
        <w:rPr>
          <w:rFonts w:ascii="Times New Roman" w:hAnsi="Times New Roman" w:cs="Times New Roman"/>
          <w:lang w:val="en-GB"/>
        </w:rPr>
      </w:pPr>
      <w:r w:rsidRPr="00C30BC8">
        <w:rPr>
          <w:rFonts w:ascii="Times New Roman" w:hAnsi="Times New Roman" w:cs="Times New Roman"/>
          <w:lang w:val="en-GB"/>
        </w:rPr>
        <w:t>Combined non-exclusion probability (sib identity):</w:t>
      </w:r>
      <w:r w:rsidRPr="00C30BC8">
        <w:rPr>
          <w:rFonts w:ascii="Times New Roman" w:hAnsi="Times New Roman" w:cs="Times New Roman"/>
          <w:lang w:val="en-GB"/>
        </w:rPr>
        <w:tab/>
      </w:r>
      <w:r w:rsidR="00497F06">
        <w:rPr>
          <w:rFonts w:ascii="Times New Roman" w:hAnsi="Times New Roman" w:cs="Times New Roman"/>
          <w:lang w:val="en-GB"/>
        </w:rPr>
        <w:tab/>
      </w:r>
      <w:r w:rsidRPr="00C30BC8">
        <w:rPr>
          <w:rFonts w:ascii="Times New Roman" w:hAnsi="Times New Roman" w:cs="Times New Roman"/>
          <w:lang w:val="en-GB"/>
        </w:rPr>
        <w:t>0.00006890</w:t>
      </w:r>
    </w:p>
    <w:sectPr w:rsidR="00ED3ECC" w:rsidRPr="00C30BC8" w:rsidSect="00C30BC8">
      <w:pgSz w:w="16840" w:h="11900" w:orient="landscape"/>
      <w:pgMar w:top="1417" w:right="141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2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ECC"/>
    <w:rsid w:val="00247058"/>
    <w:rsid w:val="003A13F3"/>
    <w:rsid w:val="00497F06"/>
    <w:rsid w:val="005F5064"/>
    <w:rsid w:val="00AC281F"/>
    <w:rsid w:val="00C30BC8"/>
    <w:rsid w:val="00CC5928"/>
    <w:rsid w:val="00ED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A66E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09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1572</Characters>
  <Application>Microsoft Office Word</Application>
  <DocSecurity>0</DocSecurity>
  <Lines>13</Lines>
  <Paragraphs>3</Paragraphs>
  <ScaleCrop>false</ScaleCrop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Linus Günther</dc:creator>
  <cp:keywords/>
  <dc:description/>
  <cp:lastModifiedBy>Ripperger, Simon</cp:lastModifiedBy>
  <cp:revision>4</cp:revision>
  <dcterms:created xsi:type="dcterms:W3CDTF">2018-09-05T15:20:00Z</dcterms:created>
  <dcterms:modified xsi:type="dcterms:W3CDTF">2018-09-18T09:20:00Z</dcterms:modified>
</cp:coreProperties>
</file>