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C5" w:rsidRPr="004279C5" w:rsidRDefault="004279C5" w:rsidP="004279C5">
      <w:pPr>
        <w:jc w:val="right"/>
        <w:rPr>
          <w:rFonts w:ascii="Times New Roman" w:hAnsi="Times New Roman" w:cs="Times New Roman"/>
          <w:b/>
        </w:rPr>
      </w:pPr>
      <w:r w:rsidRPr="004279C5">
        <w:rPr>
          <w:rFonts w:ascii="Times New Roman" w:hAnsi="Times New Roman" w:cs="Times New Roman"/>
          <w:b/>
        </w:rPr>
        <w:t>Table S-2. Progression of clinical and biochemical parameters at 4 an</w:t>
      </w:r>
      <w:r w:rsidRPr="004279C5">
        <w:rPr>
          <w:rFonts w:ascii="Times New Roman" w:hAnsi="Times New Roman" w:cs="Times New Roman"/>
          <w:b/>
        </w:rPr>
        <w:t xml:space="preserve">d 7 years following the initial </w:t>
      </w:r>
      <w:r w:rsidRPr="004279C5">
        <w:rPr>
          <w:rFonts w:ascii="Times New Roman" w:hAnsi="Times New Roman" w:cs="Times New Roman"/>
          <w:b/>
        </w:rPr>
        <w:t>visit in patients who developed and did not develop CVD</w:t>
      </w:r>
    </w:p>
    <w:tbl>
      <w:tblPr>
        <w:tblW w:w="8937" w:type="dxa"/>
        <w:tblInd w:w="93" w:type="dxa"/>
        <w:tblLook w:val="04A0" w:firstRow="1" w:lastRow="0" w:firstColumn="1" w:lastColumn="0" w:noHBand="0" w:noVBand="1"/>
      </w:tblPr>
      <w:tblGrid>
        <w:gridCol w:w="2817"/>
        <w:gridCol w:w="1115"/>
        <w:gridCol w:w="925"/>
        <w:gridCol w:w="1115"/>
        <w:gridCol w:w="925"/>
        <w:gridCol w:w="1115"/>
        <w:gridCol w:w="925"/>
      </w:tblGrid>
      <w:tr w:rsidR="004279C5" w:rsidRPr="004279C5" w:rsidTr="00A849A0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Visit #1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Visit #2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Visit #3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NoCVD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NoCVD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CVD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NoCVD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CVD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</w:tr>
      <w:bookmarkEnd w:id="0"/>
      <w:tr w:rsidR="004279C5" w:rsidRPr="004279C5" w:rsidTr="00A849A0">
        <w:trPr>
          <w:trHeight w:val="31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(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4279C5" w:rsidRPr="004279C5" w:rsidTr="00A849A0">
        <w:trPr>
          <w:trHeight w:val="49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Ht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(cm)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4279C5" w:rsidRPr="004279C5" w:rsidTr="00A849A0">
        <w:trPr>
          <w:trHeight w:val="31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4279C5" w:rsidRPr="004279C5" w:rsidTr="00A849A0">
        <w:trPr>
          <w:trHeight w:val="34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BSA (m</w:t>
            </w: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</w:tr>
      <w:tr w:rsidR="004279C5" w:rsidRPr="004279C5" w:rsidTr="00A849A0">
        <w:trPr>
          <w:trHeight w:val="34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BMI (kg/m</w:t>
            </w: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SBP (mmHg)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DBP (mmHg)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T-since-DM (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</w:tr>
      <w:tr w:rsidR="004279C5" w:rsidRPr="004279C5" w:rsidTr="00A849A0">
        <w:trPr>
          <w:trHeight w:val="28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Biomarkers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Podocin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nephrin</w:t>
            </w:r>
            <w:proofErr w:type="spellEnd"/>
            <w:proofErr w:type="gramEnd"/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Triglycerides (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mmol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Cholesterol (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mmol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HDL (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mmol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LDL (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mmol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AER (mg/ 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mmol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Cr)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84.1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serum</w:t>
            </w:r>
            <w:proofErr w:type="gram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Cr (</w:t>
            </w: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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mol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159.1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7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282.9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eGFR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HbA1C (%)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9C5" w:rsidRPr="004279C5" w:rsidTr="00A849A0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Categorical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Wt-Categ</w:t>
            </w:r>
            <w:proofErr w:type="spellEnd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(0,1,2)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Normal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Overweight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48.1%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Obese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Smoking (0,1,2)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Never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Previous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Current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</w:tr>
      <w:tr w:rsidR="004279C5" w:rsidRPr="004279C5" w:rsidTr="00A849A0">
        <w:trPr>
          <w:trHeight w:val="31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Hypertension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64.3%</w:t>
            </w:r>
          </w:p>
        </w:tc>
      </w:tr>
      <w:tr w:rsidR="004279C5" w:rsidRPr="004279C5" w:rsidTr="00A849A0">
        <w:trPr>
          <w:trHeight w:val="315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Medication (Any)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96.4%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Oral </w:t>
            </w:r>
            <w:proofErr w:type="spellStart"/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hypoglycemics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83.9%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96.4%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96.4%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ACE Inhibitor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35.7%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58.9%</w:t>
            </w:r>
          </w:p>
        </w:tc>
      </w:tr>
      <w:tr w:rsidR="004279C5" w:rsidRPr="004279C5" w:rsidTr="00A849A0">
        <w:trPr>
          <w:trHeight w:val="300"/>
        </w:trPr>
        <w:tc>
          <w:tcPr>
            <w:tcW w:w="281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ARB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9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17.9%</w:t>
            </w:r>
          </w:p>
        </w:tc>
        <w:tc>
          <w:tcPr>
            <w:tcW w:w="111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28.0%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48.0%</w:t>
            </w:r>
          </w:p>
        </w:tc>
        <w:tc>
          <w:tcPr>
            <w:tcW w:w="9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26.8%</w:t>
            </w:r>
          </w:p>
        </w:tc>
      </w:tr>
      <w:tr w:rsidR="004279C5" w:rsidRPr="004279C5" w:rsidTr="00A849A0">
        <w:trPr>
          <w:trHeight w:val="315"/>
        </w:trPr>
        <w:tc>
          <w:tcPr>
            <w:tcW w:w="28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Statin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48.2%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9C5" w:rsidRPr="004279C5" w:rsidRDefault="004279C5" w:rsidP="00A849A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48.2%</w:t>
            </w:r>
          </w:p>
        </w:tc>
      </w:tr>
    </w:tbl>
    <w:p w:rsidR="00005846" w:rsidRPr="004279C5" w:rsidRDefault="00005846">
      <w:pPr>
        <w:rPr>
          <w:rFonts w:ascii="Times New Roman" w:hAnsi="Times New Roman" w:cs="Times New Roman"/>
        </w:rPr>
      </w:pPr>
    </w:p>
    <w:sectPr w:rsidR="00005846" w:rsidRPr="004279C5" w:rsidSect="00610B7E">
      <w:pgSz w:w="12240" w:h="15840"/>
      <w:pgMar w:top="216" w:right="1800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C5"/>
    <w:rsid w:val="00005846"/>
    <w:rsid w:val="0042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39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C5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C5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Macintosh Word</Application>
  <DocSecurity>0</DocSecurity>
  <Lines>12</Lines>
  <Paragraphs>3</Paragraphs>
  <ScaleCrop>false</ScaleCrop>
  <Company>AUB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Badr</dc:creator>
  <cp:keywords/>
  <dc:description/>
  <cp:lastModifiedBy>Kamal Badr</cp:lastModifiedBy>
  <cp:revision>1</cp:revision>
  <dcterms:created xsi:type="dcterms:W3CDTF">2015-03-16T10:18:00Z</dcterms:created>
  <dcterms:modified xsi:type="dcterms:W3CDTF">2015-03-16T10:21:00Z</dcterms:modified>
</cp:coreProperties>
</file>