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40D21" w14:textId="77777777" w:rsidR="00DA54BD" w:rsidRDefault="00DA54BD" w:rsidP="003414F6">
      <w:pPr>
        <w:spacing w:line="360" w:lineRule="auto"/>
        <w:jc w:val="center"/>
        <w:rPr>
          <w:i/>
          <w:sz w:val="28"/>
          <w:szCs w:val="28"/>
        </w:rPr>
      </w:pPr>
      <w:bookmarkStart w:id="0" w:name="_Hlk479703646"/>
      <w:bookmarkEnd w:id="0"/>
      <w:r w:rsidRPr="00DA54BD">
        <w:rPr>
          <w:i/>
          <w:sz w:val="28"/>
          <w:szCs w:val="28"/>
        </w:rPr>
        <w:t>Supplementary</w:t>
      </w:r>
      <w:r>
        <w:rPr>
          <w:i/>
          <w:sz w:val="28"/>
          <w:szCs w:val="28"/>
        </w:rPr>
        <w:t xml:space="preserve"> M</w:t>
      </w:r>
      <w:r w:rsidRPr="00DA54BD">
        <w:rPr>
          <w:i/>
          <w:sz w:val="28"/>
          <w:szCs w:val="28"/>
        </w:rPr>
        <w:t>ateria</w:t>
      </w:r>
      <w:r>
        <w:rPr>
          <w:i/>
          <w:sz w:val="28"/>
          <w:szCs w:val="28"/>
        </w:rPr>
        <w:t>l</w:t>
      </w:r>
      <w:r w:rsidRPr="00DA54BD">
        <w:rPr>
          <w:i/>
          <w:sz w:val="28"/>
          <w:szCs w:val="28"/>
        </w:rPr>
        <w:t>s to</w:t>
      </w:r>
    </w:p>
    <w:p w14:paraId="789F0F49" w14:textId="3E97908D" w:rsidR="00F54F45" w:rsidRPr="00B951D9" w:rsidRDefault="00DA54BD" w:rsidP="00B951D9">
      <w:pPr>
        <w:spacing w:line="360" w:lineRule="auto"/>
        <w:jc w:val="center"/>
        <w:rPr>
          <w:b/>
        </w:rPr>
      </w:pPr>
      <w:r w:rsidRPr="00DA54BD">
        <w:rPr>
          <w:i/>
          <w:sz w:val="28"/>
          <w:szCs w:val="28"/>
        </w:rPr>
        <w:t xml:space="preserve"> </w:t>
      </w:r>
      <w:r w:rsidR="00FC7AF1" w:rsidRPr="00A07526">
        <w:rPr>
          <w:b/>
          <w:sz w:val="24"/>
          <w:szCs w:val="24"/>
        </w:rPr>
        <w:t>P</w:t>
      </w:r>
      <w:r w:rsidR="00FC7AF1">
        <w:rPr>
          <w:b/>
          <w:sz w:val="24"/>
          <w:szCs w:val="24"/>
        </w:rPr>
        <w:t xml:space="preserve">ower Analysis </w:t>
      </w:r>
      <w:r w:rsidR="00FC7AF1" w:rsidRPr="00A07526">
        <w:rPr>
          <w:b/>
          <w:sz w:val="24"/>
          <w:szCs w:val="24"/>
        </w:rPr>
        <w:t>Provide</w:t>
      </w:r>
      <w:r w:rsidR="008E31E3">
        <w:rPr>
          <w:b/>
          <w:sz w:val="24"/>
          <w:szCs w:val="24"/>
        </w:rPr>
        <w:t>s</w:t>
      </w:r>
      <w:r w:rsidR="00FC7AF1" w:rsidRPr="00A07526">
        <w:rPr>
          <w:b/>
          <w:sz w:val="24"/>
          <w:szCs w:val="24"/>
        </w:rPr>
        <w:t xml:space="preserve"> </w:t>
      </w:r>
      <w:r w:rsidR="00FC7AF1">
        <w:rPr>
          <w:b/>
          <w:sz w:val="24"/>
          <w:szCs w:val="24"/>
        </w:rPr>
        <w:t xml:space="preserve">Bounds for Genetic Architecture and Insights to </w:t>
      </w:r>
      <w:r w:rsidR="00FC7AF1" w:rsidRPr="00A07526">
        <w:rPr>
          <w:b/>
          <w:sz w:val="24"/>
          <w:szCs w:val="24"/>
        </w:rPr>
        <w:t xml:space="preserve">Challenges </w:t>
      </w:r>
      <w:r w:rsidR="00FC7AF1">
        <w:rPr>
          <w:b/>
          <w:sz w:val="24"/>
          <w:szCs w:val="24"/>
        </w:rPr>
        <w:t>Underlying</w:t>
      </w:r>
      <w:r w:rsidR="00FC7AF1" w:rsidRPr="00A07526">
        <w:rPr>
          <w:b/>
          <w:sz w:val="24"/>
          <w:szCs w:val="24"/>
        </w:rPr>
        <w:t xml:space="preserve"> Rare Variant Association Studies</w:t>
      </w:r>
    </w:p>
    <w:p w14:paraId="091A4C46" w14:textId="77777777" w:rsidR="00FC7AF1" w:rsidRPr="00EC1A65" w:rsidRDefault="00DA54BD" w:rsidP="003414F6">
      <w:pPr>
        <w:spacing w:before="240" w:line="360" w:lineRule="auto"/>
        <w:rPr>
          <w:sz w:val="28"/>
          <w:szCs w:val="28"/>
        </w:rPr>
      </w:pPr>
      <w:r w:rsidRPr="00EC1A65">
        <w:rPr>
          <w:sz w:val="28"/>
          <w:szCs w:val="28"/>
        </w:rPr>
        <w:t>Table of Content</w:t>
      </w:r>
      <w:r w:rsidR="00F54F45" w:rsidRPr="00EC1A65">
        <w:rPr>
          <w:sz w:val="28"/>
          <w:szCs w:val="28"/>
        </w:rPr>
        <w:t>s</w:t>
      </w:r>
      <w:r w:rsidRPr="00EC1A65">
        <w:rPr>
          <w:sz w:val="28"/>
          <w:szCs w:val="28"/>
        </w:rPr>
        <w:t xml:space="preserve"> </w:t>
      </w:r>
    </w:p>
    <w:p w14:paraId="50ECE16F" w14:textId="6DD3E7C9" w:rsidR="00F54F45" w:rsidRPr="00B8142C" w:rsidRDefault="00FC7AF1" w:rsidP="003414F6">
      <w:pPr>
        <w:pStyle w:val="ListParagraph"/>
        <w:numPr>
          <w:ilvl w:val="0"/>
          <w:numId w:val="7"/>
        </w:numPr>
        <w:spacing w:before="240" w:line="360" w:lineRule="auto"/>
        <w:jc w:val="both"/>
        <w:rPr>
          <w:sz w:val="24"/>
          <w:szCs w:val="24"/>
        </w:rPr>
      </w:pPr>
      <w:r w:rsidRPr="00B8142C">
        <w:rPr>
          <w:b/>
          <w:sz w:val="24"/>
          <w:szCs w:val="24"/>
        </w:rPr>
        <w:t>Table S1</w:t>
      </w:r>
      <w:r w:rsidR="00F54F45" w:rsidRPr="00B8142C">
        <w:rPr>
          <w:b/>
          <w:sz w:val="24"/>
          <w:szCs w:val="24"/>
        </w:rPr>
        <w:t>.</w:t>
      </w:r>
      <w:r w:rsidR="00F54F45" w:rsidRPr="00B8142C">
        <w:rPr>
          <w:sz w:val="24"/>
          <w:szCs w:val="24"/>
        </w:rPr>
        <w:t xml:space="preserve"> </w:t>
      </w:r>
      <w:r w:rsidR="008E31E3">
        <w:rPr>
          <w:sz w:val="24"/>
          <w:szCs w:val="24"/>
        </w:rPr>
        <w:t>F</w:t>
      </w:r>
      <w:r w:rsidR="00155157" w:rsidRPr="00B8142C">
        <w:rPr>
          <w:sz w:val="24"/>
          <w:szCs w:val="24"/>
        </w:rPr>
        <w:t>irst- an</w:t>
      </w:r>
      <w:r w:rsidR="00595AE9" w:rsidRPr="00B8142C">
        <w:rPr>
          <w:sz w:val="24"/>
          <w:szCs w:val="24"/>
        </w:rPr>
        <w:t xml:space="preserve">d second-order approximations </w:t>
      </w:r>
      <w:r w:rsidR="00B8142C" w:rsidRPr="00B8142C">
        <w:rPr>
          <w:sz w:val="24"/>
          <w:szCs w:val="24"/>
        </w:rPr>
        <w:t>to</w:t>
      </w:r>
      <w:r w:rsidR="004E48F3">
        <w:rPr>
          <w:sz w:val="24"/>
          <w:szCs w:val="24"/>
        </w:rPr>
        <w:t xml:space="preserve"> the </w:t>
      </w:r>
      <w:r w:rsidR="00B8142C" w:rsidRPr="00B8142C">
        <w:rPr>
          <w:sz w:val="24"/>
          <w:szCs w:val="24"/>
        </w:rPr>
        <w:t>power of variance component tests</w:t>
      </w:r>
      <w:r w:rsidR="004E48F3">
        <w:rPr>
          <w:sz w:val="24"/>
          <w:szCs w:val="24"/>
        </w:rPr>
        <w:t>.</w:t>
      </w:r>
    </w:p>
    <w:p w14:paraId="2A914E85" w14:textId="66369F2C" w:rsidR="00FC7AF1" w:rsidRPr="00B8142C" w:rsidRDefault="00381396" w:rsidP="003414F6">
      <w:pPr>
        <w:pStyle w:val="ListParagraph"/>
        <w:numPr>
          <w:ilvl w:val="0"/>
          <w:numId w:val="7"/>
        </w:numPr>
        <w:spacing w:before="240" w:line="360" w:lineRule="auto"/>
        <w:jc w:val="both"/>
        <w:rPr>
          <w:sz w:val="24"/>
          <w:szCs w:val="24"/>
        </w:rPr>
      </w:pPr>
      <w:r w:rsidRPr="00B8142C">
        <w:rPr>
          <w:b/>
          <w:sz w:val="24"/>
          <w:szCs w:val="24"/>
        </w:rPr>
        <w:t>Table S2</w:t>
      </w:r>
      <w:r w:rsidR="00FC7AF1" w:rsidRPr="00B8142C">
        <w:rPr>
          <w:b/>
          <w:sz w:val="24"/>
          <w:szCs w:val="24"/>
        </w:rPr>
        <w:t>.</w:t>
      </w:r>
      <w:r w:rsidR="00FC7AF1" w:rsidRPr="00B8142C">
        <w:rPr>
          <w:sz w:val="24"/>
          <w:szCs w:val="24"/>
        </w:rPr>
        <w:t xml:space="preserve"> </w:t>
      </w:r>
      <w:r w:rsidR="00B8142C" w:rsidRPr="00B8142C">
        <w:rPr>
          <w:sz w:val="24"/>
          <w:szCs w:val="24"/>
        </w:rPr>
        <w:t xml:space="preserve">Simulation </w:t>
      </w:r>
      <w:r w:rsidR="008E31E3">
        <w:rPr>
          <w:sz w:val="24"/>
          <w:szCs w:val="24"/>
        </w:rPr>
        <w:t>scenarios</w:t>
      </w:r>
      <w:r w:rsidR="00155157" w:rsidRPr="00B8142C">
        <w:rPr>
          <w:sz w:val="24"/>
          <w:szCs w:val="24"/>
        </w:rPr>
        <w:t xml:space="preserve"> and parameter values </w:t>
      </w:r>
      <w:r w:rsidR="00595AE9" w:rsidRPr="00B8142C">
        <w:rPr>
          <w:sz w:val="24"/>
          <w:szCs w:val="24"/>
        </w:rPr>
        <w:t xml:space="preserve">used </w:t>
      </w:r>
      <w:r w:rsidR="00155157" w:rsidRPr="00B8142C">
        <w:rPr>
          <w:sz w:val="24"/>
          <w:szCs w:val="24"/>
        </w:rPr>
        <w:t>for assessing accuracy of the first-</w:t>
      </w:r>
      <w:r w:rsidR="002D463A" w:rsidRPr="00B8142C">
        <w:rPr>
          <w:sz w:val="24"/>
          <w:szCs w:val="24"/>
        </w:rPr>
        <w:t xml:space="preserve"> </w:t>
      </w:r>
      <w:r w:rsidRPr="00B8142C">
        <w:rPr>
          <w:sz w:val="24"/>
          <w:szCs w:val="24"/>
        </w:rPr>
        <w:t>and second</w:t>
      </w:r>
      <w:r w:rsidR="002D463A" w:rsidRPr="00B8142C">
        <w:rPr>
          <w:sz w:val="24"/>
          <w:szCs w:val="24"/>
        </w:rPr>
        <w:t xml:space="preserve"> - </w:t>
      </w:r>
      <w:r w:rsidR="00155157" w:rsidRPr="00B8142C">
        <w:rPr>
          <w:sz w:val="24"/>
          <w:szCs w:val="24"/>
        </w:rPr>
        <w:t>order approximations</w:t>
      </w:r>
      <w:r w:rsidR="00FC7AF1" w:rsidRPr="00B8142C">
        <w:rPr>
          <w:sz w:val="24"/>
          <w:szCs w:val="24"/>
        </w:rPr>
        <w:t>.</w:t>
      </w:r>
    </w:p>
    <w:p w14:paraId="237E0D13" w14:textId="0E67195B" w:rsidR="00FC7AF1" w:rsidRPr="00B8142C" w:rsidRDefault="00FC7AF1" w:rsidP="003414F6">
      <w:pPr>
        <w:pStyle w:val="ListParagraph"/>
        <w:numPr>
          <w:ilvl w:val="0"/>
          <w:numId w:val="7"/>
        </w:numPr>
        <w:spacing w:before="240" w:line="360" w:lineRule="auto"/>
        <w:jc w:val="both"/>
        <w:rPr>
          <w:sz w:val="24"/>
          <w:szCs w:val="24"/>
        </w:rPr>
      </w:pPr>
      <w:r w:rsidRPr="00B8142C">
        <w:rPr>
          <w:b/>
          <w:sz w:val="24"/>
          <w:szCs w:val="24"/>
        </w:rPr>
        <w:t>Table S3.</w:t>
      </w:r>
      <w:r w:rsidRPr="00B8142C">
        <w:rPr>
          <w:sz w:val="24"/>
          <w:szCs w:val="24"/>
        </w:rPr>
        <w:t xml:space="preserve"> </w:t>
      </w:r>
      <w:r w:rsidR="008E31E3">
        <w:rPr>
          <w:sz w:val="24"/>
          <w:szCs w:val="24"/>
        </w:rPr>
        <w:t>S</w:t>
      </w:r>
      <w:r w:rsidR="00155157" w:rsidRPr="00B8142C">
        <w:rPr>
          <w:sz w:val="24"/>
          <w:szCs w:val="24"/>
        </w:rPr>
        <w:t xml:space="preserve">ummary of recently published association studies </w:t>
      </w:r>
      <w:r w:rsidR="008E31E3">
        <w:rPr>
          <w:sz w:val="24"/>
          <w:szCs w:val="24"/>
        </w:rPr>
        <w:t>of</w:t>
      </w:r>
      <w:r w:rsidR="00155157" w:rsidRPr="00B8142C">
        <w:rPr>
          <w:sz w:val="24"/>
          <w:szCs w:val="24"/>
        </w:rPr>
        <w:t xml:space="preserve"> rare variants.</w:t>
      </w:r>
    </w:p>
    <w:p w14:paraId="35C853B1" w14:textId="451E8EEA" w:rsidR="00FC7AF1" w:rsidRPr="00FC7AF1" w:rsidRDefault="00FC7AF1" w:rsidP="003414F6">
      <w:pPr>
        <w:pStyle w:val="ListParagraph"/>
        <w:numPr>
          <w:ilvl w:val="0"/>
          <w:numId w:val="7"/>
        </w:numPr>
        <w:spacing w:before="240" w:after="0" w:line="360" w:lineRule="auto"/>
        <w:jc w:val="both"/>
        <w:rPr>
          <w:sz w:val="24"/>
          <w:szCs w:val="24"/>
        </w:rPr>
      </w:pPr>
      <w:r w:rsidRPr="00381396">
        <w:rPr>
          <w:b/>
          <w:sz w:val="24"/>
          <w:szCs w:val="24"/>
        </w:rPr>
        <w:t>Figure S1.</w:t>
      </w:r>
      <w:r w:rsidRPr="007E281A">
        <w:rPr>
          <w:sz w:val="24"/>
          <w:szCs w:val="24"/>
        </w:rPr>
        <w:t xml:space="preserve"> Evaluation of accuracy of the first-order approximation</w:t>
      </w:r>
      <w:r w:rsidR="0038313B">
        <w:rPr>
          <w:sz w:val="24"/>
          <w:szCs w:val="24"/>
        </w:rPr>
        <w:t xml:space="preserve"> at various values of key parameters </w:t>
      </w:r>
      <w:r w:rsidR="0038313B" w:rsidRPr="007E281A">
        <w:rPr>
          <w:sz w:val="24"/>
          <w:szCs w:val="24"/>
        </w:rPr>
        <w:t>J=50,</w:t>
      </w:r>
      <w:r w:rsidR="0038313B">
        <w:rPr>
          <w:sz w:val="24"/>
          <w:szCs w:val="24"/>
        </w:rPr>
        <w:t xml:space="preserve"> </w:t>
      </w:r>
      <w:r w:rsidR="0038313B" w:rsidRPr="007E281A">
        <w:rPr>
          <w:sz w:val="24"/>
          <w:szCs w:val="24"/>
        </w:rPr>
        <w:t>100 and J</w:t>
      </w:r>
      <w:r w:rsidR="0038313B" w:rsidRPr="007E281A">
        <w:rPr>
          <w:sz w:val="24"/>
          <w:szCs w:val="24"/>
          <w:vertAlign w:val="subscript"/>
        </w:rPr>
        <w:t>C</w:t>
      </w:r>
      <w:r w:rsidR="0038313B" w:rsidRPr="007E281A">
        <w:rPr>
          <w:sz w:val="24"/>
          <w:szCs w:val="24"/>
        </w:rPr>
        <w:t>=30,</w:t>
      </w:r>
      <w:r w:rsidR="0038313B">
        <w:rPr>
          <w:sz w:val="24"/>
          <w:szCs w:val="24"/>
        </w:rPr>
        <w:t xml:space="preserve"> 50</w:t>
      </w:r>
      <w:r w:rsidRPr="007E281A">
        <w:rPr>
          <w:sz w:val="24"/>
          <w:szCs w:val="24"/>
        </w:rPr>
        <w:t xml:space="preserve"> under simulation scenario S1</w:t>
      </w:r>
      <w:r w:rsidR="0077610D">
        <w:rPr>
          <w:sz w:val="24"/>
          <w:szCs w:val="24"/>
        </w:rPr>
        <w:t xml:space="preserve"> (MAF-independent EV)</w:t>
      </w:r>
      <w:r w:rsidR="00381396">
        <w:rPr>
          <w:sz w:val="24"/>
          <w:szCs w:val="24"/>
        </w:rPr>
        <w:t xml:space="preserve"> </w:t>
      </w:r>
    </w:p>
    <w:p w14:paraId="613F7335" w14:textId="13ED5CE2" w:rsidR="00F54F45" w:rsidRPr="007E281A" w:rsidRDefault="00F54F45" w:rsidP="003414F6">
      <w:pPr>
        <w:pStyle w:val="ListParagraph"/>
        <w:numPr>
          <w:ilvl w:val="0"/>
          <w:numId w:val="7"/>
        </w:numPr>
        <w:spacing w:before="240" w:after="0" w:line="360" w:lineRule="auto"/>
        <w:jc w:val="both"/>
        <w:rPr>
          <w:sz w:val="24"/>
          <w:szCs w:val="24"/>
        </w:rPr>
      </w:pPr>
      <w:r w:rsidRPr="00381396">
        <w:rPr>
          <w:b/>
          <w:sz w:val="24"/>
          <w:szCs w:val="24"/>
        </w:rPr>
        <w:t>Figure S2.</w:t>
      </w:r>
      <w:r w:rsidRPr="007E281A">
        <w:rPr>
          <w:sz w:val="24"/>
          <w:szCs w:val="24"/>
        </w:rPr>
        <w:t xml:space="preserve"> Evaluation of accuracy o</w:t>
      </w:r>
      <w:r w:rsidR="0038313B">
        <w:rPr>
          <w:sz w:val="24"/>
          <w:szCs w:val="24"/>
        </w:rPr>
        <w:t xml:space="preserve">f the first-order approximation at various values of key parameters </w:t>
      </w:r>
      <w:r w:rsidR="0038313B" w:rsidRPr="007E281A">
        <w:rPr>
          <w:sz w:val="24"/>
          <w:szCs w:val="24"/>
        </w:rPr>
        <w:t>J=200,</w:t>
      </w:r>
      <w:r w:rsidR="0038313B">
        <w:rPr>
          <w:sz w:val="24"/>
          <w:szCs w:val="24"/>
        </w:rPr>
        <w:t xml:space="preserve"> </w:t>
      </w:r>
      <w:r w:rsidR="0038313B" w:rsidRPr="007E281A">
        <w:rPr>
          <w:sz w:val="24"/>
          <w:szCs w:val="24"/>
        </w:rPr>
        <w:t>400 and J</w:t>
      </w:r>
      <w:r w:rsidR="0038313B" w:rsidRPr="007E281A">
        <w:rPr>
          <w:sz w:val="24"/>
          <w:szCs w:val="24"/>
          <w:vertAlign w:val="subscript"/>
        </w:rPr>
        <w:t>C</w:t>
      </w:r>
      <w:r w:rsidR="0038313B" w:rsidRPr="007E281A">
        <w:rPr>
          <w:sz w:val="24"/>
          <w:szCs w:val="24"/>
        </w:rPr>
        <w:t>=10,</w:t>
      </w:r>
      <w:r w:rsidR="0038313B">
        <w:rPr>
          <w:sz w:val="24"/>
          <w:szCs w:val="24"/>
        </w:rPr>
        <w:t xml:space="preserve"> </w:t>
      </w:r>
      <w:r w:rsidR="0038313B" w:rsidRPr="007E281A">
        <w:rPr>
          <w:sz w:val="24"/>
          <w:szCs w:val="24"/>
        </w:rPr>
        <w:t>20,</w:t>
      </w:r>
      <w:r w:rsidR="0038313B">
        <w:rPr>
          <w:sz w:val="24"/>
          <w:szCs w:val="24"/>
        </w:rPr>
        <w:t xml:space="preserve"> </w:t>
      </w:r>
      <w:r w:rsidR="0038313B" w:rsidRPr="007E281A">
        <w:rPr>
          <w:sz w:val="24"/>
          <w:szCs w:val="24"/>
        </w:rPr>
        <w:t>30,</w:t>
      </w:r>
      <w:r w:rsidR="0038313B">
        <w:rPr>
          <w:sz w:val="24"/>
          <w:szCs w:val="24"/>
        </w:rPr>
        <w:t xml:space="preserve"> 50 </w:t>
      </w:r>
      <w:r w:rsidRPr="007E281A">
        <w:rPr>
          <w:sz w:val="24"/>
          <w:szCs w:val="24"/>
        </w:rPr>
        <w:t>under simulation scenario S1</w:t>
      </w:r>
      <w:r w:rsidR="00381396">
        <w:rPr>
          <w:sz w:val="24"/>
          <w:szCs w:val="24"/>
        </w:rPr>
        <w:t xml:space="preserve"> (M</w:t>
      </w:r>
      <w:r w:rsidR="0038313B">
        <w:rPr>
          <w:sz w:val="24"/>
          <w:szCs w:val="24"/>
        </w:rPr>
        <w:t>AF-independent EV).</w:t>
      </w:r>
    </w:p>
    <w:p w14:paraId="5A33A426" w14:textId="26DBE344" w:rsidR="00F54F45" w:rsidRPr="007E281A" w:rsidRDefault="00F54F45" w:rsidP="003414F6">
      <w:pPr>
        <w:pStyle w:val="ListParagraph"/>
        <w:numPr>
          <w:ilvl w:val="0"/>
          <w:numId w:val="7"/>
        </w:numPr>
        <w:spacing w:before="240" w:after="0" w:line="360" w:lineRule="auto"/>
        <w:jc w:val="both"/>
        <w:rPr>
          <w:sz w:val="24"/>
          <w:szCs w:val="24"/>
        </w:rPr>
      </w:pPr>
      <w:r w:rsidRPr="00381396">
        <w:rPr>
          <w:b/>
          <w:sz w:val="24"/>
          <w:szCs w:val="24"/>
        </w:rPr>
        <w:t>Figure S3.</w:t>
      </w:r>
      <w:r w:rsidRPr="007E281A">
        <w:rPr>
          <w:sz w:val="24"/>
          <w:szCs w:val="24"/>
        </w:rPr>
        <w:t xml:space="preserve"> Evaluation of accuracy of the first-order approximation</w:t>
      </w:r>
      <w:r w:rsidR="0038313B">
        <w:rPr>
          <w:sz w:val="24"/>
          <w:szCs w:val="24"/>
        </w:rPr>
        <w:t xml:space="preserve"> at various values of key parameters </w:t>
      </w:r>
      <w:r w:rsidR="0038313B" w:rsidRPr="007E281A">
        <w:rPr>
          <w:sz w:val="24"/>
          <w:szCs w:val="24"/>
        </w:rPr>
        <w:t>J=50,</w:t>
      </w:r>
      <w:r w:rsidR="0038313B">
        <w:rPr>
          <w:sz w:val="24"/>
          <w:szCs w:val="24"/>
        </w:rPr>
        <w:t xml:space="preserve"> </w:t>
      </w:r>
      <w:r w:rsidR="0038313B" w:rsidRPr="007E281A">
        <w:rPr>
          <w:sz w:val="24"/>
          <w:szCs w:val="24"/>
        </w:rPr>
        <w:t>100 and J</w:t>
      </w:r>
      <w:r w:rsidR="0038313B" w:rsidRPr="007E281A">
        <w:rPr>
          <w:sz w:val="24"/>
          <w:szCs w:val="24"/>
          <w:vertAlign w:val="subscript"/>
        </w:rPr>
        <w:t>C</w:t>
      </w:r>
      <w:r w:rsidR="0038313B" w:rsidRPr="007E281A">
        <w:rPr>
          <w:sz w:val="24"/>
          <w:szCs w:val="24"/>
        </w:rPr>
        <w:t>=10,</w:t>
      </w:r>
      <w:r w:rsidR="0038313B">
        <w:rPr>
          <w:sz w:val="24"/>
          <w:szCs w:val="24"/>
        </w:rPr>
        <w:t xml:space="preserve"> </w:t>
      </w:r>
      <w:r w:rsidR="0038313B" w:rsidRPr="007E281A">
        <w:rPr>
          <w:sz w:val="24"/>
          <w:szCs w:val="24"/>
        </w:rPr>
        <w:t>20,</w:t>
      </w:r>
      <w:r w:rsidR="0038313B">
        <w:rPr>
          <w:sz w:val="24"/>
          <w:szCs w:val="24"/>
        </w:rPr>
        <w:t xml:space="preserve"> </w:t>
      </w:r>
      <w:r w:rsidR="0038313B" w:rsidRPr="007E281A">
        <w:rPr>
          <w:sz w:val="24"/>
          <w:szCs w:val="24"/>
        </w:rPr>
        <w:t>30,</w:t>
      </w:r>
      <w:r w:rsidR="0038313B">
        <w:rPr>
          <w:sz w:val="24"/>
          <w:szCs w:val="24"/>
        </w:rPr>
        <w:t xml:space="preserve"> </w:t>
      </w:r>
      <w:r w:rsidR="0038313B" w:rsidRPr="007E281A">
        <w:rPr>
          <w:sz w:val="24"/>
          <w:szCs w:val="24"/>
        </w:rPr>
        <w:t>50</w:t>
      </w:r>
      <w:r w:rsidR="0038313B">
        <w:rPr>
          <w:sz w:val="24"/>
          <w:szCs w:val="24"/>
        </w:rPr>
        <w:t xml:space="preserve"> </w:t>
      </w:r>
      <w:r w:rsidRPr="007E281A">
        <w:rPr>
          <w:sz w:val="24"/>
          <w:szCs w:val="24"/>
        </w:rPr>
        <w:t xml:space="preserve">under simulation scenario </w:t>
      </w:r>
      <w:bookmarkStart w:id="1" w:name="_Hlk479704622"/>
      <w:r w:rsidRPr="007E281A">
        <w:rPr>
          <w:sz w:val="24"/>
          <w:szCs w:val="24"/>
        </w:rPr>
        <w:t xml:space="preserve">S2 </w:t>
      </w:r>
      <w:r w:rsidR="00381396">
        <w:rPr>
          <w:sz w:val="24"/>
          <w:szCs w:val="24"/>
        </w:rPr>
        <w:t xml:space="preserve">(MAF-independent </w:t>
      </w:r>
      <m:oMath>
        <m:r>
          <w:rPr>
            <w:rFonts w:ascii="Cambria Math" w:hAnsi="Cambria Math"/>
            <w:sz w:val="24"/>
            <w:szCs w:val="24"/>
          </w:rPr>
          <m:t>β</m:t>
        </m:r>
      </m:oMath>
      <w:r w:rsidR="00381396">
        <w:rPr>
          <w:sz w:val="24"/>
          <w:szCs w:val="24"/>
        </w:rPr>
        <w:t xml:space="preserve">). </w:t>
      </w:r>
      <w:bookmarkEnd w:id="1"/>
    </w:p>
    <w:p w14:paraId="0A2D353A" w14:textId="2D91DEFA" w:rsidR="00F54F45" w:rsidRPr="007E281A" w:rsidRDefault="00F54F45" w:rsidP="003414F6">
      <w:pPr>
        <w:pStyle w:val="ListParagraph"/>
        <w:numPr>
          <w:ilvl w:val="0"/>
          <w:numId w:val="7"/>
        </w:numPr>
        <w:spacing w:before="240" w:after="0" w:line="360" w:lineRule="auto"/>
        <w:jc w:val="both"/>
        <w:rPr>
          <w:sz w:val="24"/>
          <w:szCs w:val="24"/>
        </w:rPr>
      </w:pPr>
      <w:r w:rsidRPr="00381396">
        <w:rPr>
          <w:b/>
          <w:sz w:val="24"/>
          <w:szCs w:val="24"/>
        </w:rPr>
        <w:t>Figure S4.</w:t>
      </w:r>
      <w:r w:rsidRPr="007E281A">
        <w:rPr>
          <w:sz w:val="24"/>
          <w:szCs w:val="24"/>
        </w:rPr>
        <w:t xml:space="preserve"> Evaluation of accuracy of the first-order approximation</w:t>
      </w:r>
      <w:r w:rsidR="0038313B">
        <w:rPr>
          <w:sz w:val="24"/>
          <w:szCs w:val="24"/>
        </w:rPr>
        <w:t xml:space="preserve"> at various values of key parameters </w:t>
      </w:r>
      <w:r w:rsidR="0038313B" w:rsidRPr="007E281A">
        <w:rPr>
          <w:sz w:val="24"/>
          <w:szCs w:val="24"/>
        </w:rPr>
        <w:t>J=50,</w:t>
      </w:r>
      <w:r w:rsidR="0038313B">
        <w:rPr>
          <w:sz w:val="24"/>
          <w:szCs w:val="24"/>
        </w:rPr>
        <w:t xml:space="preserve"> </w:t>
      </w:r>
      <w:r w:rsidR="0038313B" w:rsidRPr="007E281A">
        <w:rPr>
          <w:sz w:val="24"/>
          <w:szCs w:val="24"/>
        </w:rPr>
        <w:t>100 and J</w:t>
      </w:r>
      <w:r w:rsidR="0038313B" w:rsidRPr="007E281A">
        <w:rPr>
          <w:sz w:val="24"/>
          <w:szCs w:val="24"/>
          <w:vertAlign w:val="subscript"/>
        </w:rPr>
        <w:t>C</w:t>
      </w:r>
      <w:r w:rsidR="0038313B" w:rsidRPr="007E281A">
        <w:rPr>
          <w:sz w:val="24"/>
          <w:szCs w:val="24"/>
        </w:rPr>
        <w:t>=10,</w:t>
      </w:r>
      <w:r w:rsidR="0038313B">
        <w:rPr>
          <w:sz w:val="24"/>
          <w:szCs w:val="24"/>
        </w:rPr>
        <w:t xml:space="preserve"> </w:t>
      </w:r>
      <w:r w:rsidR="0038313B" w:rsidRPr="007E281A">
        <w:rPr>
          <w:sz w:val="24"/>
          <w:szCs w:val="24"/>
        </w:rPr>
        <w:t>20</w:t>
      </w:r>
      <w:r w:rsidR="0038313B">
        <w:rPr>
          <w:sz w:val="24"/>
          <w:szCs w:val="24"/>
        </w:rPr>
        <w:t xml:space="preserve">, </w:t>
      </w:r>
      <w:r w:rsidR="0038313B" w:rsidRPr="007E281A">
        <w:rPr>
          <w:sz w:val="24"/>
          <w:szCs w:val="24"/>
        </w:rPr>
        <w:t>30,</w:t>
      </w:r>
      <w:r w:rsidR="0038313B">
        <w:rPr>
          <w:sz w:val="24"/>
          <w:szCs w:val="24"/>
        </w:rPr>
        <w:t xml:space="preserve"> 50</w:t>
      </w:r>
      <w:r w:rsidRPr="007E281A">
        <w:rPr>
          <w:sz w:val="24"/>
          <w:szCs w:val="24"/>
        </w:rPr>
        <w:t xml:space="preserve"> under simulation scenario S3 </w:t>
      </w:r>
      <w:r w:rsidR="00B4383A" w:rsidRPr="00B4383A">
        <w:rPr>
          <w:sz w:val="24"/>
          <w:szCs w:val="24"/>
        </w:rPr>
        <w:t>(MAF-log-dependent</w:t>
      </w:r>
      <w:r w:rsidR="004E48F3">
        <w:rPr>
          <w:sz w:val="24"/>
          <w:szCs w:val="24"/>
        </w:rPr>
        <w:t xml:space="preserve"> </w:t>
      </w:r>
      <m:oMath>
        <m:r>
          <w:rPr>
            <w:rFonts w:ascii="Cambria Math" w:hAnsi="Cambria Math"/>
            <w:sz w:val="24"/>
            <w:szCs w:val="24"/>
          </w:rPr>
          <m:t>β</m:t>
        </m:r>
      </m:oMath>
      <w:r w:rsidR="0038313B">
        <w:rPr>
          <w:sz w:val="24"/>
          <w:szCs w:val="24"/>
        </w:rPr>
        <w:t xml:space="preserve">). </w:t>
      </w:r>
    </w:p>
    <w:p w14:paraId="035FA95F" w14:textId="353F32C2" w:rsidR="00F54F45" w:rsidRPr="007E281A" w:rsidRDefault="00F54F45" w:rsidP="003414F6">
      <w:pPr>
        <w:pStyle w:val="ListParagraph"/>
        <w:numPr>
          <w:ilvl w:val="0"/>
          <w:numId w:val="7"/>
        </w:numPr>
        <w:spacing w:before="240" w:after="0" w:line="360" w:lineRule="auto"/>
        <w:jc w:val="both"/>
        <w:rPr>
          <w:sz w:val="24"/>
          <w:szCs w:val="24"/>
        </w:rPr>
      </w:pPr>
      <w:r w:rsidRPr="00381396">
        <w:rPr>
          <w:b/>
          <w:sz w:val="24"/>
          <w:szCs w:val="24"/>
        </w:rPr>
        <w:t>Figure S5.</w:t>
      </w:r>
      <w:r w:rsidRPr="007E281A">
        <w:rPr>
          <w:sz w:val="24"/>
          <w:szCs w:val="24"/>
        </w:rPr>
        <w:t xml:space="preserve"> Evaluation of accuracy of the second-order approximation</w:t>
      </w:r>
      <w:r w:rsidR="0038313B">
        <w:rPr>
          <w:sz w:val="24"/>
          <w:szCs w:val="24"/>
        </w:rPr>
        <w:t xml:space="preserve"> at various values of key parameters </w:t>
      </w:r>
      <w:r w:rsidR="0038313B" w:rsidRPr="007E281A">
        <w:rPr>
          <w:sz w:val="24"/>
          <w:szCs w:val="24"/>
        </w:rPr>
        <w:t>J=200,</w:t>
      </w:r>
      <w:r w:rsidR="0038313B">
        <w:rPr>
          <w:sz w:val="24"/>
          <w:szCs w:val="24"/>
        </w:rPr>
        <w:t xml:space="preserve"> </w:t>
      </w:r>
      <w:r w:rsidR="0038313B" w:rsidRPr="007E281A">
        <w:rPr>
          <w:sz w:val="24"/>
          <w:szCs w:val="24"/>
        </w:rPr>
        <w:t>400 and J</w:t>
      </w:r>
      <w:r w:rsidR="0038313B" w:rsidRPr="007E281A">
        <w:rPr>
          <w:sz w:val="24"/>
          <w:szCs w:val="24"/>
          <w:vertAlign w:val="subscript"/>
        </w:rPr>
        <w:t>C</w:t>
      </w:r>
      <w:r w:rsidR="0038313B" w:rsidRPr="007E281A">
        <w:rPr>
          <w:sz w:val="24"/>
          <w:szCs w:val="24"/>
        </w:rPr>
        <w:t>=10,</w:t>
      </w:r>
      <w:r w:rsidR="0038313B">
        <w:rPr>
          <w:sz w:val="24"/>
          <w:szCs w:val="24"/>
        </w:rPr>
        <w:t xml:space="preserve"> </w:t>
      </w:r>
      <w:r w:rsidR="0038313B" w:rsidRPr="007E281A">
        <w:rPr>
          <w:sz w:val="24"/>
          <w:szCs w:val="24"/>
        </w:rPr>
        <w:t>20,</w:t>
      </w:r>
      <w:r w:rsidR="0038313B">
        <w:rPr>
          <w:sz w:val="24"/>
          <w:szCs w:val="24"/>
        </w:rPr>
        <w:t xml:space="preserve"> </w:t>
      </w:r>
      <w:r w:rsidR="0038313B" w:rsidRPr="007E281A">
        <w:rPr>
          <w:sz w:val="24"/>
          <w:szCs w:val="24"/>
        </w:rPr>
        <w:t>30,</w:t>
      </w:r>
      <w:r w:rsidR="0038313B">
        <w:rPr>
          <w:sz w:val="24"/>
          <w:szCs w:val="24"/>
        </w:rPr>
        <w:t xml:space="preserve"> </w:t>
      </w:r>
      <w:r w:rsidR="0038313B" w:rsidRPr="007E281A">
        <w:rPr>
          <w:sz w:val="24"/>
          <w:szCs w:val="24"/>
        </w:rPr>
        <w:t>50</w:t>
      </w:r>
      <w:r w:rsidRPr="007E281A">
        <w:rPr>
          <w:sz w:val="24"/>
          <w:szCs w:val="24"/>
        </w:rPr>
        <w:t xml:space="preserve"> </w:t>
      </w:r>
      <w:r w:rsidR="00381396">
        <w:rPr>
          <w:sz w:val="24"/>
          <w:szCs w:val="24"/>
        </w:rPr>
        <w:t>under simulation sc</w:t>
      </w:r>
      <w:r w:rsidR="0038313B">
        <w:rPr>
          <w:sz w:val="24"/>
          <w:szCs w:val="24"/>
        </w:rPr>
        <w:t>enario S1 (MAF-independent EV)</w:t>
      </w:r>
      <w:r w:rsidRPr="007E281A">
        <w:rPr>
          <w:sz w:val="24"/>
          <w:szCs w:val="24"/>
        </w:rPr>
        <w:t>.</w:t>
      </w:r>
    </w:p>
    <w:p w14:paraId="07F156F0" w14:textId="31C4DD99" w:rsidR="00F54F45" w:rsidRPr="007E281A" w:rsidRDefault="00F54F45" w:rsidP="003414F6">
      <w:pPr>
        <w:pStyle w:val="ListParagraph"/>
        <w:numPr>
          <w:ilvl w:val="0"/>
          <w:numId w:val="7"/>
        </w:numPr>
        <w:spacing w:before="240" w:after="0" w:line="360" w:lineRule="auto"/>
        <w:jc w:val="both"/>
        <w:rPr>
          <w:sz w:val="24"/>
          <w:szCs w:val="24"/>
        </w:rPr>
      </w:pPr>
      <w:r w:rsidRPr="00381396">
        <w:rPr>
          <w:b/>
          <w:sz w:val="24"/>
          <w:szCs w:val="24"/>
        </w:rPr>
        <w:t>Figure S6.</w:t>
      </w:r>
      <w:r w:rsidRPr="007E281A">
        <w:rPr>
          <w:sz w:val="24"/>
          <w:szCs w:val="24"/>
        </w:rPr>
        <w:t xml:space="preserve"> Evaluation of accuracy of the second-order approximation</w:t>
      </w:r>
      <w:r w:rsidR="00B951D9">
        <w:rPr>
          <w:sz w:val="24"/>
          <w:szCs w:val="24"/>
        </w:rPr>
        <w:t xml:space="preserve"> at various values of key parameters</w:t>
      </w:r>
      <w:r w:rsidR="00B951D9" w:rsidRPr="007E281A">
        <w:rPr>
          <w:sz w:val="24"/>
          <w:szCs w:val="24"/>
        </w:rPr>
        <w:t xml:space="preserve"> J=50,</w:t>
      </w:r>
      <w:r w:rsidR="00B951D9">
        <w:rPr>
          <w:sz w:val="24"/>
          <w:szCs w:val="24"/>
        </w:rPr>
        <w:t xml:space="preserve"> </w:t>
      </w:r>
      <w:r w:rsidR="00B951D9" w:rsidRPr="007E281A">
        <w:rPr>
          <w:sz w:val="24"/>
          <w:szCs w:val="24"/>
        </w:rPr>
        <w:t>100 and J</w:t>
      </w:r>
      <w:r w:rsidR="00B951D9" w:rsidRPr="007E281A">
        <w:rPr>
          <w:sz w:val="24"/>
          <w:szCs w:val="24"/>
          <w:vertAlign w:val="subscript"/>
        </w:rPr>
        <w:t>C</w:t>
      </w:r>
      <w:r w:rsidR="00B951D9" w:rsidRPr="007E281A">
        <w:rPr>
          <w:sz w:val="24"/>
          <w:szCs w:val="24"/>
        </w:rPr>
        <w:t>=10,</w:t>
      </w:r>
      <w:r w:rsidR="00B951D9">
        <w:rPr>
          <w:sz w:val="24"/>
          <w:szCs w:val="24"/>
        </w:rPr>
        <w:t xml:space="preserve"> </w:t>
      </w:r>
      <w:r w:rsidR="00B951D9" w:rsidRPr="007E281A">
        <w:rPr>
          <w:sz w:val="24"/>
          <w:szCs w:val="24"/>
        </w:rPr>
        <w:t>20,</w:t>
      </w:r>
      <w:r w:rsidR="00B951D9">
        <w:rPr>
          <w:sz w:val="24"/>
          <w:szCs w:val="24"/>
        </w:rPr>
        <w:t xml:space="preserve"> </w:t>
      </w:r>
      <w:r w:rsidR="00B951D9" w:rsidRPr="007E281A">
        <w:rPr>
          <w:sz w:val="24"/>
          <w:szCs w:val="24"/>
        </w:rPr>
        <w:t>30,</w:t>
      </w:r>
      <w:r w:rsidR="00B951D9">
        <w:rPr>
          <w:sz w:val="24"/>
          <w:szCs w:val="24"/>
        </w:rPr>
        <w:t xml:space="preserve"> 50</w:t>
      </w:r>
      <w:r w:rsidRPr="007E281A">
        <w:rPr>
          <w:sz w:val="24"/>
          <w:szCs w:val="24"/>
        </w:rPr>
        <w:t xml:space="preserve"> under simulation scenario </w:t>
      </w:r>
      <w:r w:rsidR="00381396">
        <w:rPr>
          <w:sz w:val="24"/>
          <w:szCs w:val="24"/>
        </w:rPr>
        <w:t xml:space="preserve">S2 (MAF-independent </w:t>
      </w:r>
      <m:oMath>
        <m:r>
          <w:rPr>
            <w:rFonts w:ascii="Cambria Math" w:hAnsi="Cambria Math"/>
            <w:sz w:val="24"/>
            <w:szCs w:val="24"/>
          </w:rPr>
          <m:t>β</m:t>
        </m:r>
      </m:oMath>
      <w:r w:rsidR="00381396">
        <w:rPr>
          <w:sz w:val="24"/>
          <w:szCs w:val="24"/>
        </w:rPr>
        <w:t xml:space="preserve">). </w:t>
      </w:r>
    </w:p>
    <w:p w14:paraId="50A0FC38" w14:textId="6EC2E2A4" w:rsidR="00F54F45" w:rsidRPr="00B951D9" w:rsidRDefault="00F54F45" w:rsidP="00B951D9">
      <w:pPr>
        <w:pStyle w:val="ListParagraph"/>
        <w:numPr>
          <w:ilvl w:val="0"/>
          <w:numId w:val="7"/>
        </w:numPr>
        <w:spacing w:before="240" w:after="0" w:line="360" w:lineRule="auto"/>
        <w:jc w:val="both"/>
        <w:rPr>
          <w:sz w:val="24"/>
          <w:szCs w:val="24"/>
        </w:rPr>
      </w:pPr>
      <w:r w:rsidRPr="00381396">
        <w:rPr>
          <w:b/>
          <w:sz w:val="24"/>
          <w:szCs w:val="24"/>
        </w:rPr>
        <w:lastRenderedPageBreak/>
        <w:t>Figure S7</w:t>
      </w:r>
      <w:r w:rsidR="00EC1A65" w:rsidRPr="00381396">
        <w:rPr>
          <w:b/>
          <w:sz w:val="24"/>
          <w:szCs w:val="24"/>
        </w:rPr>
        <w:t>.</w:t>
      </w:r>
      <w:r w:rsidR="00EC1A65" w:rsidRPr="007E281A">
        <w:rPr>
          <w:sz w:val="24"/>
          <w:szCs w:val="24"/>
        </w:rPr>
        <w:t xml:space="preserve"> Evaluation of accuracy of the second-order approximation</w:t>
      </w:r>
      <w:r w:rsidR="00B951D9">
        <w:rPr>
          <w:sz w:val="24"/>
          <w:szCs w:val="24"/>
        </w:rPr>
        <w:t xml:space="preserve"> at various values of key parameters</w:t>
      </w:r>
      <w:r w:rsidR="00B951D9" w:rsidRPr="007E281A">
        <w:rPr>
          <w:sz w:val="24"/>
          <w:szCs w:val="24"/>
        </w:rPr>
        <w:t xml:space="preserve"> J=50,</w:t>
      </w:r>
      <w:r w:rsidR="00B951D9">
        <w:rPr>
          <w:sz w:val="24"/>
          <w:szCs w:val="24"/>
        </w:rPr>
        <w:t xml:space="preserve"> </w:t>
      </w:r>
      <w:r w:rsidR="00B951D9" w:rsidRPr="007E281A">
        <w:rPr>
          <w:sz w:val="24"/>
          <w:szCs w:val="24"/>
        </w:rPr>
        <w:t>100 and J</w:t>
      </w:r>
      <w:r w:rsidR="00B951D9" w:rsidRPr="007E281A">
        <w:rPr>
          <w:sz w:val="24"/>
          <w:szCs w:val="24"/>
          <w:vertAlign w:val="subscript"/>
        </w:rPr>
        <w:t>C</w:t>
      </w:r>
      <w:r w:rsidR="00B951D9" w:rsidRPr="007E281A">
        <w:rPr>
          <w:sz w:val="24"/>
          <w:szCs w:val="24"/>
        </w:rPr>
        <w:t>=10,</w:t>
      </w:r>
      <w:r w:rsidR="00B951D9">
        <w:rPr>
          <w:sz w:val="24"/>
          <w:szCs w:val="24"/>
        </w:rPr>
        <w:t xml:space="preserve"> </w:t>
      </w:r>
      <w:r w:rsidR="00B951D9" w:rsidRPr="007E281A">
        <w:rPr>
          <w:sz w:val="24"/>
          <w:szCs w:val="24"/>
        </w:rPr>
        <w:t>20,</w:t>
      </w:r>
      <w:r w:rsidR="00B951D9">
        <w:rPr>
          <w:sz w:val="24"/>
          <w:szCs w:val="24"/>
        </w:rPr>
        <w:t xml:space="preserve"> </w:t>
      </w:r>
      <w:r w:rsidR="00B951D9" w:rsidRPr="007E281A">
        <w:rPr>
          <w:sz w:val="24"/>
          <w:szCs w:val="24"/>
        </w:rPr>
        <w:t>30,</w:t>
      </w:r>
      <w:r w:rsidR="00B951D9">
        <w:rPr>
          <w:sz w:val="24"/>
          <w:szCs w:val="24"/>
        </w:rPr>
        <w:t xml:space="preserve"> 50</w:t>
      </w:r>
      <w:r w:rsidR="00EC1A65" w:rsidRPr="00B951D9">
        <w:rPr>
          <w:sz w:val="24"/>
          <w:szCs w:val="24"/>
        </w:rPr>
        <w:t xml:space="preserve"> </w:t>
      </w:r>
      <w:r w:rsidR="00B4383A" w:rsidRPr="00B951D9">
        <w:rPr>
          <w:sz w:val="24"/>
          <w:szCs w:val="24"/>
        </w:rPr>
        <w:t xml:space="preserve">under simulation scenario S3 (MAF-log-dependent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j</m:t>
            </m:r>
          </m:sub>
        </m:sSub>
      </m:oMath>
      <w:r w:rsidR="00B4383A" w:rsidRPr="00B951D9">
        <w:rPr>
          <w:sz w:val="24"/>
          <w:szCs w:val="24"/>
        </w:rPr>
        <w:t xml:space="preserve">). </w:t>
      </w:r>
    </w:p>
    <w:p w14:paraId="349E7424" w14:textId="6AA720D9" w:rsidR="00B4383A" w:rsidRPr="00B951D9" w:rsidRDefault="00474C2C" w:rsidP="00B951D9">
      <w:pPr>
        <w:pStyle w:val="ListParagraph"/>
        <w:numPr>
          <w:ilvl w:val="0"/>
          <w:numId w:val="7"/>
        </w:numPr>
        <w:spacing w:before="240" w:after="0" w:line="360" w:lineRule="auto"/>
        <w:jc w:val="both"/>
        <w:rPr>
          <w:sz w:val="24"/>
          <w:szCs w:val="24"/>
        </w:rPr>
      </w:pPr>
      <w:r w:rsidRPr="00381396">
        <w:rPr>
          <w:b/>
          <w:sz w:val="24"/>
          <w:szCs w:val="24"/>
        </w:rPr>
        <w:t>Figure S8</w:t>
      </w:r>
      <w:r w:rsidRPr="007E281A">
        <w:rPr>
          <w:sz w:val="24"/>
          <w:szCs w:val="24"/>
        </w:rPr>
        <w:t>. Eval</w:t>
      </w:r>
      <w:r>
        <w:rPr>
          <w:sz w:val="24"/>
          <w:szCs w:val="24"/>
        </w:rPr>
        <w:t>uation of accuracy of the first</w:t>
      </w:r>
      <w:r w:rsidRPr="007E281A">
        <w:rPr>
          <w:sz w:val="24"/>
          <w:szCs w:val="24"/>
        </w:rPr>
        <w:t>-order approximation</w:t>
      </w:r>
      <w:r>
        <w:rPr>
          <w:sz w:val="24"/>
          <w:szCs w:val="24"/>
        </w:rPr>
        <w:t xml:space="preserve"> for sum-based tests </w:t>
      </w:r>
      <w:r w:rsidR="00B951D9">
        <w:rPr>
          <w:sz w:val="24"/>
          <w:szCs w:val="24"/>
        </w:rPr>
        <w:t>at various values of key parameters</w:t>
      </w:r>
      <w:r w:rsidR="00B951D9" w:rsidRPr="007E281A">
        <w:rPr>
          <w:sz w:val="24"/>
          <w:szCs w:val="24"/>
        </w:rPr>
        <w:t xml:space="preserve"> J=50,</w:t>
      </w:r>
      <w:r w:rsidR="00B951D9">
        <w:rPr>
          <w:sz w:val="24"/>
          <w:szCs w:val="24"/>
        </w:rPr>
        <w:t xml:space="preserve"> </w:t>
      </w:r>
      <w:r w:rsidR="00B951D9" w:rsidRPr="007E281A">
        <w:rPr>
          <w:sz w:val="24"/>
          <w:szCs w:val="24"/>
        </w:rPr>
        <w:t>100 and J</w:t>
      </w:r>
      <w:r w:rsidR="00B951D9" w:rsidRPr="007E281A">
        <w:rPr>
          <w:sz w:val="24"/>
          <w:szCs w:val="24"/>
          <w:vertAlign w:val="subscript"/>
        </w:rPr>
        <w:t>C</w:t>
      </w:r>
      <w:r w:rsidR="00B951D9" w:rsidRPr="007E281A">
        <w:rPr>
          <w:sz w:val="24"/>
          <w:szCs w:val="24"/>
        </w:rPr>
        <w:t>=10,</w:t>
      </w:r>
      <w:r w:rsidR="00B951D9">
        <w:rPr>
          <w:sz w:val="24"/>
          <w:szCs w:val="24"/>
        </w:rPr>
        <w:t xml:space="preserve"> 20 </w:t>
      </w:r>
      <w:r w:rsidRPr="00B951D9">
        <w:rPr>
          <w:sz w:val="24"/>
          <w:szCs w:val="24"/>
        </w:rPr>
        <w:t>under simulation scenario S1</w:t>
      </w:r>
      <w:r w:rsidR="00381396" w:rsidRPr="00B951D9">
        <w:rPr>
          <w:sz w:val="24"/>
          <w:szCs w:val="24"/>
        </w:rPr>
        <w:t xml:space="preserve"> (MAF-independent EV). </w:t>
      </w:r>
    </w:p>
    <w:p w14:paraId="4690B1D0" w14:textId="0512A914" w:rsidR="00F54F45" w:rsidRPr="00662714" w:rsidRDefault="00474C2C" w:rsidP="003F06BA">
      <w:pPr>
        <w:pStyle w:val="ListParagraph"/>
        <w:numPr>
          <w:ilvl w:val="0"/>
          <w:numId w:val="7"/>
        </w:numPr>
        <w:spacing w:before="240" w:after="0" w:line="360" w:lineRule="auto"/>
        <w:jc w:val="both"/>
        <w:rPr>
          <w:sz w:val="24"/>
          <w:szCs w:val="24"/>
        </w:rPr>
      </w:pPr>
      <w:r w:rsidRPr="00662714">
        <w:rPr>
          <w:b/>
          <w:sz w:val="24"/>
          <w:szCs w:val="24"/>
        </w:rPr>
        <w:t>Figure S9</w:t>
      </w:r>
      <w:r w:rsidR="00EC1A65" w:rsidRPr="00662714">
        <w:rPr>
          <w:sz w:val="24"/>
          <w:szCs w:val="24"/>
        </w:rPr>
        <w:t xml:space="preserve">. </w:t>
      </w:r>
      <w:bookmarkStart w:id="2" w:name="_Hlk479703286"/>
      <w:r w:rsidR="00662714" w:rsidRPr="00662714">
        <w:rPr>
          <w:sz w:val="24"/>
          <w:szCs w:val="24"/>
        </w:rPr>
        <w:t xml:space="preserve">Empirical distribution of MAF and the number of rare variants per locus </w:t>
      </w:r>
      <w:r w:rsidR="00D0341D">
        <w:rPr>
          <w:sz w:val="24"/>
          <w:szCs w:val="24"/>
        </w:rPr>
        <w:t>estimated</w:t>
      </w:r>
      <w:r w:rsidR="00662714" w:rsidRPr="00662714">
        <w:rPr>
          <w:sz w:val="24"/>
          <w:szCs w:val="24"/>
        </w:rPr>
        <w:t xml:space="preserve"> from Exome Aggregation Consortium</w:t>
      </w:r>
      <w:r w:rsidR="00C47578">
        <w:rPr>
          <w:sz w:val="24"/>
          <w:szCs w:val="24"/>
        </w:rPr>
        <w:t xml:space="preserve"> (ExAC)</w:t>
      </w:r>
      <w:r w:rsidR="00662714" w:rsidRPr="00662714">
        <w:rPr>
          <w:sz w:val="24"/>
          <w:szCs w:val="24"/>
        </w:rPr>
        <w:t xml:space="preserve"> that model one observed in the study of educational attainment that used exome sequencing</w:t>
      </w:r>
      <w:r w:rsidR="00AF0961" w:rsidRPr="00662714">
        <w:rPr>
          <w:sz w:val="24"/>
          <w:szCs w:val="24"/>
        </w:rPr>
        <w:t>.</w:t>
      </w:r>
      <w:bookmarkEnd w:id="2"/>
    </w:p>
    <w:p w14:paraId="4D8A3ACB" w14:textId="59E619EF" w:rsidR="00F54F45" w:rsidRPr="00662714" w:rsidRDefault="00474C2C" w:rsidP="003F06BA">
      <w:pPr>
        <w:pStyle w:val="ListParagraph"/>
        <w:numPr>
          <w:ilvl w:val="0"/>
          <w:numId w:val="7"/>
        </w:numPr>
        <w:spacing w:before="240" w:after="0" w:line="360" w:lineRule="auto"/>
        <w:jc w:val="both"/>
        <w:rPr>
          <w:sz w:val="24"/>
          <w:szCs w:val="24"/>
        </w:rPr>
      </w:pPr>
      <w:r w:rsidRPr="00662714">
        <w:rPr>
          <w:b/>
          <w:sz w:val="24"/>
          <w:szCs w:val="24"/>
        </w:rPr>
        <w:t>F</w:t>
      </w:r>
      <w:r w:rsidR="003F06BA" w:rsidRPr="00662714">
        <w:rPr>
          <w:b/>
          <w:sz w:val="24"/>
          <w:szCs w:val="24"/>
        </w:rPr>
        <w:t>igure S10</w:t>
      </w:r>
      <w:r w:rsidR="00B4383A" w:rsidRPr="00662714">
        <w:rPr>
          <w:sz w:val="24"/>
          <w:szCs w:val="24"/>
        </w:rPr>
        <w:t xml:space="preserve">. </w:t>
      </w:r>
      <w:r w:rsidR="00C47578" w:rsidRPr="00C47578">
        <w:rPr>
          <w:sz w:val="24"/>
          <w:szCs w:val="24"/>
        </w:rPr>
        <w:t>Empirical distribution of MAF and the number of rare v</w:t>
      </w:r>
      <w:r w:rsidR="00E92502">
        <w:rPr>
          <w:sz w:val="24"/>
          <w:szCs w:val="24"/>
        </w:rPr>
        <w:t>ariants per locus estimated from ExAC that model one</w:t>
      </w:r>
      <w:r w:rsidR="00C47578" w:rsidRPr="00C47578">
        <w:rPr>
          <w:sz w:val="24"/>
          <w:szCs w:val="24"/>
        </w:rPr>
        <w:t xml:space="preserve"> observed in the study of blood pressure that used Exome Chip platform</w:t>
      </w:r>
      <w:r w:rsidR="00B4383A" w:rsidRPr="00C47578">
        <w:rPr>
          <w:sz w:val="24"/>
          <w:szCs w:val="24"/>
        </w:rPr>
        <w:t>.</w:t>
      </w:r>
    </w:p>
    <w:p w14:paraId="1D0DC92A" w14:textId="57E908F9" w:rsidR="00F54F45" w:rsidRPr="00307432" w:rsidRDefault="00474C2C" w:rsidP="003414F6">
      <w:pPr>
        <w:pStyle w:val="ListParagraph"/>
        <w:numPr>
          <w:ilvl w:val="0"/>
          <w:numId w:val="7"/>
        </w:numPr>
        <w:spacing w:before="240" w:line="360" w:lineRule="auto"/>
        <w:jc w:val="both"/>
        <w:rPr>
          <w:sz w:val="24"/>
          <w:szCs w:val="24"/>
        </w:rPr>
      </w:pPr>
      <w:r w:rsidRPr="00381396">
        <w:rPr>
          <w:b/>
          <w:sz w:val="24"/>
          <w:szCs w:val="24"/>
        </w:rPr>
        <w:t>F</w:t>
      </w:r>
      <w:r w:rsidR="003F06BA">
        <w:rPr>
          <w:b/>
          <w:sz w:val="24"/>
          <w:szCs w:val="24"/>
        </w:rPr>
        <w:t>igure S11</w:t>
      </w:r>
      <w:r w:rsidR="00EC1A65" w:rsidRPr="00381396">
        <w:rPr>
          <w:b/>
          <w:sz w:val="24"/>
          <w:szCs w:val="24"/>
        </w:rPr>
        <w:t>.</w:t>
      </w:r>
      <w:r w:rsidR="00EC1A65" w:rsidRPr="007E281A">
        <w:rPr>
          <w:sz w:val="24"/>
          <w:szCs w:val="24"/>
        </w:rPr>
        <w:t xml:space="preserve"> </w:t>
      </w:r>
      <w:r w:rsidR="00307432">
        <w:rPr>
          <w:sz w:val="24"/>
          <w:szCs w:val="24"/>
        </w:rPr>
        <w:t xml:space="preserve">Bounds for genetic architecture based on results reported in studies of education attainment (EA) and blood pressure (BP) under assumption of independence between MAF and genetic effects </w:t>
      </w:r>
      <m:oMath>
        <m:r>
          <w:rPr>
            <w:rFonts w:ascii="Cambria Math" w:hAnsi="Cambria Math"/>
            <w:sz w:val="24"/>
            <w:szCs w:val="24"/>
          </w:rPr>
          <m:t>β.</m:t>
        </m:r>
      </m:oMath>
    </w:p>
    <w:p w14:paraId="34EB0648" w14:textId="0CD88DD4" w:rsidR="00F54F45" w:rsidRPr="00595AE9" w:rsidRDefault="00474C2C" w:rsidP="003414F6">
      <w:pPr>
        <w:pStyle w:val="ListParagraph"/>
        <w:numPr>
          <w:ilvl w:val="0"/>
          <w:numId w:val="7"/>
        </w:numPr>
        <w:spacing w:before="240" w:line="360" w:lineRule="auto"/>
        <w:jc w:val="both"/>
        <w:rPr>
          <w:sz w:val="24"/>
          <w:szCs w:val="24"/>
        </w:rPr>
      </w:pPr>
      <w:r w:rsidRPr="00595AE9">
        <w:rPr>
          <w:b/>
          <w:sz w:val="24"/>
          <w:szCs w:val="24"/>
        </w:rPr>
        <w:t>F</w:t>
      </w:r>
      <w:r w:rsidR="003F06BA">
        <w:rPr>
          <w:b/>
          <w:sz w:val="24"/>
          <w:szCs w:val="24"/>
        </w:rPr>
        <w:t>igure S12</w:t>
      </w:r>
      <w:r w:rsidR="00EC1A65" w:rsidRPr="00595AE9">
        <w:rPr>
          <w:sz w:val="24"/>
          <w:szCs w:val="24"/>
        </w:rPr>
        <w:t>.</w:t>
      </w:r>
      <w:r w:rsidR="007E281A" w:rsidRPr="00595AE9">
        <w:rPr>
          <w:sz w:val="24"/>
          <w:szCs w:val="24"/>
        </w:rPr>
        <w:t xml:space="preserve"> Effects of sensitivity and specificity</w:t>
      </w:r>
      <w:r w:rsidR="00595AE9">
        <w:rPr>
          <w:sz w:val="24"/>
          <w:szCs w:val="24"/>
        </w:rPr>
        <w:t xml:space="preserve"> for apriori variant screening on the power of variance component and burden tests </w:t>
      </w:r>
      <w:r w:rsidR="007E281A" w:rsidRPr="00595AE9">
        <w:rPr>
          <w:sz w:val="24"/>
          <w:szCs w:val="24"/>
        </w:rPr>
        <w:t>under</w:t>
      </w:r>
      <w:r w:rsidR="007F79BF">
        <w:rPr>
          <w:sz w:val="24"/>
          <w:szCs w:val="24"/>
        </w:rPr>
        <w:t xml:space="preserve"> J=100,</w:t>
      </w:r>
      <w:r w:rsidR="007F79BF" w:rsidRPr="00595AE9">
        <w:rPr>
          <w:sz w:val="24"/>
          <w:szCs w:val="24"/>
        </w:rPr>
        <w:t xml:space="preserve"> J</w:t>
      </w:r>
      <w:r w:rsidR="007F79BF" w:rsidRPr="00595AE9">
        <w:rPr>
          <w:sz w:val="24"/>
          <w:szCs w:val="24"/>
          <w:vertAlign w:val="subscript"/>
        </w:rPr>
        <w:t>C</w:t>
      </w:r>
      <w:r w:rsidR="007F79BF" w:rsidRPr="00595AE9">
        <w:rPr>
          <w:sz w:val="24"/>
          <w:szCs w:val="24"/>
        </w:rPr>
        <w:t>=10</w:t>
      </w:r>
      <w:r w:rsidR="007F79BF">
        <w:rPr>
          <w:sz w:val="24"/>
          <w:szCs w:val="24"/>
        </w:rPr>
        <w:t xml:space="preserve"> and</w:t>
      </w:r>
      <w:r w:rsidR="007E281A" w:rsidRPr="00595AE9">
        <w:rPr>
          <w:sz w:val="24"/>
          <w:szCs w:val="24"/>
        </w:rPr>
        <w:t xml:space="preserve"> simulation scenario S1</w:t>
      </w:r>
      <w:r w:rsidR="00595AE9">
        <w:rPr>
          <w:sz w:val="24"/>
          <w:szCs w:val="24"/>
        </w:rPr>
        <w:t xml:space="preserve"> (MAF-indep</w:t>
      </w:r>
      <w:r w:rsidR="007F79BF">
        <w:rPr>
          <w:sz w:val="24"/>
          <w:szCs w:val="24"/>
        </w:rPr>
        <w:t>endent EV).</w:t>
      </w:r>
    </w:p>
    <w:p w14:paraId="375CD093" w14:textId="06A3A35B" w:rsidR="00F54F45" w:rsidRPr="00595AE9" w:rsidRDefault="003F06BA" w:rsidP="003414F6">
      <w:pPr>
        <w:pStyle w:val="ListParagraph"/>
        <w:numPr>
          <w:ilvl w:val="0"/>
          <w:numId w:val="7"/>
        </w:numPr>
        <w:spacing w:before="240" w:line="360" w:lineRule="auto"/>
        <w:jc w:val="both"/>
        <w:rPr>
          <w:sz w:val="24"/>
          <w:szCs w:val="24"/>
        </w:rPr>
      </w:pPr>
      <w:r>
        <w:rPr>
          <w:b/>
          <w:sz w:val="24"/>
          <w:szCs w:val="24"/>
        </w:rPr>
        <w:t>Figure S13</w:t>
      </w:r>
      <w:r w:rsidR="00EC1A65" w:rsidRPr="00595AE9">
        <w:rPr>
          <w:b/>
          <w:sz w:val="24"/>
          <w:szCs w:val="24"/>
        </w:rPr>
        <w:t>.</w:t>
      </w:r>
      <w:r w:rsidR="007E281A" w:rsidRPr="00595AE9">
        <w:rPr>
          <w:sz w:val="24"/>
          <w:szCs w:val="24"/>
        </w:rPr>
        <w:t xml:space="preserve"> </w:t>
      </w:r>
      <w:r w:rsidR="00595AE9" w:rsidRPr="00595AE9">
        <w:rPr>
          <w:sz w:val="24"/>
          <w:szCs w:val="24"/>
        </w:rPr>
        <w:t>Effects of sensitivity and specificity</w:t>
      </w:r>
      <w:r w:rsidR="00595AE9">
        <w:rPr>
          <w:sz w:val="24"/>
          <w:szCs w:val="24"/>
        </w:rPr>
        <w:t xml:space="preserve"> for apriori variant screening on the power of variance component and burden tests </w:t>
      </w:r>
      <w:r w:rsidR="00595AE9" w:rsidRPr="00595AE9">
        <w:rPr>
          <w:sz w:val="24"/>
          <w:szCs w:val="24"/>
        </w:rPr>
        <w:t>under</w:t>
      </w:r>
      <w:r w:rsidR="00DC7A60">
        <w:rPr>
          <w:sz w:val="24"/>
          <w:szCs w:val="24"/>
        </w:rPr>
        <w:t xml:space="preserve"> J=50, 100,</w:t>
      </w:r>
      <w:r w:rsidR="00DC7A60" w:rsidRPr="00595AE9">
        <w:rPr>
          <w:sz w:val="24"/>
          <w:szCs w:val="24"/>
        </w:rPr>
        <w:t xml:space="preserve"> J</w:t>
      </w:r>
      <w:r w:rsidR="00DC7A60" w:rsidRPr="00595AE9">
        <w:rPr>
          <w:sz w:val="24"/>
          <w:szCs w:val="24"/>
          <w:vertAlign w:val="subscript"/>
        </w:rPr>
        <w:t>C</w:t>
      </w:r>
      <w:r w:rsidR="00DC7A60" w:rsidRPr="00595AE9">
        <w:rPr>
          <w:sz w:val="24"/>
          <w:szCs w:val="24"/>
        </w:rPr>
        <w:t>=10</w:t>
      </w:r>
      <w:r w:rsidR="00DC7A60">
        <w:rPr>
          <w:sz w:val="24"/>
          <w:szCs w:val="24"/>
        </w:rPr>
        <w:t xml:space="preserve"> and</w:t>
      </w:r>
      <w:r w:rsidR="00595AE9">
        <w:rPr>
          <w:sz w:val="24"/>
          <w:szCs w:val="24"/>
        </w:rPr>
        <w:t xml:space="preserve"> simulation scenario S2 (MAF-independent </w:t>
      </w:r>
      <m:oMath>
        <m:r>
          <w:rPr>
            <w:rFonts w:ascii="Cambria Math" w:hAnsi="Cambria Math"/>
            <w:sz w:val="24"/>
            <w:szCs w:val="24"/>
          </w:rPr>
          <m:t>β</m:t>
        </m:r>
      </m:oMath>
      <w:r w:rsidR="007F79BF">
        <w:rPr>
          <w:sz w:val="24"/>
          <w:szCs w:val="24"/>
        </w:rPr>
        <w:t>).</w:t>
      </w:r>
    </w:p>
    <w:p w14:paraId="300C179F" w14:textId="5656B04A" w:rsidR="00984BA1" w:rsidRDefault="00DC7A60" w:rsidP="007A48C8">
      <w:pPr>
        <w:pStyle w:val="ListParagraph"/>
        <w:numPr>
          <w:ilvl w:val="0"/>
          <w:numId w:val="7"/>
        </w:numPr>
        <w:spacing w:before="240" w:line="360" w:lineRule="auto"/>
        <w:jc w:val="both"/>
        <w:rPr>
          <w:sz w:val="24"/>
          <w:szCs w:val="24"/>
        </w:rPr>
      </w:pPr>
      <w:r>
        <w:rPr>
          <w:b/>
          <w:sz w:val="24"/>
          <w:szCs w:val="24"/>
        </w:rPr>
        <w:t>Figure S14</w:t>
      </w:r>
      <w:r w:rsidR="007551E2" w:rsidRPr="007E281A">
        <w:rPr>
          <w:sz w:val="24"/>
          <w:szCs w:val="24"/>
        </w:rPr>
        <w:t xml:space="preserve">. </w:t>
      </w:r>
      <w:r w:rsidR="00672B45">
        <w:rPr>
          <w:sz w:val="24"/>
          <w:szCs w:val="24"/>
        </w:rPr>
        <w:t>Bounds for genetic architecture based on results from single</w:t>
      </w:r>
      <w:r w:rsidR="00C30A82">
        <w:rPr>
          <w:sz w:val="24"/>
          <w:szCs w:val="24"/>
        </w:rPr>
        <w:t xml:space="preserve"> SNP analysis on rare variants </w:t>
      </w:r>
      <w:r w:rsidR="00672B45">
        <w:rPr>
          <w:sz w:val="24"/>
          <w:szCs w:val="24"/>
        </w:rPr>
        <w:t>(MA</w:t>
      </w:r>
      <w:r w:rsidR="00C30A82">
        <w:rPr>
          <w:sz w:val="24"/>
          <w:szCs w:val="24"/>
        </w:rPr>
        <w:t>F</w:t>
      </w:r>
      <w:r w:rsidR="00672B45">
        <w:rPr>
          <w:sz w:val="24"/>
          <w:szCs w:val="24"/>
        </w:rPr>
        <w:t>&lt;5%) reported in studies of education attainment (EA) and blood pressure (BP)</w:t>
      </w:r>
    </w:p>
    <w:p w14:paraId="0C12BB6D" w14:textId="4C2E75B9" w:rsidR="00DA54BD" w:rsidRPr="00984BA1" w:rsidRDefault="00984BA1" w:rsidP="00984BA1">
      <w:pPr>
        <w:rPr>
          <w:sz w:val="24"/>
          <w:szCs w:val="24"/>
        </w:rPr>
      </w:pPr>
      <w:r>
        <w:rPr>
          <w:sz w:val="24"/>
          <w:szCs w:val="24"/>
        </w:rPr>
        <w:br w:type="page"/>
      </w:r>
    </w:p>
    <w:p w14:paraId="5AF2F186" w14:textId="010F757F" w:rsidR="00FC7AF1" w:rsidRPr="00470E12" w:rsidRDefault="00FC7AF1" w:rsidP="003414F6">
      <w:pPr>
        <w:spacing w:after="0" w:line="360" w:lineRule="auto"/>
        <w:jc w:val="both"/>
      </w:pPr>
      <w:r w:rsidRPr="004E48F3">
        <w:rPr>
          <w:b/>
          <w:sz w:val="24"/>
          <w:szCs w:val="24"/>
        </w:rPr>
        <w:lastRenderedPageBreak/>
        <w:t>Table S1.</w:t>
      </w:r>
      <w:r w:rsidRPr="00E77237">
        <w:rPr>
          <w:sz w:val="24"/>
          <w:szCs w:val="24"/>
        </w:rPr>
        <w:t xml:space="preserve"> </w:t>
      </w:r>
      <w:r w:rsidR="00B8142C" w:rsidRPr="00B8142C">
        <w:rPr>
          <w:b/>
        </w:rPr>
        <w:t xml:space="preserve">The first- and second-order approximations to </w:t>
      </w:r>
      <w:r w:rsidR="004E48F3">
        <w:rPr>
          <w:b/>
        </w:rPr>
        <w:t xml:space="preserve">the </w:t>
      </w:r>
      <w:r w:rsidR="00B8142C" w:rsidRPr="00B8142C">
        <w:rPr>
          <w:b/>
        </w:rPr>
        <w:t>power of variance component tests</w:t>
      </w:r>
      <w:r w:rsidR="00470E12" w:rsidRPr="00B8142C">
        <w:rPr>
          <w:b/>
        </w:rPr>
        <w:t>.</w:t>
      </w:r>
      <w:r w:rsidR="00470E12">
        <w:t xml:space="preserve"> </w:t>
      </w:r>
      <w:r w:rsidR="00B8142C">
        <w:t xml:space="preserve">Power of the variance component test depends on the first four cumulants </w:t>
      </w:r>
      <m:oMath>
        <m:sSub>
          <m:sSubPr>
            <m:ctrlPr>
              <w:rPr>
                <w:rFonts w:ascii="Cambria Math" w:hAnsi="Cambria Math"/>
                <w:sz w:val="18"/>
                <w:szCs w:val="18"/>
              </w:rPr>
            </m:ctrlPr>
          </m:sSubPr>
          <m:e>
            <m:r>
              <w:rPr>
                <w:rFonts w:ascii="Cambria Math" w:hAnsi="Cambria Math"/>
                <w:sz w:val="18"/>
                <w:szCs w:val="18"/>
              </w:rPr>
              <m:t>c</m:t>
            </m:r>
          </m:e>
          <m:sub>
            <m:r>
              <w:rPr>
                <w:rFonts w:ascii="Cambria Math" w:hAnsi="Cambria Math"/>
                <w:sz w:val="18"/>
                <w:szCs w:val="18"/>
              </w:rPr>
              <m:t>k</m:t>
            </m:r>
          </m:sub>
        </m:sSub>
      </m:oMath>
      <w:r w:rsidR="00B8142C">
        <w:rPr>
          <w:sz w:val="18"/>
          <w:szCs w:val="18"/>
        </w:rPr>
        <w:t xml:space="preserve"> (</w:t>
      </w:r>
      <w:r w:rsidR="00B8142C">
        <w:t xml:space="preserve">see formula 1). </w:t>
      </w:r>
      <w:r w:rsidR="00470E12">
        <w:t xml:space="preserve">The first-order approximation rewrites </w:t>
      </w:r>
      <w:r w:rsidR="00470E12" w:rsidRPr="00470E12">
        <w:t>cumulants c</w:t>
      </w:r>
      <w:r w:rsidR="00470E12" w:rsidRPr="00470E12">
        <w:rPr>
          <w:vertAlign w:val="subscript"/>
        </w:rPr>
        <w:t>k</w:t>
      </w:r>
      <w:r w:rsidR="00470E12">
        <w:rPr>
          <w:vertAlign w:val="subscript"/>
        </w:rPr>
        <w:t xml:space="preserve"> </w:t>
      </w:r>
      <w:r w:rsidR="00470E12">
        <w:t>as function of</w:t>
      </w:r>
      <w:r w:rsidR="00B8142C">
        <w:t xml:space="preserve"> two key </w:t>
      </w:r>
      <w:r w:rsidR="004E48F3">
        <w:t>parameters</w:t>
      </w:r>
      <w:r w:rsidR="00B8142C">
        <w:t>:</w:t>
      </w:r>
      <w:r w:rsidR="00470E12">
        <w:t xml:space="preserve"> </w:t>
      </w:r>
      <w:r w:rsidR="00470E12">
        <w:rPr>
          <w:i/>
        </w:rPr>
        <w:t xml:space="preserve">J </w:t>
      </w:r>
      <w:r w:rsidR="00470E12">
        <w:t xml:space="preserve">-number of rare variants in a locus, </w:t>
      </w:r>
      <w:r w:rsidR="00470E12">
        <w:rPr>
          <w:i/>
        </w:rPr>
        <w:t xml:space="preserve">EV – </w:t>
      </w:r>
      <w:r w:rsidR="00470E12">
        <w:t>proportion of phenotypic variation explained by a locus and</w:t>
      </w:r>
      <w:r w:rsidR="00470E12" w:rsidRPr="00470E12">
        <w:t xml:space="preserve"> </w:t>
      </w:r>
      <m:oMath>
        <m:sSubSup>
          <m:sSubSupPr>
            <m:ctrlPr>
              <w:rPr>
                <w:rFonts w:ascii="Cambria Math" w:hAnsi="Cambria Math"/>
                <w:i/>
              </w:rPr>
            </m:ctrlPr>
          </m:sSubSupPr>
          <m:e>
            <m:r>
              <w:rPr>
                <w:rFonts w:ascii="Cambria Math" w:hAnsi="Cambria Math"/>
              </w:rPr>
              <m:t>λ</m:t>
            </m:r>
          </m:e>
          <m:sub>
            <m:r>
              <w:rPr>
                <w:rFonts w:ascii="Cambria Math" w:hAnsi="Cambria Math"/>
              </w:rPr>
              <m:t>j</m:t>
            </m:r>
          </m:sub>
          <m:sup/>
        </m:sSubSup>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N</m:t>
        </m:r>
      </m:oMath>
      <w:r w:rsidR="00470E12" w:rsidRPr="00470E12">
        <w:t xml:space="preserve"> </w:t>
      </w:r>
      <w:r w:rsidR="00470E12">
        <w:t>–</w:t>
      </w:r>
      <w:r w:rsidR="00470E12" w:rsidRPr="00470E12">
        <w:t xml:space="preserve"> </w:t>
      </w:r>
      <w:r w:rsidR="00470E12">
        <w:t xml:space="preserve"> </w:t>
      </w:r>
      <w:r w:rsidR="00470E12" w:rsidRPr="00470E12">
        <w:t>weight</w:t>
      </w:r>
      <w:r w:rsidR="00470E12">
        <w:t xml:space="preserve">ing based on sample size </w:t>
      </w:r>
      <w:r w:rsidR="00470E12">
        <w:rPr>
          <w:i/>
        </w:rPr>
        <w:t xml:space="preserve">N </w:t>
      </w:r>
      <w:r w:rsidR="00470E12">
        <w:t xml:space="preserve">and MAF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rsidR="00470E12">
        <w:t xml:space="preserve">. The second-order approximation additionally incorporates </w:t>
      </w:r>
      <m:oMath>
        <m:sSub>
          <m:sSubPr>
            <m:ctrlPr>
              <w:rPr>
                <w:rFonts w:ascii="Cambria Math" w:hAnsi="Cambria Math"/>
                <w:i/>
              </w:rPr>
            </m:ctrlPr>
          </m:sSubPr>
          <m:e>
            <m:r>
              <w:rPr>
                <w:rFonts w:ascii="Cambria Math" w:hAnsi="Cambria Math"/>
              </w:rPr>
              <m:t>J</m:t>
            </m:r>
          </m:e>
          <m:sub>
            <m:r>
              <w:rPr>
                <w:rFonts w:ascii="Cambria Math" w:hAnsi="Cambria Math"/>
              </w:rPr>
              <m:t>C</m:t>
            </m:r>
          </m:sub>
        </m:sSub>
      </m:oMath>
      <w:r w:rsidR="00470E12">
        <w:t>- number of causal variants in a locus.</w:t>
      </w:r>
      <w:r w:rsidR="00B8142C">
        <w:t xml:space="preserve"> For more details see Appendix A, B and C.</w:t>
      </w:r>
    </w:p>
    <w:p w14:paraId="35287573" w14:textId="77777777" w:rsidR="00FC7AF1" w:rsidRPr="00FC7AF1" w:rsidRDefault="00FC7AF1" w:rsidP="003414F6">
      <w:pPr>
        <w:pStyle w:val="ListParagraph"/>
        <w:spacing w:after="0" w:line="360" w:lineRule="auto"/>
        <w:ind w:left="540"/>
        <w:rPr>
          <w:i/>
        </w:rPr>
      </w:pPr>
    </w:p>
    <w:tbl>
      <w:tblPr>
        <w:tblStyle w:val="TableGrid"/>
        <w:tblW w:w="10620" w:type="dxa"/>
        <w:tblInd w:w="-545" w:type="dxa"/>
        <w:tblLook w:val="04A0" w:firstRow="1" w:lastRow="0" w:firstColumn="1" w:lastColumn="0" w:noHBand="0" w:noVBand="1"/>
      </w:tblPr>
      <w:tblGrid>
        <w:gridCol w:w="2250"/>
        <w:gridCol w:w="1800"/>
        <w:gridCol w:w="3420"/>
        <w:gridCol w:w="3150"/>
      </w:tblGrid>
      <w:tr w:rsidR="00FC7AF1" w14:paraId="1F96CFDD" w14:textId="77777777" w:rsidTr="00BA4642">
        <w:trPr>
          <w:trHeight w:val="692"/>
        </w:trPr>
        <w:tc>
          <w:tcPr>
            <w:tcW w:w="2250" w:type="dxa"/>
            <w:vAlign w:val="center"/>
          </w:tcPr>
          <w:p w14:paraId="6C2E9976" w14:textId="5D378669" w:rsidR="00FC7AF1" w:rsidRPr="00D247D1" w:rsidRDefault="00FC7AF1" w:rsidP="003414F6">
            <w:pPr>
              <w:spacing w:line="360" w:lineRule="auto"/>
              <w:jc w:val="center"/>
            </w:pPr>
            <w:r w:rsidRPr="00D247D1">
              <w:t>Underlying Genetic Architecture</w:t>
            </w:r>
            <w:r w:rsidR="00BA4642">
              <w:rPr>
                <w:rStyle w:val="FootnoteReference"/>
              </w:rPr>
              <w:footnoteReference w:id="1"/>
            </w:r>
          </w:p>
        </w:tc>
        <w:tc>
          <w:tcPr>
            <w:tcW w:w="1800" w:type="dxa"/>
            <w:vAlign w:val="center"/>
          </w:tcPr>
          <w:p w14:paraId="52C23828" w14:textId="0614472A" w:rsidR="00FC7AF1" w:rsidRPr="00D247D1" w:rsidRDefault="00FC7AF1" w:rsidP="003414F6">
            <w:pPr>
              <w:spacing w:line="360" w:lineRule="auto"/>
              <w:jc w:val="center"/>
            </w:pPr>
            <w:r w:rsidRPr="00D247D1">
              <w:t>Mathematical Representation</w:t>
            </w:r>
            <w:r w:rsidR="00BA4642">
              <w:rPr>
                <w:rStyle w:val="FootnoteReference"/>
              </w:rPr>
              <w:footnoteReference w:id="2"/>
            </w:r>
          </w:p>
        </w:tc>
        <w:tc>
          <w:tcPr>
            <w:tcW w:w="3420" w:type="dxa"/>
            <w:vAlign w:val="center"/>
          </w:tcPr>
          <w:p w14:paraId="7FF12CC5" w14:textId="41972068" w:rsidR="00FC7AF1" w:rsidRPr="00D247D1" w:rsidRDefault="00FC7AF1" w:rsidP="003414F6">
            <w:pPr>
              <w:spacing w:line="360" w:lineRule="auto"/>
              <w:jc w:val="center"/>
            </w:pPr>
            <w:r w:rsidRPr="00D247D1">
              <w:t>First-order Approximation</w:t>
            </w:r>
            <w:r w:rsidR="00BA4642">
              <w:rPr>
                <w:rStyle w:val="FootnoteReference"/>
              </w:rPr>
              <w:footnoteReference w:id="3"/>
            </w:r>
          </w:p>
        </w:tc>
        <w:tc>
          <w:tcPr>
            <w:tcW w:w="3150" w:type="dxa"/>
            <w:vAlign w:val="center"/>
          </w:tcPr>
          <w:p w14:paraId="624F8464" w14:textId="5FC8BEDC" w:rsidR="00FC7AF1" w:rsidRPr="00D247D1" w:rsidRDefault="00FC7AF1" w:rsidP="003414F6">
            <w:pPr>
              <w:spacing w:line="360" w:lineRule="auto"/>
              <w:jc w:val="center"/>
            </w:pPr>
            <w:r w:rsidRPr="00D247D1">
              <w:t>Second-order Approximation</w:t>
            </w:r>
            <w:r w:rsidR="00E77237">
              <w:rPr>
                <w:rStyle w:val="FootnoteReference"/>
              </w:rPr>
              <w:footnoteReference w:id="4"/>
            </w:r>
          </w:p>
        </w:tc>
      </w:tr>
      <w:tr w:rsidR="00FC7AF1" w14:paraId="1948F999" w14:textId="77777777" w:rsidTr="00BA4642">
        <w:trPr>
          <w:trHeight w:val="1160"/>
        </w:trPr>
        <w:tc>
          <w:tcPr>
            <w:tcW w:w="2250" w:type="dxa"/>
            <w:vAlign w:val="center"/>
          </w:tcPr>
          <w:p w14:paraId="77B11B76" w14:textId="77777777" w:rsidR="00FC7AF1" w:rsidRPr="00BA4642" w:rsidRDefault="00FC7AF1" w:rsidP="003414F6">
            <w:pPr>
              <w:spacing w:line="360" w:lineRule="auto"/>
              <w:jc w:val="both"/>
              <w:rPr>
                <w:sz w:val="18"/>
                <w:szCs w:val="18"/>
              </w:rPr>
            </w:pPr>
            <w:r w:rsidRPr="00BA4642">
              <w:rPr>
                <w:sz w:val="18"/>
                <w:szCs w:val="18"/>
              </w:rPr>
              <w:t xml:space="preserve">Proportion of variation explained by a variant </w:t>
            </w:r>
            <m:oMath>
              <m:sSub>
                <m:sSubPr>
                  <m:ctrlPr>
                    <w:rPr>
                      <w:rFonts w:ascii="Cambria Math" w:hAnsi="Cambria Math"/>
                      <w:i/>
                      <w:sz w:val="18"/>
                      <w:szCs w:val="18"/>
                    </w:rPr>
                  </m:ctrlPr>
                </m:sSubPr>
                <m:e>
                  <m:r>
                    <w:rPr>
                      <w:rFonts w:ascii="Cambria Math" w:hAnsi="Cambria Math"/>
                      <w:sz w:val="18"/>
                      <w:szCs w:val="18"/>
                    </w:rPr>
                    <m:t>EV</m:t>
                  </m:r>
                </m:e>
                <m:sub>
                  <m:r>
                    <w:rPr>
                      <w:rFonts w:ascii="Cambria Math" w:hAnsi="Cambria Math"/>
                      <w:sz w:val="18"/>
                      <w:szCs w:val="18"/>
                    </w:rPr>
                    <m:t>j</m:t>
                  </m:r>
                </m:sub>
              </m:sSub>
            </m:oMath>
            <w:r w:rsidRPr="00BA4642">
              <w:rPr>
                <w:sz w:val="18"/>
                <w:szCs w:val="18"/>
              </w:rPr>
              <w:t xml:space="preserve"> is independent of its MAF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j</m:t>
                  </m:r>
                </m:sub>
              </m:sSub>
            </m:oMath>
          </w:p>
        </w:tc>
        <w:tc>
          <w:tcPr>
            <w:tcW w:w="1800" w:type="dxa"/>
            <w:vAlign w:val="center"/>
          </w:tcPr>
          <w:p w14:paraId="60777753" w14:textId="77777777" w:rsidR="00FC7AF1" w:rsidRPr="00BA4642" w:rsidRDefault="00CA20DF" w:rsidP="003414F6">
            <w:pPr>
              <w:spacing w:line="360" w:lineRule="auto"/>
              <w:jc w:val="both"/>
              <w:rPr>
                <w:sz w:val="18"/>
                <w:szCs w:val="18"/>
              </w:rPr>
            </w:pPr>
            <m:oMathPara>
              <m:oMath>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j</m:t>
                    </m:r>
                  </m:sub>
                </m:sSub>
                <m:r>
                  <w:rPr>
                    <w:rFonts w:ascii="Cambria Math" w:hAnsi="Cambria Math"/>
                    <w:sz w:val="18"/>
                    <w:szCs w:val="18"/>
                  </w:rPr>
                  <m:t xml:space="preserve"> ~ 1/</m:t>
                </m:r>
                <m:rad>
                  <m:radPr>
                    <m:degHide m:val="1"/>
                    <m:ctrlPr>
                      <w:rPr>
                        <w:rFonts w:ascii="Cambria Math" w:hAnsi="Cambria Math"/>
                        <w:i/>
                        <w:sz w:val="18"/>
                        <w:szCs w:val="18"/>
                      </w:rPr>
                    </m:ctrlPr>
                  </m:radPr>
                  <m:deg/>
                  <m:e>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j</m:t>
                        </m:r>
                      </m:sub>
                    </m:sSub>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j</m:t>
                            </m:r>
                          </m:sub>
                        </m:sSub>
                      </m:e>
                    </m:d>
                  </m:e>
                </m:rad>
              </m:oMath>
            </m:oMathPara>
          </w:p>
        </w:tc>
        <w:tc>
          <w:tcPr>
            <w:tcW w:w="3420" w:type="dxa"/>
            <w:vAlign w:val="center"/>
          </w:tcPr>
          <w:p w14:paraId="622995EC" w14:textId="77777777" w:rsidR="00FC7AF1" w:rsidRPr="00BA4642" w:rsidRDefault="00CA20DF" w:rsidP="003414F6">
            <w:pPr>
              <w:spacing w:line="360" w:lineRule="auto"/>
              <w:jc w:val="both"/>
              <w:rPr>
                <w:sz w:val="18"/>
                <w:szCs w:val="18"/>
              </w:rPr>
            </w:pPr>
            <m:oMathPara>
              <m:oMath>
                <m:sSub>
                  <m:sSubPr>
                    <m:ctrlPr>
                      <w:rPr>
                        <w:rFonts w:ascii="Cambria Math" w:hAnsi="Cambria Math"/>
                        <w:sz w:val="18"/>
                        <w:szCs w:val="18"/>
                      </w:rPr>
                    </m:ctrlPr>
                  </m:sSubPr>
                  <m:e>
                    <m:r>
                      <w:rPr>
                        <w:rFonts w:ascii="Cambria Math" w:hAnsi="Cambria Math"/>
                        <w:sz w:val="18"/>
                        <w:szCs w:val="18"/>
                      </w:rPr>
                      <m:t xml:space="preserve">   c</m:t>
                    </m:r>
                  </m:e>
                  <m:sub>
                    <m:r>
                      <w:rPr>
                        <w:rFonts w:ascii="Cambria Math" w:hAnsi="Cambria Math"/>
                        <w:sz w:val="18"/>
                        <w:szCs w:val="18"/>
                      </w:rPr>
                      <m:t>k</m:t>
                    </m:r>
                  </m:sub>
                </m:sSub>
                <m:r>
                  <m:rPr>
                    <m:sty m:val="p"/>
                  </m:rPr>
                  <w:rPr>
                    <w:rFonts w:ascii="Cambria Math" w:hAnsi="Cambria Math"/>
                    <w:sz w:val="18"/>
                    <w:szCs w:val="18"/>
                  </w:rPr>
                  <m:t>≈</m:t>
                </m:r>
                <m:nary>
                  <m:naryPr>
                    <m:chr m:val="∑"/>
                    <m:limLoc m:val="undOvr"/>
                    <m:ctrlPr>
                      <w:rPr>
                        <w:rFonts w:ascii="Cambria Math" w:hAnsi="Cambria Math"/>
                        <w:sz w:val="18"/>
                        <w:szCs w:val="18"/>
                      </w:rPr>
                    </m:ctrlPr>
                  </m:naryPr>
                  <m:sub>
                    <m:r>
                      <w:rPr>
                        <w:rFonts w:ascii="Cambria Math" w:hAnsi="Cambria Math"/>
                        <w:sz w:val="18"/>
                        <w:szCs w:val="18"/>
                      </w:rPr>
                      <m:t>j=1</m:t>
                    </m:r>
                  </m:sub>
                  <m:sup>
                    <m:r>
                      <w:rPr>
                        <w:rFonts w:ascii="Cambria Math" w:hAnsi="Cambria Math"/>
                        <w:sz w:val="18"/>
                        <w:szCs w:val="18"/>
                      </w:rPr>
                      <m:t>J</m:t>
                    </m:r>
                  </m:sup>
                  <m:e>
                    <m:sSubSup>
                      <m:sSubSupPr>
                        <m:ctrlPr>
                          <w:rPr>
                            <w:rFonts w:ascii="Cambria Math" w:hAnsi="Cambria Math"/>
                            <w:i/>
                            <w:sz w:val="18"/>
                            <w:szCs w:val="18"/>
                          </w:rPr>
                        </m:ctrlPr>
                      </m:sSubSupPr>
                      <m:e>
                        <m:r>
                          <w:rPr>
                            <w:rFonts w:ascii="Cambria Math" w:hAnsi="Cambria Math"/>
                            <w:sz w:val="18"/>
                            <w:szCs w:val="18"/>
                          </w:rPr>
                          <m:t>λ</m:t>
                        </m:r>
                      </m:e>
                      <m:sub>
                        <m:r>
                          <w:rPr>
                            <w:rFonts w:ascii="Cambria Math" w:hAnsi="Cambria Math"/>
                            <w:sz w:val="18"/>
                            <w:szCs w:val="18"/>
                          </w:rPr>
                          <m:t>j</m:t>
                        </m:r>
                      </m:sub>
                      <m:sup>
                        <m:r>
                          <w:rPr>
                            <w:rFonts w:ascii="Cambria Math" w:hAnsi="Cambria Math"/>
                            <w:sz w:val="18"/>
                            <w:szCs w:val="18"/>
                          </w:rPr>
                          <m:t>k</m:t>
                        </m:r>
                      </m:sup>
                    </m:sSubSup>
                  </m:e>
                </m:nary>
                <m:r>
                  <m:rPr>
                    <m:sty m:val="p"/>
                  </m:rP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kNEV</m:t>
                    </m:r>
                    <m:ctrlPr>
                      <w:rPr>
                        <w:rFonts w:ascii="Cambria Math" w:hAnsi="Cambria Math"/>
                        <w:sz w:val="18"/>
                        <w:szCs w:val="18"/>
                      </w:rPr>
                    </m:ctrlPr>
                  </m:num>
                  <m:den>
                    <m:r>
                      <w:rPr>
                        <w:rFonts w:ascii="Cambria Math" w:hAnsi="Cambria Math"/>
                        <w:sz w:val="18"/>
                        <w:szCs w:val="18"/>
                      </w:rPr>
                      <m:t>J</m:t>
                    </m:r>
                  </m:den>
                </m:f>
                <m:r>
                  <w:rPr>
                    <w:rFonts w:ascii="Cambria Math" w:hAnsi="Cambria Math"/>
                    <w:sz w:val="18"/>
                    <w:szCs w:val="18"/>
                  </w:rPr>
                  <m:t>)</m:t>
                </m:r>
              </m:oMath>
            </m:oMathPara>
          </w:p>
        </w:tc>
        <w:tc>
          <w:tcPr>
            <w:tcW w:w="3150" w:type="dxa"/>
            <w:vAlign w:val="center"/>
          </w:tcPr>
          <w:p w14:paraId="706978B7" w14:textId="77777777" w:rsidR="00FC7AF1" w:rsidRPr="00BA4642" w:rsidRDefault="00CA20DF" w:rsidP="003414F6">
            <w:pPr>
              <w:spacing w:line="360" w:lineRule="auto"/>
              <w:jc w:val="both"/>
              <w:rPr>
                <w:sz w:val="18"/>
                <w:szCs w:val="18"/>
              </w:rPr>
            </w:pPr>
            <m:oMathPara>
              <m:oMath>
                <m:sSub>
                  <m:sSubPr>
                    <m:ctrlPr>
                      <w:rPr>
                        <w:rFonts w:ascii="Cambria Math" w:hAnsi="Cambria Math"/>
                        <w:sz w:val="18"/>
                        <w:szCs w:val="18"/>
                      </w:rPr>
                    </m:ctrlPr>
                  </m:sSubPr>
                  <m:e>
                    <m:r>
                      <w:rPr>
                        <w:rFonts w:ascii="Cambria Math" w:hAnsi="Cambria Math"/>
                        <w:sz w:val="18"/>
                        <w:szCs w:val="18"/>
                      </w:rPr>
                      <m:t xml:space="preserve">   c</m:t>
                    </m:r>
                  </m:e>
                  <m:sub>
                    <m:r>
                      <w:rPr>
                        <w:rFonts w:ascii="Cambria Math" w:hAnsi="Cambria Math"/>
                        <w:sz w:val="18"/>
                        <w:szCs w:val="18"/>
                      </w:rPr>
                      <m:t>k</m:t>
                    </m:r>
                  </m:sub>
                </m:sSub>
                <m:r>
                  <m:rPr>
                    <m:sty m:val="p"/>
                  </m:rPr>
                  <w:rPr>
                    <w:rFonts w:ascii="Cambria Math" w:hAnsi="Cambria Math"/>
                    <w:sz w:val="18"/>
                    <w:szCs w:val="18"/>
                  </w:rPr>
                  <m:t>≈</m:t>
                </m:r>
                <m:nary>
                  <m:naryPr>
                    <m:chr m:val="∑"/>
                    <m:limLoc m:val="undOvr"/>
                    <m:ctrlPr>
                      <w:rPr>
                        <w:rFonts w:ascii="Cambria Math" w:hAnsi="Cambria Math"/>
                        <w:sz w:val="18"/>
                        <w:szCs w:val="18"/>
                      </w:rPr>
                    </m:ctrlPr>
                  </m:naryPr>
                  <m:sub>
                    <m:r>
                      <w:rPr>
                        <w:rFonts w:ascii="Cambria Math" w:hAnsi="Cambria Math"/>
                        <w:sz w:val="18"/>
                        <w:szCs w:val="18"/>
                      </w:rPr>
                      <m:t>j=1</m:t>
                    </m:r>
                  </m:sub>
                  <m:sup>
                    <m:r>
                      <w:rPr>
                        <w:rFonts w:ascii="Cambria Math" w:hAnsi="Cambria Math"/>
                        <w:sz w:val="18"/>
                        <w:szCs w:val="18"/>
                      </w:rPr>
                      <m:t>J</m:t>
                    </m:r>
                  </m:sup>
                  <m:e>
                    <m:sSubSup>
                      <m:sSubSupPr>
                        <m:ctrlPr>
                          <w:rPr>
                            <w:rFonts w:ascii="Cambria Math" w:hAnsi="Cambria Math"/>
                            <w:i/>
                            <w:sz w:val="18"/>
                            <w:szCs w:val="18"/>
                          </w:rPr>
                        </m:ctrlPr>
                      </m:sSubSupPr>
                      <m:e>
                        <m:r>
                          <w:rPr>
                            <w:rFonts w:ascii="Cambria Math" w:hAnsi="Cambria Math"/>
                            <w:sz w:val="18"/>
                            <w:szCs w:val="18"/>
                          </w:rPr>
                          <m:t>λ</m:t>
                        </m:r>
                      </m:e>
                      <m:sub>
                        <m:r>
                          <w:rPr>
                            <w:rFonts w:ascii="Cambria Math" w:hAnsi="Cambria Math"/>
                            <w:sz w:val="18"/>
                            <w:szCs w:val="18"/>
                          </w:rPr>
                          <m:t>j</m:t>
                        </m:r>
                      </m:sub>
                      <m:sup>
                        <m:r>
                          <w:rPr>
                            <w:rFonts w:ascii="Cambria Math" w:hAnsi="Cambria Math"/>
                            <w:sz w:val="18"/>
                            <w:szCs w:val="18"/>
                          </w:rPr>
                          <m:t>k</m:t>
                        </m:r>
                      </m:sup>
                    </m:sSubSup>
                  </m:e>
                </m:nary>
                <m:r>
                  <m:rPr>
                    <m:sty m:val="p"/>
                  </m:rPr>
                  <w:rPr>
                    <w:rFonts w:ascii="Cambria Math" w:hAnsi="Cambria Math"/>
                    <w:sz w:val="18"/>
                    <w:szCs w:val="18"/>
                  </w:rPr>
                  <m:t>+</m:t>
                </m:r>
                <m:r>
                  <w:rPr>
                    <w:rFonts w:ascii="Cambria Math" w:hAnsi="Cambria Math"/>
                    <w:sz w:val="18"/>
                    <w:szCs w:val="18"/>
                  </w:rPr>
                  <m:t>kNEV</m:t>
                </m:r>
                <m:nary>
                  <m:naryPr>
                    <m:chr m:val="∑"/>
                    <m:limLoc m:val="undOvr"/>
                    <m:ctrlPr>
                      <w:rPr>
                        <w:rFonts w:ascii="Cambria Math" w:hAnsi="Cambria Math"/>
                        <w:sz w:val="18"/>
                        <w:szCs w:val="18"/>
                      </w:rPr>
                    </m:ctrlPr>
                  </m:naryPr>
                  <m:sub>
                    <m:r>
                      <w:rPr>
                        <w:rFonts w:ascii="Cambria Math" w:hAnsi="Cambria Math"/>
                        <w:sz w:val="18"/>
                        <w:szCs w:val="18"/>
                      </w:rPr>
                      <m:t>j=1</m:t>
                    </m:r>
                  </m:sub>
                  <m:sup>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C</m:t>
                        </m:r>
                      </m:sub>
                    </m:sSub>
                  </m:sup>
                  <m:e>
                    <m:f>
                      <m:fPr>
                        <m:ctrlPr>
                          <w:rPr>
                            <w:rFonts w:ascii="Cambria Math" w:hAnsi="Cambria Math"/>
                            <w:i/>
                            <w:sz w:val="18"/>
                            <w:szCs w:val="18"/>
                          </w:rPr>
                        </m:ctrlPr>
                      </m:fPr>
                      <m:num>
                        <m:sSubSup>
                          <m:sSubSupPr>
                            <m:ctrlPr>
                              <w:rPr>
                                <w:rFonts w:ascii="Cambria Math" w:hAnsi="Cambria Math"/>
                                <w:i/>
                                <w:sz w:val="18"/>
                                <w:szCs w:val="18"/>
                              </w:rPr>
                            </m:ctrlPr>
                          </m:sSubSupPr>
                          <m:e>
                            <m:r>
                              <w:rPr>
                                <w:rFonts w:ascii="Cambria Math" w:hAnsi="Cambria Math"/>
                                <w:sz w:val="18"/>
                                <w:szCs w:val="18"/>
                              </w:rPr>
                              <m:t>λ</m:t>
                            </m:r>
                          </m:e>
                          <m:sub>
                            <m:r>
                              <w:rPr>
                                <w:rFonts w:ascii="Cambria Math" w:hAnsi="Cambria Math"/>
                                <w:sz w:val="18"/>
                                <w:szCs w:val="18"/>
                              </w:rPr>
                              <m:t>j</m:t>
                            </m:r>
                          </m:sub>
                          <m:sup>
                            <m:r>
                              <w:rPr>
                                <w:rFonts w:ascii="Cambria Math" w:hAnsi="Cambria Math"/>
                                <w:sz w:val="18"/>
                                <w:szCs w:val="18"/>
                              </w:rPr>
                              <m:t>k</m:t>
                            </m:r>
                          </m:sup>
                        </m:sSubSup>
                        <m:ctrlPr>
                          <w:rPr>
                            <w:rFonts w:ascii="Cambria Math" w:hAnsi="Cambria Math"/>
                            <w:sz w:val="18"/>
                            <w:szCs w:val="18"/>
                          </w:rPr>
                        </m:ctrlPr>
                      </m:num>
                      <m:den>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C</m:t>
                            </m:r>
                          </m:sub>
                        </m:sSub>
                      </m:den>
                    </m:f>
                  </m:e>
                </m:nary>
              </m:oMath>
            </m:oMathPara>
          </w:p>
        </w:tc>
      </w:tr>
      <w:tr w:rsidR="00FC7AF1" w14:paraId="2ED9F83C" w14:textId="77777777" w:rsidTr="00BA4642">
        <w:trPr>
          <w:trHeight w:val="1250"/>
        </w:trPr>
        <w:tc>
          <w:tcPr>
            <w:tcW w:w="2250" w:type="dxa"/>
            <w:vAlign w:val="center"/>
          </w:tcPr>
          <w:p w14:paraId="1F9C1277" w14:textId="77777777" w:rsidR="00FC7AF1" w:rsidRPr="00BA4642" w:rsidRDefault="00FC7AF1" w:rsidP="003414F6">
            <w:pPr>
              <w:spacing w:line="360" w:lineRule="auto"/>
              <w:jc w:val="both"/>
              <w:rPr>
                <w:sz w:val="18"/>
                <w:szCs w:val="18"/>
              </w:rPr>
            </w:pPr>
            <w:r w:rsidRPr="00BA4642">
              <w:rPr>
                <w:sz w:val="18"/>
                <w:szCs w:val="18"/>
              </w:rPr>
              <w:t xml:space="preserve">Genetic effect </w:t>
            </w:r>
            <m:oMath>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j</m:t>
                  </m:r>
                </m:sub>
              </m:sSub>
            </m:oMath>
            <w:r w:rsidRPr="00BA4642">
              <w:rPr>
                <w:sz w:val="18"/>
                <w:szCs w:val="18"/>
              </w:rPr>
              <w:t xml:space="preserve"> is independent of MAF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j</m:t>
                  </m:r>
                </m:sub>
              </m:sSub>
            </m:oMath>
          </w:p>
        </w:tc>
        <w:tc>
          <w:tcPr>
            <w:tcW w:w="1800" w:type="dxa"/>
            <w:vAlign w:val="center"/>
          </w:tcPr>
          <w:p w14:paraId="417D1554" w14:textId="77777777" w:rsidR="00FC7AF1" w:rsidRPr="00BA4642" w:rsidRDefault="00CA20DF" w:rsidP="003414F6">
            <w:pPr>
              <w:spacing w:line="360" w:lineRule="auto"/>
              <w:jc w:val="both"/>
              <w:rPr>
                <w:sz w:val="18"/>
                <w:szCs w:val="18"/>
              </w:rPr>
            </w:pPr>
            <m:oMathPara>
              <m:oMath>
                <m:sSub>
                  <m:sSubPr>
                    <m:ctrlPr>
                      <w:rPr>
                        <w:rFonts w:ascii="Cambria Math" w:hAnsi="Cambria Math"/>
                        <w:i/>
                        <w:sz w:val="18"/>
                        <w:szCs w:val="18"/>
                      </w:rPr>
                    </m:ctrlPr>
                  </m:sSubPr>
                  <m:e>
                    <m:r>
                      <w:rPr>
                        <w:rFonts w:ascii="Cambria Math" w:hAnsi="Cambria Math"/>
                        <w:sz w:val="18"/>
                        <w:szCs w:val="18"/>
                      </w:rPr>
                      <m:t>EV</m:t>
                    </m:r>
                  </m:e>
                  <m:sub>
                    <m:r>
                      <w:rPr>
                        <w:rFonts w:ascii="Cambria Math" w:hAnsi="Cambria Math"/>
                        <w:sz w:val="18"/>
                        <w:szCs w:val="18"/>
                      </w:rPr>
                      <m:t>j</m:t>
                    </m:r>
                  </m:sub>
                </m:sSub>
                <m:r>
                  <w:rPr>
                    <w:rFonts w:ascii="Cambria Math" w:hAnsi="Cambria Math"/>
                    <w:sz w:val="18"/>
                    <w:szCs w:val="18"/>
                  </w:rPr>
                  <m:t xml:space="preserve"> ~ </m:t>
                </m:r>
                <m:rad>
                  <m:radPr>
                    <m:degHide m:val="1"/>
                    <m:ctrlPr>
                      <w:rPr>
                        <w:rFonts w:ascii="Cambria Math" w:hAnsi="Cambria Math"/>
                        <w:i/>
                        <w:sz w:val="18"/>
                        <w:szCs w:val="18"/>
                      </w:rPr>
                    </m:ctrlPr>
                  </m:radPr>
                  <m:deg/>
                  <m:e>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j</m:t>
                        </m:r>
                      </m:sub>
                    </m:sSub>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j</m:t>
                            </m:r>
                          </m:sub>
                        </m:sSub>
                      </m:e>
                    </m:d>
                  </m:e>
                </m:rad>
              </m:oMath>
            </m:oMathPara>
          </w:p>
        </w:tc>
        <w:tc>
          <w:tcPr>
            <w:tcW w:w="3420" w:type="dxa"/>
            <w:vAlign w:val="center"/>
          </w:tcPr>
          <w:p w14:paraId="76A816E5" w14:textId="77777777" w:rsidR="00FC7AF1" w:rsidRPr="00BA4642" w:rsidRDefault="00CA20DF" w:rsidP="003414F6">
            <w:pPr>
              <w:spacing w:line="360" w:lineRule="auto"/>
              <w:jc w:val="both"/>
              <w:rPr>
                <w:sz w:val="18"/>
                <w:szCs w:val="18"/>
              </w:rPr>
            </w:pPr>
            <m:oMathPara>
              <m:oMath>
                <m:sSub>
                  <m:sSubPr>
                    <m:ctrlPr>
                      <w:rPr>
                        <w:rFonts w:ascii="Cambria Math" w:hAnsi="Cambria Math"/>
                        <w:sz w:val="18"/>
                        <w:szCs w:val="18"/>
                      </w:rPr>
                    </m:ctrlPr>
                  </m:sSubPr>
                  <m:e>
                    <m:r>
                      <w:rPr>
                        <w:rFonts w:ascii="Cambria Math" w:hAnsi="Cambria Math"/>
                        <w:sz w:val="18"/>
                        <w:szCs w:val="18"/>
                      </w:rPr>
                      <m:t xml:space="preserve">   c</m:t>
                    </m:r>
                  </m:e>
                  <m:sub>
                    <m:r>
                      <w:rPr>
                        <w:rFonts w:ascii="Cambria Math" w:hAnsi="Cambria Math"/>
                        <w:sz w:val="18"/>
                        <w:szCs w:val="18"/>
                      </w:rPr>
                      <m:t>k</m:t>
                    </m:r>
                  </m:sub>
                </m:sSub>
                <m:r>
                  <m:rPr>
                    <m:sty m:val="p"/>
                  </m:rPr>
                  <w:rPr>
                    <w:rFonts w:ascii="Cambria Math" w:hAnsi="Cambria Math"/>
                    <w:sz w:val="18"/>
                    <w:szCs w:val="18"/>
                  </w:rPr>
                  <m:t>≈</m:t>
                </m:r>
                <m:nary>
                  <m:naryPr>
                    <m:chr m:val="∑"/>
                    <m:limLoc m:val="undOvr"/>
                    <m:ctrlPr>
                      <w:rPr>
                        <w:rFonts w:ascii="Cambria Math" w:hAnsi="Cambria Math"/>
                        <w:sz w:val="18"/>
                        <w:szCs w:val="18"/>
                      </w:rPr>
                    </m:ctrlPr>
                  </m:naryPr>
                  <m:sub>
                    <m:r>
                      <w:rPr>
                        <w:rFonts w:ascii="Cambria Math" w:hAnsi="Cambria Math"/>
                        <w:sz w:val="18"/>
                        <w:szCs w:val="18"/>
                      </w:rPr>
                      <m:t>j=1</m:t>
                    </m:r>
                  </m:sub>
                  <m:sup>
                    <m:r>
                      <w:rPr>
                        <w:rFonts w:ascii="Cambria Math" w:hAnsi="Cambria Math"/>
                        <w:sz w:val="18"/>
                        <w:szCs w:val="18"/>
                      </w:rPr>
                      <m:t>J</m:t>
                    </m:r>
                  </m:sup>
                  <m:e>
                    <m:sSubSup>
                      <m:sSubSupPr>
                        <m:ctrlPr>
                          <w:rPr>
                            <w:rFonts w:ascii="Cambria Math" w:hAnsi="Cambria Math"/>
                            <w:i/>
                            <w:sz w:val="18"/>
                            <w:szCs w:val="18"/>
                          </w:rPr>
                        </m:ctrlPr>
                      </m:sSubSupPr>
                      <m:e>
                        <m:r>
                          <w:rPr>
                            <w:rFonts w:ascii="Cambria Math" w:hAnsi="Cambria Math"/>
                            <w:sz w:val="18"/>
                            <w:szCs w:val="18"/>
                          </w:rPr>
                          <m:t>λ</m:t>
                        </m:r>
                      </m:e>
                      <m:sub>
                        <m:r>
                          <w:rPr>
                            <w:rFonts w:ascii="Cambria Math" w:hAnsi="Cambria Math"/>
                            <w:sz w:val="18"/>
                            <w:szCs w:val="18"/>
                          </w:rPr>
                          <m:t>j</m:t>
                        </m:r>
                      </m:sub>
                      <m:sup>
                        <m:r>
                          <w:rPr>
                            <w:rFonts w:ascii="Cambria Math" w:hAnsi="Cambria Math"/>
                            <w:sz w:val="18"/>
                            <w:szCs w:val="18"/>
                          </w:rPr>
                          <m:t>k</m:t>
                        </m:r>
                      </m:sup>
                    </m:sSubSup>
                    <m:r>
                      <w:rPr>
                        <w:rFonts w:ascii="Cambria Math" w:hAnsi="Cambria Math"/>
                        <w:sz w:val="18"/>
                        <w:szCs w:val="18"/>
                      </w:rPr>
                      <m:t>(1</m:t>
                    </m:r>
                  </m:e>
                </m:nary>
                <m:r>
                  <m:rPr>
                    <m:sty m:val="p"/>
                  </m:rPr>
                  <w:rPr>
                    <w:rFonts w:ascii="Cambria Math" w:hAnsi="Cambria Math"/>
                    <w:sz w:val="18"/>
                    <w:szCs w:val="18"/>
                  </w:rPr>
                  <m:t>+</m:t>
                </m:r>
                <m:r>
                  <w:rPr>
                    <w:rFonts w:ascii="Cambria Math" w:hAnsi="Cambria Math"/>
                    <w:sz w:val="18"/>
                    <w:szCs w:val="18"/>
                  </w:rPr>
                  <m:t>kNEV</m:t>
                </m:r>
                <m:f>
                  <m:fPr>
                    <m:ctrlPr>
                      <w:rPr>
                        <w:rFonts w:ascii="Cambria Math" w:hAnsi="Cambria Math"/>
                        <w:i/>
                        <w:sz w:val="18"/>
                        <w:szCs w:val="18"/>
                      </w:rPr>
                    </m:ctrlPr>
                  </m:fPr>
                  <m:num>
                    <m:nary>
                      <m:naryPr>
                        <m:chr m:val="∑"/>
                        <m:limLoc m:val="undOvr"/>
                        <m:ctrlPr>
                          <w:rPr>
                            <w:rFonts w:ascii="Cambria Math" w:hAnsi="Cambria Math"/>
                            <w:i/>
                            <w:sz w:val="18"/>
                            <w:szCs w:val="18"/>
                          </w:rPr>
                        </m:ctrlPr>
                      </m:naryPr>
                      <m:sub>
                        <m:r>
                          <w:rPr>
                            <w:rFonts w:ascii="Cambria Math" w:hAnsi="Cambria Math"/>
                            <w:sz w:val="18"/>
                            <w:szCs w:val="18"/>
                          </w:rPr>
                          <m:t>j=1</m:t>
                        </m:r>
                      </m:sub>
                      <m:sup>
                        <m:r>
                          <w:rPr>
                            <w:rFonts w:ascii="Cambria Math" w:hAnsi="Cambria Math"/>
                            <w:sz w:val="18"/>
                            <w:szCs w:val="18"/>
                          </w:rPr>
                          <m:t>J</m:t>
                        </m:r>
                      </m:sup>
                      <m:e>
                        <m:sSubSup>
                          <m:sSubSupPr>
                            <m:ctrlPr>
                              <w:rPr>
                                <w:rFonts w:ascii="Cambria Math" w:hAnsi="Cambria Math"/>
                                <w:i/>
                                <w:sz w:val="18"/>
                                <w:szCs w:val="18"/>
                              </w:rPr>
                            </m:ctrlPr>
                          </m:sSubSupPr>
                          <m:e>
                            <m:r>
                              <w:rPr>
                                <w:rFonts w:ascii="Cambria Math" w:hAnsi="Cambria Math"/>
                                <w:sz w:val="18"/>
                                <w:szCs w:val="18"/>
                              </w:rPr>
                              <m:t>λ</m:t>
                            </m:r>
                          </m:e>
                          <m:sub>
                            <m:r>
                              <w:rPr>
                                <w:rFonts w:ascii="Cambria Math" w:hAnsi="Cambria Math"/>
                                <w:sz w:val="18"/>
                                <w:szCs w:val="18"/>
                              </w:rPr>
                              <m:t>j</m:t>
                            </m:r>
                          </m:sub>
                          <m:sup>
                            <m:r>
                              <w:rPr>
                                <w:rFonts w:ascii="Cambria Math" w:hAnsi="Cambria Math"/>
                                <w:sz w:val="18"/>
                                <w:szCs w:val="18"/>
                              </w:rPr>
                              <m:t>k</m:t>
                            </m:r>
                          </m:sup>
                        </m:sSubSup>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j</m:t>
                            </m:r>
                          </m:sub>
                        </m:sSub>
                      </m:e>
                    </m:nary>
                  </m:num>
                  <m:den>
                    <m:nary>
                      <m:naryPr>
                        <m:chr m:val="∑"/>
                        <m:limLoc m:val="undOvr"/>
                        <m:ctrlPr>
                          <w:rPr>
                            <w:rFonts w:ascii="Cambria Math" w:hAnsi="Cambria Math"/>
                            <w:i/>
                            <w:sz w:val="18"/>
                            <w:szCs w:val="18"/>
                          </w:rPr>
                        </m:ctrlPr>
                      </m:naryPr>
                      <m:sub>
                        <m:r>
                          <w:rPr>
                            <w:rFonts w:ascii="Cambria Math" w:hAnsi="Cambria Math"/>
                            <w:sz w:val="18"/>
                            <w:szCs w:val="18"/>
                          </w:rPr>
                          <m:t>j=1</m:t>
                        </m:r>
                      </m:sub>
                      <m:sup>
                        <m:r>
                          <w:rPr>
                            <w:rFonts w:ascii="Cambria Math" w:hAnsi="Cambria Math"/>
                            <w:sz w:val="18"/>
                            <w:szCs w:val="18"/>
                          </w:rPr>
                          <m:t>J</m:t>
                        </m:r>
                      </m:sup>
                      <m:e>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j</m:t>
                            </m:r>
                          </m:sub>
                        </m:sSub>
                      </m:e>
                    </m:nary>
                    <m:nary>
                      <m:naryPr>
                        <m:chr m:val="∑"/>
                        <m:limLoc m:val="undOvr"/>
                        <m:ctrlPr>
                          <w:rPr>
                            <w:rFonts w:ascii="Cambria Math" w:hAnsi="Cambria Math"/>
                            <w:i/>
                            <w:sz w:val="18"/>
                            <w:szCs w:val="18"/>
                          </w:rPr>
                        </m:ctrlPr>
                      </m:naryPr>
                      <m:sub>
                        <m:r>
                          <w:rPr>
                            <w:rFonts w:ascii="Cambria Math" w:hAnsi="Cambria Math"/>
                            <w:sz w:val="18"/>
                            <w:szCs w:val="18"/>
                          </w:rPr>
                          <m:t>j=1</m:t>
                        </m:r>
                      </m:sub>
                      <m:sup>
                        <m:r>
                          <w:rPr>
                            <w:rFonts w:ascii="Cambria Math" w:hAnsi="Cambria Math"/>
                            <w:sz w:val="18"/>
                            <w:szCs w:val="18"/>
                          </w:rPr>
                          <m:t>J</m:t>
                        </m:r>
                      </m:sup>
                      <m:e>
                        <m:sSubSup>
                          <m:sSubSupPr>
                            <m:ctrlPr>
                              <w:rPr>
                                <w:rFonts w:ascii="Cambria Math" w:hAnsi="Cambria Math"/>
                                <w:i/>
                                <w:sz w:val="18"/>
                                <w:szCs w:val="18"/>
                              </w:rPr>
                            </m:ctrlPr>
                          </m:sSubSupPr>
                          <m:e>
                            <m:r>
                              <w:rPr>
                                <w:rFonts w:ascii="Cambria Math" w:hAnsi="Cambria Math"/>
                                <w:sz w:val="18"/>
                                <w:szCs w:val="18"/>
                              </w:rPr>
                              <m:t>λ</m:t>
                            </m:r>
                          </m:e>
                          <m:sub>
                            <m:r>
                              <w:rPr>
                                <w:rFonts w:ascii="Cambria Math" w:hAnsi="Cambria Math"/>
                                <w:sz w:val="18"/>
                                <w:szCs w:val="18"/>
                              </w:rPr>
                              <m:t>j</m:t>
                            </m:r>
                          </m:sub>
                          <m:sup>
                            <m:r>
                              <w:rPr>
                                <w:rFonts w:ascii="Cambria Math" w:hAnsi="Cambria Math"/>
                                <w:sz w:val="18"/>
                                <w:szCs w:val="18"/>
                              </w:rPr>
                              <m:t>k</m:t>
                            </m:r>
                          </m:sup>
                        </m:sSubSup>
                      </m:e>
                    </m:nary>
                  </m:den>
                </m:f>
                <m:r>
                  <w:rPr>
                    <w:rFonts w:ascii="Cambria Math" w:hAnsi="Cambria Math"/>
                    <w:sz w:val="18"/>
                    <w:szCs w:val="18"/>
                  </w:rPr>
                  <m:t>)</m:t>
                </m:r>
              </m:oMath>
            </m:oMathPara>
          </w:p>
        </w:tc>
        <w:tc>
          <w:tcPr>
            <w:tcW w:w="3150" w:type="dxa"/>
            <w:vAlign w:val="center"/>
          </w:tcPr>
          <w:p w14:paraId="29835829" w14:textId="77777777" w:rsidR="00FC7AF1" w:rsidRPr="00BA4642" w:rsidRDefault="00CA20DF" w:rsidP="003414F6">
            <w:pPr>
              <w:spacing w:line="360" w:lineRule="auto"/>
              <w:jc w:val="both"/>
              <w:rPr>
                <w:sz w:val="18"/>
                <w:szCs w:val="18"/>
              </w:rPr>
            </w:pPr>
            <m:oMathPara>
              <m:oMath>
                <m:sSub>
                  <m:sSubPr>
                    <m:ctrlPr>
                      <w:rPr>
                        <w:rFonts w:ascii="Cambria Math" w:hAnsi="Cambria Math"/>
                        <w:sz w:val="18"/>
                        <w:szCs w:val="18"/>
                      </w:rPr>
                    </m:ctrlPr>
                  </m:sSubPr>
                  <m:e>
                    <m:r>
                      <w:rPr>
                        <w:rFonts w:ascii="Cambria Math" w:hAnsi="Cambria Math"/>
                        <w:sz w:val="18"/>
                        <w:szCs w:val="18"/>
                      </w:rPr>
                      <m:t xml:space="preserve">   c</m:t>
                    </m:r>
                  </m:e>
                  <m:sub>
                    <m:r>
                      <w:rPr>
                        <w:rFonts w:ascii="Cambria Math" w:hAnsi="Cambria Math"/>
                        <w:sz w:val="18"/>
                        <w:szCs w:val="18"/>
                      </w:rPr>
                      <m:t>k</m:t>
                    </m:r>
                  </m:sub>
                </m:sSub>
                <m:r>
                  <m:rPr>
                    <m:sty m:val="p"/>
                  </m:rPr>
                  <w:rPr>
                    <w:rFonts w:ascii="Cambria Math" w:hAnsi="Cambria Math"/>
                    <w:sz w:val="18"/>
                    <w:szCs w:val="18"/>
                  </w:rPr>
                  <m:t>≈</m:t>
                </m:r>
                <m:nary>
                  <m:naryPr>
                    <m:chr m:val="∑"/>
                    <m:limLoc m:val="undOvr"/>
                    <m:ctrlPr>
                      <w:rPr>
                        <w:rFonts w:ascii="Cambria Math" w:hAnsi="Cambria Math"/>
                        <w:sz w:val="18"/>
                        <w:szCs w:val="18"/>
                      </w:rPr>
                    </m:ctrlPr>
                  </m:naryPr>
                  <m:sub>
                    <m:r>
                      <w:rPr>
                        <w:rFonts w:ascii="Cambria Math" w:hAnsi="Cambria Math"/>
                        <w:sz w:val="18"/>
                        <w:szCs w:val="18"/>
                      </w:rPr>
                      <m:t>j=1</m:t>
                    </m:r>
                  </m:sub>
                  <m:sup>
                    <m:r>
                      <w:rPr>
                        <w:rFonts w:ascii="Cambria Math" w:hAnsi="Cambria Math"/>
                        <w:sz w:val="18"/>
                        <w:szCs w:val="18"/>
                      </w:rPr>
                      <m:t>J</m:t>
                    </m:r>
                  </m:sup>
                  <m:e>
                    <m:sSubSup>
                      <m:sSubSupPr>
                        <m:ctrlPr>
                          <w:rPr>
                            <w:rFonts w:ascii="Cambria Math" w:hAnsi="Cambria Math"/>
                            <w:i/>
                            <w:sz w:val="18"/>
                            <w:szCs w:val="18"/>
                          </w:rPr>
                        </m:ctrlPr>
                      </m:sSubSupPr>
                      <m:e>
                        <m:r>
                          <w:rPr>
                            <w:rFonts w:ascii="Cambria Math" w:hAnsi="Cambria Math"/>
                            <w:sz w:val="18"/>
                            <w:szCs w:val="18"/>
                          </w:rPr>
                          <m:t>λ</m:t>
                        </m:r>
                      </m:e>
                      <m:sub>
                        <m:r>
                          <w:rPr>
                            <w:rFonts w:ascii="Cambria Math" w:hAnsi="Cambria Math"/>
                            <w:sz w:val="18"/>
                            <w:szCs w:val="18"/>
                          </w:rPr>
                          <m:t>j</m:t>
                        </m:r>
                      </m:sub>
                      <m:sup>
                        <m:r>
                          <w:rPr>
                            <w:rFonts w:ascii="Cambria Math" w:hAnsi="Cambria Math"/>
                            <w:sz w:val="18"/>
                            <w:szCs w:val="18"/>
                          </w:rPr>
                          <m:t>k</m:t>
                        </m:r>
                      </m:sup>
                    </m:sSubSup>
                  </m:e>
                </m:nary>
                <m:r>
                  <m:rPr>
                    <m:sty m:val="p"/>
                  </m:rPr>
                  <w:rPr>
                    <w:rFonts w:ascii="Cambria Math" w:hAnsi="Cambria Math"/>
                    <w:sz w:val="18"/>
                    <w:szCs w:val="18"/>
                  </w:rPr>
                  <m:t>+</m:t>
                </m:r>
                <m:r>
                  <w:rPr>
                    <w:rFonts w:ascii="Cambria Math" w:hAnsi="Cambria Math"/>
                    <w:sz w:val="18"/>
                    <w:szCs w:val="18"/>
                  </w:rPr>
                  <m:t>kNEV</m:t>
                </m:r>
                <m:f>
                  <m:fPr>
                    <m:ctrlPr>
                      <w:rPr>
                        <w:rFonts w:ascii="Cambria Math" w:hAnsi="Cambria Math"/>
                        <w:i/>
                        <w:sz w:val="18"/>
                        <w:szCs w:val="18"/>
                      </w:rPr>
                    </m:ctrlPr>
                  </m:fPr>
                  <m:num>
                    <m:nary>
                      <m:naryPr>
                        <m:chr m:val="∑"/>
                        <m:limLoc m:val="undOvr"/>
                        <m:ctrlPr>
                          <w:rPr>
                            <w:rFonts w:ascii="Cambria Math" w:hAnsi="Cambria Math"/>
                            <w:i/>
                            <w:sz w:val="18"/>
                            <w:szCs w:val="18"/>
                          </w:rPr>
                        </m:ctrlPr>
                      </m:naryPr>
                      <m:sub>
                        <m:r>
                          <w:rPr>
                            <w:rFonts w:ascii="Cambria Math" w:hAnsi="Cambria Math"/>
                            <w:sz w:val="18"/>
                            <w:szCs w:val="18"/>
                          </w:rPr>
                          <m:t>j=1</m:t>
                        </m:r>
                      </m:sub>
                      <m:sup>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C</m:t>
                            </m:r>
                          </m:sub>
                        </m:sSub>
                      </m:sup>
                      <m:e>
                        <m:sSubSup>
                          <m:sSubSupPr>
                            <m:ctrlPr>
                              <w:rPr>
                                <w:rFonts w:ascii="Cambria Math" w:hAnsi="Cambria Math"/>
                                <w:i/>
                                <w:sz w:val="18"/>
                                <w:szCs w:val="18"/>
                              </w:rPr>
                            </m:ctrlPr>
                          </m:sSubSupPr>
                          <m:e>
                            <m:r>
                              <w:rPr>
                                <w:rFonts w:ascii="Cambria Math" w:hAnsi="Cambria Math"/>
                                <w:sz w:val="18"/>
                                <w:szCs w:val="18"/>
                              </w:rPr>
                              <m:t>λ</m:t>
                            </m:r>
                          </m:e>
                          <m:sub>
                            <m:r>
                              <w:rPr>
                                <w:rFonts w:ascii="Cambria Math" w:hAnsi="Cambria Math"/>
                                <w:sz w:val="18"/>
                                <w:szCs w:val="18"/>
                              </w:rPr>
                              <m:t>j</m:t>
                            </m:r>
                          </m:sub>
                          <m:sup>
                            <m:r>
                              <w:rPr>
                                <w:rFonts w:ascii="Cambria Math" w:hAnsi="Cambria Math"/>
                                <w:sz w:val="18"/>
                                <w:szCs w:val="18"/>
                              </w:rPr>
                              <m:t>k</m:t>
                            </m:r>
                          </m:sup>
                        </m:sSubSup>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j</m:t>
                            </m:r>
                          </m:sub>
                        </m:sSub>
                      </m:e>
                    </m:nary>
                  </m:num>
                  <m:den>
                    <m:nary>
                      <m:naryPr>
                        <m:chr m:val="∑"/>
                        <m:limLoc m:val="undOvr"/>
                        <m:ctrlPr>
                          <w:rPr>
                            <w:rFonts w:ascii="Cambria Math" w:hAnsi="Cambria Math"/>
                            <w:i/>
                            <w:sz w:val="18"/>
                            <w:szCs w:val="18"/>
                          </w:rPr>
                        </m:ctrlPr>
                      </m:naryPr>
                      <m:sub>
                        <m:r>
                          <w:rPr>
                            <w:rFonts w:ascii="Cambria Math" w:hAnsi="Cambria Math"/>
                            <w:sz w:val="18"/>
                            <w:szCs w:val="18"/>
                          </w:rPr>
                          <m:t>j=1</m:t>
                        </m:r>
                      </m:sub>
                      <m:sup>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C</m:t>
                            </m:r>
                          </m:sub>
                        </m:sSub>
                      </m:sup>
                      <m:e>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j</m:t>
                            </m:r>
                          </m:sub>
                        </m:sSub>
                      </m:e>
                    </m:nary>
                  </m:den>
                </m:f>
              </m:oMath>
            </m:oMathPara>
          </w:p>
        </w:tc>
      </w:tr>
      <w:tr w:rsidR="00FC7AF1" w14:paraId="54631512" w14:textId="77777777" w:rsidTr="00E77237">
        <w:trPr>
          <w:trHeight w:val="1610"/>
        </w:trPr>
        <w:tc>
          <w:tcPr>
            <w:tcW w:w="2250" w:type="dxa"/>
            <w:vAlign w:val="center"/>
          </w:tcPr>
          <w:p w14:paraId="7B14D961" w14:textId="77777777" w:rsidR="00FC7AF1" w:rsidRPr="00BA4642" w:rsidRDefault="00FC7AF1" w:rsidP="003414F6">
            <w:pPr>
              <w:spacing w:line="360" w:lineRule="auto"/>
              <w:jc w:val="both"/>
              <w:rPr>
                <w:sz w:val="18"/>
                <w:szCs w:val="18"/>
              </w:rPr>
            </w:pPr>
            <w:r w:rsidRPr="00BA4642">
              <w:rPr>
                <w:sz w:val="18"/>
                <w:szCs w:val="18"/>
              </w:rPr>
              <w:t xml:space="preserve">Genetic effect </w:t>
            </w:r>
            <m:oMath>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j</m:t>
                  </m:r>
                </m:sub>
              </m:sSub>
            </m:oMath>
            <w:r w:rsidRPr="00BA4642">
              <w:rPr>
                <w:sz w:val="18"/>
                <w:szCs w:val="18"/>
              </w:rPr>
              <w:t xml:space="preserve"> is function of MAF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j</m:t>
                  </m:r>
                </m:sub>
              </m:sSub>
            </m:oMath>
          </w:p>
        </w:tc>
        <w:tc>
          <w:tcPr>
            <w:tcW w:w="1800" w:type="dxa"/>
            <w:vAlign w:val="center"/>
          </w:tcPr>
          <w:p w14:paraId="69E4584B" w14:textId="77777777" w:rsidR="00FC7AF1" w:rsidRPr="00BA4642" w:rsidRDefault="00CA20DF" w:rsidP="003414F6">
            <w:pPr>
              <w:spacing w:line="360" w:lineRule="auto"/>
              <w:jc w:val="both"/>
              <w:rPr>
                <w:sz w:val="18"/>
                <w:szCs w:val="18"/>
              </w:rPr>
            </w:pPr>
            <m:oMathPara>
              <m:oMath>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|log</m:t>
                    </m:r>
                  </m:e>
                  <m:sub>
                    <m:r>
                      <w:rPr>
                        <w:rFonts w:ascii="Cambria Math" w:hAnsi="Cambria Math"/>
                        <w:sz w:val="18"/>
                        <w:szCs w:val="18"/>
                      </w:rPr>
                      <m:t>10</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j</m:t>
                        </m:r>
                      </m:sub>
                    </m:sSub>
                  </m:e>
                </m:d>
                <m:r>
                  <w:rPr>
                    <w:rFonts w:ascii="Cambria Math" w:hAnsi="Cambria Math"/>
                    <w:sz w:val="18"/>
                    <w:szCs w:val="18"/>
                  </w:rPr>
                  <m:t>|</m:t>
                </m:r>
              </m:oMath>
            </m:oMathPara>
          </w:p>
        </w:tc>
        <w:tc>
          <w:tcPr>
            <w:tcW w:w="3420" w:type="dxa"/>
            <w:vAlign w:val="center"/>
          </w:tcPr>
          <w:p w14:paraId="781C3166" w14:textId="77777777" w:rsidR="00FC7AF1" w:rsidRPr="00BA4642" w:rsidRDefault="00CA20DF" w:rsidP="003414F6">
            <w:pPr>
              <w:spacing w:line="360" w:lineRule="auto"/>
              <w:jc w:val="center"/>
              <w:rPr>
                <w:sz w:val="18"/>
                <w:szCs w:val="18"/>
              </w:rPr>
            </w:pPr>
            <m:oMath>
              <m:sSub>
                <m:sSubPr>
                  <m:ctrlPr>
                    <w:rPr>
                      <w:rFonts w:ascii="Cambria Math" w:hAnsi="Cambria Math"/>
                      <w:sz w:val="18"/>
                      <w:szCs w:val="18"/>
                    </w:rPr>
                  </m:ctrlPr>
                </m:sSubPr>
                <m:e>
                  <m:r>
                    <w:rPr>
                      <w:rFonts w:ascii="Cambria Math" w:hAnsi="Cambria Math"/>
                      <w:sz w:val="18"/>
                      <w:szCs w:val="18"/>
                    </w:rPr>
                    <m:t xml:space="preserve">   c</m:t>
                  </m:r>
                </m:e>
                <m:sub>
                  <m:r>
                    <w:rPr>
                      <w:rFonts w:ascii="Cambria Math" w:hAnsi="Cambria Math"/>
                      <w:sz w:val="18"/>
                      <w:szCs w:val="18"/>
                    </w:rPr>
                    <m:t>k</m:t>
                  </m:r>
                </m:sub>
              </m:sSub>
              <m:r>
                <m:rPr>
                  <m:sty m:val="p"/>
                </m:rPr>
                <w:rPr>
                  <w:rFonts w:ascii="Cambria Math" w:hAnsi="Cambria Math"/>
                  <w:sz w:val="18"/>
                  <w:szCs w:val="18"/>
                </w:rPr>
                <m:t>≈</m:t>
              </m:r>
              <m:nary>
                <m:naryPr>
                  <m:chr m:val="∑"/>
                  <m:limLoc m:val="undOvr"/>
                  <m:ctrlPr>
                    <w:rPr>
                      <w:rFonts w:ascii="Cambria Math" w:hAnsi="Cambria Math"/>
                      <w:sz w:val="18"/>
                      <w:szCs w:val="18"/>
                    </w:rPr>
                  </m:ctrlPr>
                </m:naryPr>
                <m:sub>
                  <m:r>
                    <w:rPr>
                      <w:rFonts w:ascii="Cambria Math" w:hAnsi="Cambria Math"/>
                      <w:sz w:val="18"/>
                      <w:szCs w:val="18"/>
                    </w:rPr>
                    <m:t>j=1</m:t>
                  </m:r>
                </m:sub>
                <m:sup>
                  <m:r>
                    <w:rPr>
                      <w:rFonts w:ascii="Cambria Math" w:hAnsi="Cambria Math"/>
                      <w:sz w:val="18"/>
                      <w:szCs w:val="18"/>
                    </w:rPr>
                    <m:t>J</m:t>
                  </m:r>
                </m:sup>
                <m:e>
                  <m:sSubSup>
                    <m:sSubSupPr>
                      <m:ctrlPr>
                        <w:rPr>
                          <w:rFonts w:ascii="Cambria Math" w:hAnsi="Cambria Math"/>
                          <w:i/>
                          <w:sz w:val="18"/>
                          <w:szCs w:val="18"/>
                        </w:rPr>
                      </m:ctrlPr>
                    </m:sSubSupPr>
                    <m:e>
                      <m:r>
                        <w:rPr>
                          <w:rFonts w:ascii="Cambria Math" w:hAnsi="Cambria Math"/>
                          <w:sz w:val="18"/>
                          <w:szCs w:val="18"/>
                        </w:rPr>
                        <m:t>λ</m:t>
                      </m:r>
                    </m:e>
                    <m:sub>
                      <m:r>
                        <w:rPr>
                          <w:rFonts w:ascii="Cambria Math" w:hAnsi="Cambria Math"/>
                          <w:sz w:val="18"/>
                          <w:szCs w:val="18"/>
                        </w:rPr>
                        <m:t>j</m:t>
                      </m:r>
                    </m:sub>
                    <m:sup>
                      <m:r>
                        <w:rPr>
                          <w:rFonts w:ascii="Cambria Math" w:hAnsi="Cambria Math"/>
                          <w:sz w:val="18"/>
                          <w:szCs w:val="18"/>
                        </w:rPr>
                        <m:t>k</m:t>
                      </m:r>
                    </m:sup>
                  </m:sSubSup>
                </m:e>
              </m:nary>
              <m:r>
                <m:rPr>
                  <m:sty m:val="p"/>
                </m:rPr>
                <w:rPr>
                  <w:rFonts w:ascii="Cambria Math" w:hAnsi="Cambria Math"/>
                  <w:sz w:val="18"/>
                  <w:szCs w:val="18"/>
                </w:rPr>
                <m:t>+</m:t>
              </m:r>
              <m:r>
                <w:rPr>
                  <w:rFonts w:ascii="Cambria Math" w:hAnsi="Cambria Math"/>
                  <w:sz w:val="18"/>
                  <w:szCs w:val="18"/>
                </w:rPr>
                <m:t>kNEV</m:t>
              </m:r>
              <m:f>
                <m:fPr>
                  <m:ctrlPr>
                    <w:rPr>
                      <w:rFonts w:ascii="Cambria Math" w:hAnsi="Cambria Math"/>
                      <w:i/>
                      <w:sz w:val="18"/>
                      <w:szCs w:val="18"/>
                    </w:rPr>
                  </m:ctrlPr>
                </m:fPr>
                <m:num>
                  <m:nary>
                    <m:naryPr>
                      <m:chr m:val="∑"/>
                      <m:limLoc m:val="undOvr"/>
                      <m:ctrlPr>
                        <w:rPr>
                          <w:rFonts w:ascii="Cambria Math" w:hAnsi="Cambria Math"/>
                          <w:i/>
                          <w:sz w:val="18"/>
                          <w:szCs w:val="18"/>
                        </w:rPr>
                      </m:ctrlPr>
                    </m:naryPr>
                    <m:sub>
                      <m:r>
                        <w:rPr>
                          <w:rFonts w:ascii="Cambria Math" w:hAnsi="Cambria Math"/>
                          <w:sz w:val="18"/>
                          <w:szCs w:val="18"/>
                        </w:rPr>
                        <m:t>j=1</m:t>
                      </m:r>
                    </m:sub>
                    <m:sup>
                      <m:r>
                        <w:rPr>
                          <w:rFonts w:ascii="Cambria Math" w:hAnsi="Cambria Math"/>
                          <w:sz w:val="18"/>
                          <w:szCs w:val="18"/>
                        </w:rPr>
                        <m:t>J</m:t>
                      </m:r>
                    </m:sup>
                    <m:e>
                      <m:sSubSup>
                        <m:sSubSupPr>
                          <m:ctrlPr>
                            <w:rPr>
                              <w:rFonts w:ascii="Cambria Math" w:hAnsi="Cambria Math"/>
                              <w:i/>
                              <w:sz w:val="18"/>
                              <w:szCs w:val="18"/>
                            </w:rPr>
                          </m:ctrlPr>
                        </m:sSubSupPr>
                        <m:e>
                          <m:r>
                            <w:rPr>
                              <w:rFonts w:ascii="Cambria Math" w:hAnsi="Cambria Math"/>
                              <w:sz w:val="18"/>
                              <w:szCs w:val="18"/>
                            </w:rPr>
                            <m:t>λ</m:t>
                          </m:r>
                        </m:e>
                        <m:sub>
                          <m:r>
                            <w:rPr>
                              <w:rFonts w:ascii="Cambria Math" w:hAnsi="Cambria Math"/>
                              <w:sz w:val="18"/>
                              <w:szCs w:val="18"/>
                            </w:rPr>
                            <m:t>j</m:t>
                          </m:r>
                        </m:sub>
                        <m:sup>
                          <m:r>
                            <w:rPr>
                              <w:rFonts w:ascii="Cambria Math" w:hAnsi="Cambria Math"/>
                              <w:sz w:val="18"/>
                              <w:szCs w:val="18"/>
                            </w:rPr>
                            <m:t>k</m:t>
                          </m:r>
                        </m:sup>
                      </m:sSubSup>
                    </m:e>
                  </m:nary>
                </m:num>
                <m:den>
                  <m:r>
                    <w:rPr>
                      <w:rFonts w:ascii="Cambria Math" w:hAnsi="Cambria Math"/>
                      <w:sz w:val="18"/>
                      <w:szCs w:val="18"/>
                    </w:rPr>
                    <m:t>J</m:t>
                  </m:r>
                </m:den>
              </m:f>
              <m:r>
                <w:rPr>
                  <w:rFonts w:ascii="Cambria Math" w:hAnsi="Cambria Math"/>
                  <w:sz w:val="18"/>
                  <w:szCs w:val="18"/>
                </w:rPr>
                <m:t>+kν(</m:t>
              </m:r>
              <m:nary>
                <m:naryPr>
                  <m:chr m:val="∑"/>
                  <m:limLoc m:val="undOvr"/>
                  <m:ctrlPr>
                    <w:rPr>
                      <w:rFonts w:ascii="Cambria Math" w:hAnsi="Cambria Math"/>
                      <w:sz w:val="18"/>
                      <w:szCs w:val="18"/>
                    </w:rPr>
                  </m:ctrlPr>
                </m:naryPr>
                <m:sub>
                  <m:r>
                    <w:rPr>
                      <w:rFonts w:ascii="Cambria Math" w:hAnsi="Cambria Math"/>
                      <w:sz w:val="18"/>
                      <w:szCs w:val="18"/>
                    </w:rPr>
                    <m:t>j=1</m:t>
                  </m:r>
                </m:sub>
                <m:sup>
                  <m:r>
                    <w:rPr>
                      <w:rFonts w:ascii="Cambria Math" w:hAnsi="Cambria Math"/>
                      <w:sz w:val="18"/>
                      <w:szCs w:val="18"/>
                    </w:rPr>
                    <m:t>J</m:t>
                  </m:r>
                </m:sup>
                <m:e>
                  <m:sSubSup>
                    <m:sSubSupPr>
                      <m:ctrlPr>
                        <w:rPr>
                          <w:rFonts w:ascii="Cambria Math" w:hAnsi="Cambria Math"/>
                          <w:i/>
                          <w:sz w:val="18"/>
                          <w:szCs w:val="18"/>
                        </w:rPr>
                      </m:ctrlPr>
                    </m:sSubSupPr>
                    <m:e>
                      <m:r>
                        <w:rPr>
                          <w:rFonts w:ascii="Cambria Math" w:hAnsi="Cambria Math"/>
                          <w:sz w:val="18"/>
                          <w:szCs w:val="18"/>
                        </w:rPr>
                        <m:t>λ</m:t>
                      </m:r>
                    </m:e>
                    <m:sub>
                      <m:r>
                        <w:rPr>
                          <w:rFonts w:ascii="Cambria Math" w:hAnsi="Cambria Math"/>
                          <w:sz w:val="18"/>
                          <w:szCs w:val="18"/>
                        </w:rPr>
                        <m:t>j</m:t>
                      </m:r>
                    </m:sub>
                    <m:sup>
                      <m:r>
                        <w:rPr>
                          <w:rFonts w:ascii="Cambria Math" w:hAnsi="Cambria Math"/>
                          <w:sz w:val="18"/>
                          <w:szCs w:val="18"/>
                        </w:rPr>
                        <m:t>k</m:t>
                      </m:r>
                    </m:sup>
                  </m:sSubSup>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j</m:t>
                      </m:r>
                    </m:sub>
                  </m:sSub>
                  <m:r>
                    <w:rPr>
                      <w:rFonts w:ascii="Cambria Math" w:hAnsi="Cambria Math"/>
                      <w:sz w:val="18"/>
                      <w:szCs w:val="18"/>
                    </w:rPr>
                    <m:t>-</m:t>
                  </m:r>
                  <m:f>
                    <m:fPr>
                      <m:ctrlPr>
                        <w:rPr>
                          <w:rFonts w:ascii="Cambria Math" w:hAnsi="Cambria Math"/>
                          <w:i/>
                          <w:sz w:val="18"/>
                          <w:szCs w:val="18"/>
                        </w:rPr>
                      </m:ctrlPr>
                    </m:fPr>
                    <m:num>
                      <m:nary>
                        <m:naryPr>
                          <m:chr m:val="∑"/>
                          <m:limLoc m:val="undOvr"/>
                          <m:ctrlPr>
                            <w:rPr>
                              <w:rFonts w:ascii="Cambria Math" w:hAnsi="Cambria Math"/>
                              <w:i/>
                              <w:sz w:val="18"/>
                              <w:szCs w:val="18"/>
                            </w:rPr>
                          </m:ctrlPr>
                        </m:naryPr>
                        <m:sub>
                          <m:r>
                            <w:rPr>
                              <w:rFonts w:ascii="Cambria Math" w:hAnsi="Cambria Math"/>
                              <w:sz w:val="18"/>
                              <w:szCs w:val="18"/>
                            </w:rPr>
                            <m:t>j=1</m:t>
                          </m:r>
                        </m:sub>
                        <m:sup>
                          <m:r>
                            <w:rPr>
                              <w:rFonts w:ascii="Cambria Math" w:hAnsi="Cambria Math"/>
                              <w:sz w:val="18"/>
                              <w:szCs w:val="18"/>
                            </w:rPr>
                            <m:t>J</m:t>
                          </m:r>
                        </m:sup>
                        <m:e>
                          <m:sSubSup>
                            <m:sSubSupPr>
                              <m:ctrlPr>
                                <w:rPr>
                                  <w:rFonts w:ascii="Cambria Math" w:hAnsi="Cambria Math"/>
                                  <w:i/>
                                  <w:sz w:val="18"/>
                                  <w:szCs w:val="18"/>
                                </w:rPr>
                              </m:ctrlPr>
                            </m:sSubSupPr>
                            <m:e>
                              <m:r>
                                <w:rPr>
                                  <w:rFonts w:ascii="Cambria Math" w:hAnsi="Cambria Math"/>
                                  <w:sz w:val="18"/>
                                  <w:szCs w:val="18"/>
                                </w:rPr>
                                <m:t>λ</m:t>
                              </m:r>
                            </m:e>
                            <m:sub>
                              <m:r>
                                <w:rPr>
                                  <w:rFonts w:ascii="Cambria Math" w:hAnsi="Cambria Math"/>
                                  <w:sz w:val="18"/>
                                  <w:szCs w:val="18"/>
                                </w:rPr>
                                <m:t>j</m:t>
                              </m:r>
                            </m:sub>
                            <m:sup>
                              <m:r>
                                <w:rPr>
                                  <w:rFonts w:ascii="Cambria Math" w:hAnsi="Cambria Math"/>
                                  <w:sz w:val="18"/>
                                  <w:szCs w:val="18"/>
                                </w:rPr>
                                <m:t>k</m:t>
                              </m:r>
                            </m:sup>
                          </m:sSubSup>
                          <m:nary>
                            <m:naryPr>
                              <m:chr m:val="∑"/>
                              <m:limLoc m:val="undOvr"/>
                              <m:ctrlPr>
                                <w:rPr>
                                  <w:rFonts w:ascii="Cambria Math" w:hAnsi="Cambria Math"/>
                                  <w:i/>
                                  <w:sz w:val="18"/>
                                  <w:szCs w:val="18"/>
                                </w:rPr>
                              </m:ctrlPr>
                            </m:naryPr>
                            <m:sub>
                              <m:r>
                                <w:rPr>
                                  <w:rFonts w:ascii="Cambria Math" w:hAnsi="Cambria Math"/>
                                  <w:sz w:val="18"/>
                                  <w:szCs w:val="18"/>
                                </w:rPr>
                                <m:t>j=1</m:t>
                              </m:r>
                            </m:sub>
                            <m:sup>
                              <m:r>
                                <w:rPr>
                                  <w:rFonts w:ascii="Cambria Math" w:hAnsi="Cambria Math"/>
                                  <w:sz w:val="18"/>
                                  <w:szCs w:val="18"/>
                                </w:rPr>
                                <m:t>J</m:t>
                              </m:r>
                            </m:sup>
                            <m:e>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j</m:t>
                                  </m:r>
                                </m:sub>
                              </m:sSub>
                            </m:e>
                          </m:nary>
                        </m:e>
                      </m:nary>
                    </m:num>
                    <m:den>
                      <m:r>
                        <w:rPr>
                          <w:rFonts w:ascii="Cambria Math" w:hAnsi="Cambria Math"/>
                          <w:sz w:val="18"/>
                          <w:szCs w:val="18"/>
                        </w:rPr>
                        <m:t>J</m:t>
                      </m:r>
                    </m:den>
                  </m:f>
                  <m:r>
                    <w:rPr>
                      <w:rFonts w:ascii="Cambria Math" w:hAnsi="Cambria Math"/>
                      <w:sz w:val="18"/>
                      <w:szCs w:val="18"/>
                    </w:rPr>
                    <m:t>),</m:t>
                  </m:r>
                </m:e>
              </m:nary>
            </m:oMath>
            <w:r w:rsidR="00FC7AF1" w:rsidRPr="00BA4642">
              <w:rPr>
                <w:sz w:val="18"/>
                <w:szCs w:val="18"/>
              </w:rPr>
              <w:t xml:space="preserve"> where </w:t>
            </w:r>
            <m:oMath>
              <m:r>
                <w:rPr>
                  <w:rFonts w:ascii="Cambria Math" w:hAnsi="Cambria Math"/>
                  <w:sz w:val="18"/>
                  <w:szCs w:val="18"/>
                </w:rPr>
                <m:t>ν</m:t>
              </m:r>
            </m:oMath>
            <w:r w:rsidR="00FC7AF1" w:rsidRPr="00BA4642">
              <w:rPr>
                <w:sz w:val="18"/>
                <w:szCs w:val="18"/>
              </w:rPr>
              <w:t xml:space="preserve"> is an average change in </w:t>
            </w:r>
            <m:oMath>
              <m:sSub>
                <m:sSubPr>
                  <m:ctrlPr>
                    <w:rPr>
                      <w:rFonts w:ascii="Cambria Math" w:hAnsi="Cambria Math"/>
                      <w:i/>
                      <w:sz w:val="18"/>
                      <w:szCs w:val="18"/>
                    </w:rPr>
                  </m:ctrlPr>
                </m:sSubPr>
                <m:e>
                  <m:r>
                    <w:rPr>
                      <w:rFonts w:ascii="Cambria Math" w:hAnsi="Cambria Math"/>
                      <w:sz w:val="18"/>
                      <w:szCs w:val="18"/>
                    </w:rPr>
                    <m:t>EV</m:t>
                  </m:r>
                </m:e>
                <m:sub>
                  <m:r>
                    <w:rPr>
                      <w:rFonts w:ascii="Cambria Math" w:hAnsi="Cambria Math"/>
                      <w:sz w:val="18"/>
                      <w:szCs w:val="18"/>
                    </w:rPr>
                    <m:t>j</m:t>
                  </m:r>
                </m:sub>
              </m:sSub>
            </m:oMath>
            <w:r w:rsidR="00FC7AF1" w:rsidRPr="00BA4642">
              <w:rPr>
                <w:sz w:val="18"/>
                <w:szCs w:val="18"/>
              </w:rPr>
              <w:t xml:space="preserve"> due to one-unit change in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j</m:t>
                  </m:r>
                </m:sub>
              </m:sSub>
            </m:oMath>
            <w:r w:rsidR="00FC7AF1" w:rsidRPr="00BA4642">
              <w:rPr>
                <w:sz w:val="18"/>
                <w:szCs w:val="18"/>
              </w:rPr>
              <w:t>.</w:t>
            </w:r>
          </w:p>
        </w:tc>
        <w:tc>
          <w:tcPr>
            <w:tcW w:w="3150" w:type="dxa"/>
            <w:vAlign w:val="center"/>
          </w:tcPr>
          <w:p w14:paraId="6CA0156E" w14:textId="77777777" w:rsidR="00FC7AF1" w:rsidRPr="00BA4642" w:rsidRDefault="00CA20DF" w:rsidP="003414F6">
            <w:pPr>
              <w:spacing w:line="360" w:lineRule="auto"/>
              <w:jc w:val="center"/>
              <w:rPr>
                <w:sz w:val="18"/>
                <w:szCs w:val="18"/>
              </w:rPr>
            </w:pPr>
            <m:oMath>
              <m:sSub>
                <m:sSubPr>
                  <m:ctrlPr>
                    <w:rPr>
                      <w:rFonts w:ascii="Cambria Math" w:hAnsi="Cambria Math"/>
                      <w:sz w:val="18"/>
                      <w:szCs w:val="18"/>
                    </w:rPr>
                  </m:ctrlPr>
                </m:sSubPr>
                <m:e>
                  <m:r>
                    <w:rPr>
                      <w:rFonts w:ascii="Cambria Math" w:hAnsi="Cambria Math"/>
                      <w:sz w:val="18"/>
                      <w:szCs w:val="18"/>
                    </w:rPr>
                    <m:t xml:space="preserve">   c</m:t>
                  </m:r>
                </m:e>
                <m:sub>
                  <m:r>
                    <w:rPr>
                      <w:rFonts w:ascii="Cambria Math" w:hAnsi="Cambria Math"/>
                      <w:sz w:val="18"/>
                      <w:szCs w:val="18"/>
                    </w:rPr>
                    <m:t>k</m:t>
                  </m:r>
                </m:sub>
              </m:sSub>
              <m:r>
                <m:rPr>
                  <m:sty m:val="p"/>
                </m:rPr>
                <w:rPr>
                  <w:rFonts w:ascii="Cambria Math" w:hAnsi="Cambria Math"/>
                  <w:sz w:val="18"/>
                  <w:szCs w:val="18"/>
                </w:rPr>
                <m:t>≈</m:t>
              </m:r>
              <m:nary>
                <m:naryPr>
                  <m:chr m:val="∑"/>
                  <m:limLoc m:val="undOvr"/>
                  <m:ctrlPr>
                    <w:rPr>
                      <w:rFonts w:ascii="Cambria Math" w:hAnsi="Cambria Math"/>
                      <w:sz w:val="18"/>
                      <w:szCs w:val="18"/>
                    </w:rPr>
                  </m:ctrlPr>
                </m:naryPr>
                <m:sub>
                  <m:r>
                    <w:rPr>
                      <w:rFonts w:ascii="Cambria Math" w:hAnsi="Cambria Math"/>
                      <w:sz w:val="18"/>
                      <w:szCs w:val="18"/>
                    </w:rPr>
                    <m:t>j=1</m:t>
                  </m:r>
                </m:sub>
                <m:sup>
                  <m:r>
                    <w:rPr>
                      <w:rFonts w:ascii="Cambria Math" w:hAnsi="Cambria Math"/>
                      <w:sz w:val="18"/>
                      <w:szCs w:val="18"/>
                    </w:rPr>
                    <m:t>J</m:t>
                  </m:r>
                </m:sup>
                <m:e>
                  <m:sSubSup>
                    <m:sSubSupPr>
                      <m:ctrlPr>
                        <w:rPr>
                          <w:rFonts w:ascii="Cambria Math" w:hAnsi="Cambria Math"/>
                          <w:i/>
                          <w:sz w:val="18"/>
                          <w:szCs w:val="18"/>
                        </w:rPr>
                      </m:ctrlPr>
                    </m:sSubSupPr>
                    <m:e>
                      <m:r>
                        <w:rPr>
                          <w:rFonts w:ascii="Cambria Math" w:hAnsi="Cambria Math"/>
                          <w:sz w:val="18"/>
                          <w:szCs w:val="18"/>
                        </w:rPr>
                        <m:t>λ</m:t>
                      </m:r>
                    </m:e>
                    <m:sub>
                      <m:r>
                        <w:rPr>
                          <w:rFonts w:ascii="Cambria Math" w:hAnsi="Cambria Math"/>
                          <w:sz w:val="18"/>
                          <w:szCs w:val="18"/>
                        </w:rPr>
                        <m:t>j</m:t>
                      </m:r>
                    </m:sub>
                    <m:sup>
                      <m:r>
                        <w:rPr>
                          <w:rFonts w:ascii="Cambria Math" w:hAnsi="Cambria Math"/>
                          <w:sz w:val="18"/>
                          <w:szCs w:val="18"/>
                        </w:rPr>
                        <m:t>k</m:t>
                      </m:r>
                    </m:sup>
                  </m:sSubSup>
                </m:e>
              </m:nary>
              <m:r>
                <m:rPr>
                  <m:sty m:val="p"/>
                </m:rPr>
                <w:rPr>
                  <w:rFonts w:ascii="Cambria Math" w:hAnsi="Cambria Math"/>
                  <w:sz w:val="18"/>
                  <w:szCs w:val="18"/>
                </w:rPr>
                <m:t>+</m:t>
              </m:r>
              <m:r>
                <w:rPr>
                  <w:rFonts w:ascii="Cambria Math" w:hAnsi="Cambria Math"/>
                  <w:sz w:val="18"/>
                  <w:szCs w:val="18"/>
                </w:rPr>
                <m:t>kNEV</m:t>
              </m:r>
              <m:f>
                <m:fPr>
                  <m:ctrlPr>
                    <w:rPr>
                      <w:rFonts w:ascii="Cambria Math" w:hAnsi="Cambria Math"/>
                      <w:i/>
                      <w:sz w:val="18"/>
                      <w:szCs w:val="18"/>
                    </w:rPr>
                  </m:ctrlPr>
                </m:fPr>
                <m:num>
                  <m:nary>
                    <m:naryPr>
                      <m:chr m:val="∑"/>
                      <m:limLoc m:val="undOvr"/>
                      <m:ctrlPr>
                        <w:rPr>
                          <w:rFonts w:ascii="Cambria Math" w:hAnsi="Cambria Math"/>
                          <w:i/>
                          <w:sz w:val="18"/>
                          <w:szCs w:val="18"/>
                        </w:rPr>
                      </m:ctrlPr>
                    </m:naryPr>
                    <m:sub>
                      <m:r>
                        <w:rPr>
                          <w:rFonts w:ascii="Cambria Math" w:hAnsi="Cambria Math"/>
                          <w:sz w:val="18"/>
                          <w:szCs w:val="18"/>
                        </w:rPr>
                        <m:t>j=1</m:t>
                      </m:r>
                    </m:sub>
                    <m:sup>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C</m:t>
                          </m:r>
                        </m:sub>
                      </m:sSub>
                    </m:sup>
                    <m:e>
                      <m:sSubSup>
                        <m:sSubSupPr>
                          <m:ctrlPr>
                            <w:rPr>
                              <w:rFonts w:ascii="Cambria Math" w:hAnsi="Cambria Math"/>
                              <w:i/>
                              <w:sz w:val="18"/>
                              <w:szCs w:val="18"/>
                            </w:rPr>
                          </m:ctrlPr>
                        </m:sSubSupPr>
                        <m:e>
                          <m:r>
                            <w:rPr>
                              <w:rFonts w:ascii="Cambria Math" w:hAnsi="Cambria Math"/>
                              <w:sz w:val="18"/>
                              <w:szCs w:val="18"/>
                            </w:rPr>
                            <m:t>λ</m:t>
                          </m:r>
                        </m:e>
                        <m:sub>
                          <m:r>
                            <w:rPr>
                              <w:rFonts w:ascii="Cambria Math" w:hAnsi="Cambria Math"/>
                              <w:sz w:val="18"/>
                              <w:szCs w:val="18"/>
                            </w:rPr>
                            <m:t>j</m:t>
                          </m:r>
                        </m:sub>
                        <m:sup>
                          <m:r>
                            <w:rPr>
                              <w:rFonts w:ascii="Cambria Math" w:hAnsi="Cambria Math"/>
                              <w:sz w:val="18"/>
                              <w:szCs w:val="18"/>
                            </w:rPr>
                            <m:t>k</m:t>
                          </m:r>
                        </m:sup>
                      </m:sSubSup>
                    </m:e>
                  </m:nary>
                </m:num>
                <m:den>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C</m:t>
                      </m:r>
                    </m:sub>
                  </m:sSub>
                </m:den>
              </m:f>
              <m:r>
                <w:rPr>
                  <w:rFonts w:ascii="Cambria Math" w:hAnsi="Cambria Math"/>
                  <w:sz w:val="18"/>
                  <w:szCs w:val="18"/>
                </w:rPr>
                <m:t>+kν(</m:t>
              </m:r>
              <m:nary>
                <m:naryPr>
                  <m:chr m:val="∑"/>
                  <m:limLoc m:val="undOvr"/>
                  <m:ctrlPr>
                    <w:rPr>
                      <w:rFonts w:ascii="Cambria Math" w:hAnsi="Cambria Math"/>
                      <w:sz w:val="18"/>
                      <w:szCs w:val="18"/>
                    </w:rPr>
                  </m:ctrlPr>
                </m:naryPr>
                <m:sub>
                  <m:r>
                    <w:rPr>
                      <w:rFonts w:ascii="Cambria Math" w:hAnsi="Cambria Math"/>
                      <w:sz w:val="18"/>
                      <w:szCs w:val="18"/>
                    </w:rPr>
                    <m:t>j=1</m:t>
                  </m:r>
                </m:sub>
                <m:sup>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C</m:t>
                      </m:r>
                    </m:sub>
                  </m:sSub>
                </m:sup>
                <m:e>
                  <m:sSubSup>
                    <m:sSubSupPr>
                      <m:ctrlPr>
                        <w:rPr>
                          <w:rFonts w:ascii="Cambria Math" w:hAnsi="Cambria Math"/>
                          <w:i/>
                          <w:sz w:val="18"/>
                          <w:szCs w:val="18"/>
                        </w:rPr>
                      </m:ctrlPr>
                    </m:sSubSupPr>
                    <m:e>
                      <m:r>
                        <w:rPr>
                          <w:rFonts w:ascii="Cambria Math" w:hAnsi="Cambria Math"/>
                          <w:sz w:val="18"/>
                          <w:szCs w:val="18"/>
                        </w:rPr>
                        <m:t>λ</m:t>
                      </m:r>
                    </m:e>
                    <m:sub>
                      <m:r>
                        <w:rPr>
                          <w:rFonts w:ascii="Cambria Math" w:hAnsi="Cambria Math"/>
                          <w:sz w:val="18"/>
                          <w:szCs w:val="18"/>
                        </w:rPr>
                        <m:t>j</m:t>
                      </m:r>
                    </m:sub>
                    <m:sup>
                      <m:r>
                        <w:rPr>
                          <w:rFonts w:ascii="Cambria Math" w:hAnsi="Cambria Math"/>
                          <w:sz w:val="18"/>
                          <w:szCs w:val="18"/>
                        </w:rPr>
                        <m:t>k</m:t>
                      </m:r>
                    </m:sup>
                  </m:sSubSup>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j</m:t>
                      </m:r>
                    </m:sub>
                  </m:sSub>
                  <m:r>
                    <w:rPr>
                      <w:rFonts w:ascii="Cambria Math" w:hAnsi="Cambria Math"/>
                      <w:sz w:val="18"/>
                      <w:szCs w:val="18"/>
                    </w:rPr>
                    <m:t>-</m:t>
                  </m:r>
                  <m:f>
                    <m:fPr>
                      <m:ctrlPr>
                        <w:rPr>
                          <w:rFonts w:ascii="Cambria Math" w:hAnsi="Cambria Math"/>
                          <w:i/>
                          <w:sz w:val="18"/>
                          <w:szCs w:val="18"/>
                        </w:rPr>
                      </m:ctrlPr>
                    </m:fPr>
                    <m:num>
                      <m:nary>
                        <m:naryPr>
                          <m:chr m:val="∑"/>
                          <m:limLoc m:val="undOvr"/>
                          <m:ctrlPr>
                            <w:rPr>
                              <w:rFonts w:ascii="Cambria Math" w:hAnsi="Cambria Math"/>
                              <w:i/>
                              <w:sz w:val="18"/>
                              <w:szCs w:val="18"/>
                            </w:rPr>
                          </m:ctrlPr>
                        </m:naryPr>
                        <m:sub>
                          <m:r>
                            <w:rPr>
                              <w:rFonts w:ascii="Cambria Math" w:hAnsi="Cambria Math"/>
                              <w:sz w:val="18"/>
                              <w:szCs w:val="18"/>
                            </w:rPr>
                            <m:t>j=1</m:t>
                          </m:r>
                        </m:sub>
                        <m:sup>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C</m:t>
                              </m:r>
                            </m:sub>
                          </m:sSub>
                        </m:sup>
                        <m:e>
                          <m:sSubSup>
                            <m:sSubSupPr>
                              <m:ctrlPr>
                                <w:rPr>
                                  <w:rFonts w:ascii="Cambria Math" w:hAnsi="Cambria Math"/>
                                  <w:i/>
                                  <w:sz w:val="18"/>
                                  <w:szCs w:val="18"/>
                                </w:rPr>
                              </m:ctrlPr>
                            </m:sSubSupPr>
                            <m:e>
                              <m:r>
                                <w:rPr>
                                  <w:rFonts w:ascii="Cambria Math" w:hAnsi="Cambria Math"/>
                                  <w:sz w:val="18"/>
                                  <w:szCs w:val="18"/>
                                </w:rPr>
                                <m:t>λ</m:t>
                              </m:r>
                            </m:e>
                            <m:sub>
                              <m:r>
                                <w:rPr>
                                  <w:rFonts w:ascii="Cambria Math" w:hAnsi="Cambria Math"/>
                                  <w:sz w:val="18"/>
                                  <w:szCs w:val="18"/>
                                </w:rPr>
                                <m:t>j</m:t>
                              </m:r>
                            </m:sub>
                            <m:sup>
                              <m:r>
                                <w:rPr>
                                  <w:rFonts w:ascii="Cambria Math" w:hAnsi="Cambria Math"/>
                                  <w:sz w:val="18"/>
                                  <w:szCs w:val="18"/>
                                </w:rPr>
                                <m:t>k</m:t>
                              </m:r>
                            </m:sup>
                          </m:sSubSup>
                          <m:nary>
                            <m:naryPr>
                              <m:chr m:val="∑"/>
                              <m:limLoc m:val="undOvr"/>
                              <m:ctrlPr>
                                <w:rPr>
                                  <w:rFonts w:ascii="Cambria Math" w:hAnsi="Cambria Math"/>
                                  <w:i/>
                                  <w:sz w:val="18"/>
                                  <w:szCs w:val="18"/>
                                </w:rPr>
                              </m:ctrlPr>
                            </m:naryPr>
                            <m:sub>
                              <m:r>
                                <w:rPr>
                                  <w:rFonts w:ascii="Cambria Math" w:hAnsi="Cambria Math"/>
                                  <w:sz w:val="18"/>
                                  <w:szCs w:val="18"/>
                                </w:rPr>
                                <m:t>j=1</m:t>
                              </m:r>
                            </m:sub>
                            <m:sup>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C</m:t>
                                  </m:r>
                                </m:sub>
                              </m:sSub>
                            </m:sup>
                            <m:e>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j</m:t>
                                  </m:r>
                                </m:sub>
                              </m:sSub>
                            </m:e>
                          </m:nary>
                        </m:e>
                      </m:nary>
                    </m:num>
                    <m:den>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C</m:t>
                          </m:r>
                        </m:sub>
                      </m:sSub>
                    </m:den>
                  </m:f>
                  <m:r>
                    <w:rPr>
                      <w:rFonts w:ascii="Cambria Math" w:hAnsi="Cambria Math"/>
                      <w:sz w:val="18"/>
                      <w:szCs w:val="18"/>
                    </w:rPr>
                    <m:t>),</m:t>
                  </m:r>
                </m:e>
              </m:nary>
            </m:oMath>
            <w:r w:rsidR="00FC7AF1" w:rsidRPr="00BA4642">
              <w:rPr>
                <w:sz w:val="18"/>
                <w:szCs w:val="18"/>
              </w:rPr>
              <w:t xml:space="preserve"> where </w:t>
            </w:r>
            <m:oMath>
              <m:r>
                <w:rPr>
                  <w:rFonts w:ascii="Cambria Math" w:hAnsi="Cambria Math"/>
                  <w:sz w:val="18"/>
                  <w:szCs w:val="18"/>
                </w:rPr>
                <m:t>ν</m:t>
              </m:r>
            </m:oMath>
            <w:r w:rsidR="00FC7AF1" w:rsidRPr="00BA4642">
              <w:rPr>
                <w:sz w:val="18"/>
                <w:szCs w:val="18"/>
              </w:rPr>
              <w:t xml:space="preserve"> is an average change in </w:t>
            </w:r>
            <m:oMath>
              <m:sSub>
                <m:sSubPr>
                  <m:ctrlPr>
                    <w:rPr>
                      <w:rFonts w:ascii="Cambria Math" w:hAnsi="Cambria Math"/>
                      <w:i/>
                      <w:sz w:val="18"/>
                      <w:szCs w:val="18"/>
                    </w:rPr>
                  </m:ctrlPr>
                </m:sSubPr>
                <m:e>
                  <m:r>
                    <w:rPr>
                      <w:rFonts w:ascii="Cambria Math" w:hAnsi="Cambria Math"/>
                      <w:sz w:val="18"/>
                      <w:szCs w:val="18"/>
                    </w:rPr>
                    <m:t>EV</m:t>
                  </m:r>
                </m:e>
                <m:sub>
                  <m:r>
                    <w:rPr>
                      <w:rFonts w:ascii="Cambria Math" w:hAnsi="Cambria Math"/>
                      <w:sz w:val="18"/>
                      <w:szCs w:val="18"/>
                    </w:rPr>
                    <m:t>j</m:t>
                  </m:r>
                </m:sub>
              </m:sSub>
            </m:oMath>
            <w:r w:rsidR="00FC7AF1" w:rsidRPr="00BA4642">
              <w:rPr>
                <w:sz w:val="18"/>
                <w:szCs w:val="18"/>
              </w:rPr>
              <w:t xml:space="preserve"> due to one-unit change in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j</m:t>
                  </m:r>
                </m:sub>
              </m:sSub>
            </m:oMath>
            <w:r w:rsidR="00FC7AF1" w:rsidRPr="00BA4642">
              <w:rPr>
                <w:sz w:val="18"/>
                <w:szCs w:val="18"/>
              </w:rPr>
              <w:t>.</w:t>
            </w:r>
          </w:p>
        </w:tc>
      </w:tr>
    </w:tbl>
    <w:p w14:paraId="782C33F8" w14:textId="77777777" w:rsidR="00FC7AF1" w:rsidRDefault="00FC7AF1" w:rsidP="003414F6">
      <w:pPr>
        <w:spacing w:after="0" w:line="360" w:lineRule="auto"/>
        <w:jc w:val="both"/>
      </w:pPr>
    </w:p>
    <w:p w14:paraId="52D2A887" w14:textId="77777777" w:rsidR="00FC7AF1" w:rsidRDefault="00FC7AF1" w:rsidP="003414F6">
      <w:pPr>
        <w:pStyle w:val="ListParagraph"/>
        <w:numPr>
          <w:ilvl w:val="0"/>
          <w:numId w:val="4"/>
        </w:numPr>
        <w:spacing w:after="0" w:line="360" w:lineRule="auto"/>
      </w:pPr>
      <w:r>
        <w:br w:type="page"/>
      </w:r>
    </w:p>
    <w:p w14:paraId="7698318F" w14:textId="77777777" w:rsidR="00FC7AF1" w:rsidRDefault="00FC7AF1" w:rsidP="003414F6">
      <w:pPr>
        <w:spacing w:after="0" w:line="360" w:lineRule="auto"/>
        <w:ind w:left="180"/>
        <w:jc w:val="both"/>
      </w:pPr>
    </w:p>
    <w:p w14:paraId="1B1E3E4B" w14:textId="02671288" w:rsidR="00FC7AF1" w:rsidRPr="00B3422A" w:rsidRDefault="00E77237" w:rsidP="00E63E03">
      <w:pPr>
        <w:spacing w:after="0" w:line="360" w:lineRule="auto"/>
        <w:jc w:val="both"/>
      </w:pPr>
      <w:r w:rsidRPr="004E48F3">
        <w:rPr>
          <w:b/>
        </w:rPr>
        <w:t>Table S2.</w:t>
      </w:r>
      <w:r w:rsidR="00FC7AF1" w:rsidRPr="00470E12">
        <w:t xml:space="preserve"> </w:t>
      </w:r>
      <w:r w:rsidR="00B8142C">
        <w:rPr>
          <w:b/>
        </w:rPr>
        <w:t xml:space="preserve">Simulation </w:t>
      </w:r>
      <w:r w:rsidR="008E31E3">
        <w:rPr>
          <w:b/>
        </w:rPr>
        <w:t>scenarios</w:t>
      </w:r>
      <w:r w:rsidR="00FC7AF1" w:rsidRPr="00470E12">
        <w:rPr>
          <w:b/>
        </w:rPr>
        <w:t xml:space="preserve"> and parameter values for assessing accuracy of the first-order approximations</w:t>
      </w:r>
      <w:r w:rsidR="00FC7AF1" w:rsidRPr="00470E12">
        <w:t xml:space="preserve">. Scenario S1 ('MAF-independent EV') assumes MAFs and EVs are mutually independent. Scenario S2 ("MAF-independent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oMath>
      <w:r w:rsidR="00FC7AF1" w:rsidRPr="00470E12">
        <w:t>") assumes MAFs and effect sizes</w:t>
      </w:r>
      <w:r w:rsidR="009F3FFB">
        <w:t xml:space="preserve"> defined </w:t>
      </w:r>
      <w:r w:rsidR="009F3FFB" w:rsidRPr="002A187F">
        <w:t>in the unit of per copy of an allele</w:t>
      </w:r>
      <w:r w:rsidR="009F3FFB">
        <w:t xml:space="preserve"> (</w:t>
      </w:r>
      <m:oMath>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=EV/2MAF(1-MAF)</m:t>
        </m:r>
      </m:oMath>
      <w:r w:rsidR="009F3FFB">
        <w:t xml:space="preserve">) </w:t>
      </w:r>
      <w:r w:rsidR="00FC7AF1" w:rsidRPr="00470E12">
        <w:t xml:space="preserve"> are mutually independent. Scenario S3 ("MAF-log-dependent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oMath>
      <w:r w:rsidR="00FC7AF1" w:rsidRPr="00470E12">
        <w:t>") assumes MAFs and effect sizes are dependent through log10 function. For the exact calculations for the Scenario S1, we directly generate EV</w:t>
      </w:r>
      <w:r w:rsidR="00FC7AF1" w:rsidRPr="00470E12">
        <w:rPr>
          <w:vertAlign w:val="subscript"/>
        </w:rPr>
        <w:t>j</w:t>
      </w:r>
      <w:r w:rsidR="00FC7AF1" w:rsidRPr="00470E12">
        <w:t xml:space="preserve">s from specific value EV and for Scenarios S2 and S3, we first generate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r>
          <m:rPr>
            <m:sty m:val="p"/>
          </m:rPr>
          <w:rPr>
            <w:rFonts w:ascii="Cambria Math" w:hAnsi="Cambria Math"/>
          </w:rPr>
          <m:t>s</m:t>
        </m:r>
      </m:oMath>
      <w:r w:rsidR="00FC7AF1" w:rsidRPr="00470E12">
        <w:t xml:space="preserve"> then calculate corresponding EV</w:t>
      </w:r>
      <w:r w:rsidR="00FC7AF1" w:rsidRPr="00470E12">
        <w:rPr>
          <w:vertAlign w:val="subscript"/>
        </w:rPr>
        <w:t>j</w:t>
      </w:r>
      <w:r w:rsidR="00FC7AF1" w:rsidRPr="00470E12">
        <w:t>s</w:t>
      </w:r>
    </w:p>
    <w:tbl>
      <w:tblPr>
        <w:tblStyle w:val="TableGrid"/>
        <w:tblW w:w="0" w:type="auto"/>
        <w:tblLayout w:type="fixed"/>
        <w:tblLook w:val="04A0" w:firstRow="1" w:lastRow="0" w:firstColumn="1" w:lastColumn="0" w:noHBand="0" w:noVBand="1"/>
      </w:tblPr>
      <w:tblGrid>
        <w:gridCol w:w="468"/>
        <w:gridCol w:w="2070"/>
        <w:gridCol w:w="2790"/>
        <w:gridCol w:w="1440"/>
        <w:gridCol w:w="1440"/>
        <w:gridCol w:w="1278"/>
      </w:tblGrid>
      <w:tr w:rsidR="00FC7AF1" w14:paraId="144DA86E" w14:textId="77777777" w:rsidTr="00BA4642">
        <w:trPr>
          <w:trHeight w:val="320"/>
        </w:trPr>
        <w:tc>
          <w:tcPr>
            <w:tcW w:w="468" w:type="dxa"/>
            <w:vMerge w:val="restart"/>
            <w:tcBorders>
              <w:top w:val="nil"/>
              <w:left w:val="nil"/>
            </w:tcBorders>
            <w:vAlign w:val="center"/>
          </w:tcPr>
          <w:p w14:paraId="724893B7" w14:textId="77777777" w:rsidR="00FC7AF1" w:rsidRPr="00AF3329" w:rsidRDefault="00FC7AF1" w:rsidP="003414F6">
            <w:pPr>
              <w:spacing w:line="360" w:lineRule="auto"/>
              <w:jc w:val="center"/>
              <w:rPr>
                <w:i/>
                <w:sz w:val="16"/>
                <w:szCs w:val="16"/>
              </w:rPr>
            </w:pPr>
          </w:p>
        </w:tc>
        <w:tc>
          <w:tcPr>
            <w:tcW w:w="2070" w:type="dxa"/>
            <w:vMerge w:val="restart"/>
            <w:vAlign w:val="center"/>
          </w:tcPr>
          <w:p w14:paraId="6557D6D4" w14:textId="77777777" w:rsidR="00FC7AF1" w:rsidRPr="00D247D1" w:rsidRDefault="00FC7AF1" w:rsidP="003414F6">
            <w:pPr>
              <w:spacing w:line="360" w:lineRule="auto"/>
              <w:jc w:val="center"/>
              <w:rPr>
                <w:i/>
              </w:rPr>
            </w:pPr>
            <w:r w:rsidRPr="00D247D1">
              <w:t>Parameters</w:t>
            </w:r>
          </w:p>
        </w:tc>
        <w:tc>
          <w:tcPr>
            <w:tcW w:w="2790" w:type="dxa"/>
            <w:vMerge w:val="restart"/>
            <w:vAlign w:val="center"/>
          </w:tcPr>
          <w:p w14:paraId="75D96CE3" w14:textId="77777777" w:rsidR="00FC7AF1" w:rsidRPr="00D247D1" w:rsidRDefault="00FC7AF1" w:rsidP="003414F6">
            <w:pPr>
              <w:spacing w:line="360" w:lineRule="auto"/>
              <w:jc w:val="center"/>
              <w:rPr>
                <w:i/>
              </w:rPr>
            </w:pPr>
            <w:r w:rsidRPr="00D247D1">
              <w:t>Parameter Values</w:t>
            </w:r>
          </w:p>
        </w:tc>
        <w:tc>
          <w:tcPr>
            <w:tcW w:w="4158" w:type="dxa"/>
            <w:gridSpan w:val="3"/>
            <w:vAlign w:val="center"/>
          </w:tcPr>
          <w:p w14:paraId="3133338E" w14:textId="77777777" w:rsidR="00FC7AF1" w:rsidRPr="00D247D1" w:rsidRDefault="00FC7AF1" w:rsidP="003414F6">
            <w:pPr>
              <w:spacing w:line="360" w:lineRule="auto"/>
              <w:jc w:val="center"/>
            </w:pPr>
            <w:r w:rsidRPr="00D247D1">
              <w:t>Parameters used in</w:t>
            </w:r>
          </w:p>
        </w:tc>
      </w:tr>
      <w:tr w:rsidR="00FC7AF1" w14:paraId="1B4FAF78" w14:textId="77777777" w:rsidTr="00BA4642">
        <w:trPr>
          <w:trHeight w:val="264"/>
        </w:trPr>
        <w:tc>
          <w:tcPr>
            <w:tcW w:w="468" w:type="dxa"/>
            <w:vMerge/>
            <w:tcBorders>
              <w:left w:val="nil"/>
            </w:tcBorders>
            <w:vAlign w:val="center"/>
          </w:tcPr>
          <w:p w14:paraId="02432F46" w14:textId="77777777" w:rsidR="00FC7AF1" w:rsidRPr="00AF3329" w:rsidRDefault="00FC7AF1" w:rsidP="003414F6">
            <w:pPr>
              <w:spacing w:line="360" w:lineRule="auto"/>
              <w:jc w:val="center"/>
              <w:rPr>
                <w:i/>
                <w:sz w:val="16"/>
                <w:szCs w:val="16"/>
              </w:rPr>
            </w:pPr>
          </w:p>
        </w:tc>
        <w:tc>
          <w:tcPr>
            <w:tcW w:w="2070" w:type="dxa"/>
            <w:vMerge/>
            <w:vAlign w:val="center"/>
          </w:tcPr>
          <w:p w14:paraId="66794374" w14:textId="77777777" w:rsidR="00FC7AF1" w:rsidRPr="00D247D1" w:rsidRDefault="00FC7AF1" w:rsidP="003414F6">
            <w:pPr>
              <w:spacing w:line="360" w:lineRule="auto"/>
              <w:jc w:val="center"/>
            </w:pPr>
          </w:p>
        </w:tc>
        <w:tc>
          <w:tcPr>
            <w:tcW w:w="2790" w:type="dxa"/>
            <w:vMerge/>
            <w:vAlign w:val="center"/>
          </w:tcPr>
          <w:p w14:paraId="551DADBB" w14:textId="77777777" w:rsidR="00FC7AF1" w:rsidRPr="00D247D1" w:rsidRDefault="00FC7AF1" w:rsidP="003414F6">
            <w:pPr>
              <w:spacing w:line="360" w:lineRule="auto"/>
              <w:jc w:val="center"/>
            </w:pPr>
          </w:p>
        </w:tc>
        <w:tc>
          <w:tcPr>
            <w:tcW w:w="1440" w:type="dxa"/>
            <w:vAlign w:val="center"/>
          </w:tcPr>
          <w:p w14:paraId="6E9EC1B0" w14:textId="77777777" w:rsidR="00FC7AF1" w:rsidRPr="00D247D1" w:rsidRDefault="00FC7AF1" w:rsidP="003414F6">
            <w:pPr>
              <w:spacing w:line="360" w:lineRule="auto"/>
              <w:jc w:val="center"/>
            </w:pPr>
            <w:r w:rsidRPr="00D247D1">
              <w:t>First-order Approximation</w:t>
            </w:r>
          </w:p>
        </w:tc>
        <w:tc>
          <w:tcPr>
            <w:tcW w:w="1440" w:type="dxa"/>
            <w:vAlign w:val="center"/>
          </w:tcPr>
          <w:p w14:paraId="5B796636" w14:textId="77777777" w:rsidR="00FC7AF1" w:rsidRPr="00D247D1" w:rsidRDefault="00FC7AF1" w:rsidP="003414F6">
            <w:pPr>
              <w:spacing w:line="360" w:lineRule="auto"/>
              <w:jc w:val="center"/>
            </w:pPr>
            <w:r w:rsidRPr="00D247D1">
              <w:t>Second-order Approximation</w:t>
            </w:r>
          </w:p>
        </w:tc>
        <w:tc>
          <w:tcPr>
            <w:tcW w:w="1278" w:type="dxa"/>
            <w:vAlign w:val="center"/>
          </w:tcPr>
          <w:p w14:paraId="5B530766" w14:textId="77777777" w:rsidR="00FC7AF1" w:rsidRPr="00D247D1" w:rsidRDefault="00FC7AF1" w:rsidP="003414F6">
            <w:pPr>
              <w:spacing w:line="360" w:lineRule="auto"/>
              <w:jc w:val="center"/>
            </w:pPr>
            <w:r w:rsidRPr="00D247D1">
              <w:t>Exact-Calculations</w:t>
            </w:r>
          </w:p>
        </w:tc>
      </w:tr>
      <w:tr w:rsidR="00FC7AF1" w14:paraId="75EC4BB9" w14:textId="77777777" w:rsidTr="00BA4642">
        <w:trPr>
          <w:trHeight w:val="323"/>
        </w:trPr>
        <w:tc>
          <w:tcPr>
            <w:tcW w:w="468" w:type="dxa"/>
            <w:vAlign w:val="center"/>
          </w:tcPr>
          <w:p w14:paraId="5B0B5925" w14:textId="77777777" w:rsidR="00FC7AF1" w:rsidRPr="00AF3329" w:rsidRDefault="00FC7AF1" w:rsidP="003414F6">
            <w:pPr>
              <w:spacing w:line="360" w:lineRule="auto"/>
              <w:jc w:val="center"/>
              <w:rPr>
                <w:i/>
                <w:sz w:val="16"/>
                <w:szCs w:val="16"/>
              </w:rPr>
            </w:pPr>
            <w:r w:rsidRPr="00AF3329">
              <w:rPr>
                <w:i/>
                <w:sz w:val="16"/>
                <w:szCs w:val="16"/>
              </w:rPr>
              <w:t>N</w:t>
            </w:r>
          </w:p>
        </w:tc>
        <w:tc>
          <w:tcPr>
            <w:tcW w:w="2070" w:type="dxa"/>
            <w:vAlign w:val="center"/>
          </w:tcPr>
          <w:p w14:paraId="5D67D661" w14:textId="77777777" w:rsidR="00FC7AF1" w:rsidRPr="00AF3329" w:rsidRDefault="00FC7AF1" w:rsidP="003414F6">
            <w:pPr>
              <w:spacing w:line="360" w:lineRule="auto"/>
              <w:jc w:val="center"/>
              <w:rPr>
                <w:sz w:val="16"/>
                <w:szCs w:val="16"/>
              </w:rPr>
            </w:pPr>
            <w:r w:rsidRPr="00AF3329">
              <w:rPr>
                <w:sz w:val="16"/>
                <w:szCs w:val="16"/>
              </w:rPr>
              <w:t>Effective sample size</w:t>
            </w:r>
          </w:p>
        </w:tc>
        <w:tc>
          <w:tcPr>
            <w:tcW w:w="2790" w:type="dxa"/>
            <w:vAlign w:val="center"/>
          </w:tcPr>
          <w:p w14:paraId="73981D54" w14:textId="77777777" w:rsidR="00FC7AF1" w:rsidRPr="00AF3329" w:rsidRDefault="00FC7AF1" w:rsidP="003414F6">
            <w:pPr>
              <w:spacing w:line="360" w:lineRule="auto"/>
              <w:jc w:val="center"/>
              <w:rPr>
                <w:sz w:val="16"/>
                <w:szCs w:val="16"/>
              </w:rPr>
            </w:pPr>
            <w:r w:rsidRPr="00AF3329">
              <w:rPr>
                <w:sz w:val="16"/>
                <w:szCs w:val="16"/>
              </w:rPr>
              <w:t>10,000</w:t>
            </w:r>
          </w:p>
        </w:tc>
        <w:tc>
          <w:tcPr>
            <w:tcW w:w="1440" w:type="dxa"/>
            <w:vAlign w:val="center"/>
          </w:tcPr>
          <w:p w14:paraId="2DAA1468" w14:textId="77777777" w:rsidR="00FC7AF1" w:rsidRPr="00AF3329" w:rsidRDefault="00FC7AF1" w:rsidP="003414F6">
            <w:pPr>
              <w:spacing w:line="360" w:lineRule="auto"/>
              <w:jc w:val="center"/>
              <w:rPr>
                <w:i/>
                <w:sz w:val="16"/>
                <w:szCs w:val="16"/>
              </w:rPr>
            </w:pPr>
            <w:r w:rsidRPr="00AF3329">
              <w:rPr>
                <w:i/>
                <w:sz w:val="16"/>
                <w:szCs w:val="16"/>
              </w:rPr>
              <w:t>Yes</w:t>
            </w:r>
          </w:p>
        </w:tc>
        <w:tc>
          <w:tcPr>
            <w:tcW w:w="1440" w:type="dxa"/>
            <w:vAlign w:val="center"/>
          </w:tcPr>
          <w:p w14:paraId="70DD9B0B" w14:textId="77777777" w:rsidR="00FC7AF1" w:rsidRPr="00AF3329" w:rsidRDefault="00FC7AF1" w:rsidP="003414F6">
            <w:pPr>
              <w:spacing w:line="360" w:lineRule="auto"/>
              <w:jc w:val="center"/>
              <w:rPr>
                <w:i/>
                <w:sz w:val="16"/>
                <w:szCs w:val="16"/>
              </w:rPr>
            </w:pPr>
            <w:r w:rsidRPr="00AF3329">
              <w:rPr>
                <w:i/>
                <w:sz w:val="16"/>
                <w:szCs w:val="16"/>
              </w:rPr>
              <w:t>Yes</w:t>
            </w:r>
          </w:p>
        </w:tc>
        <w:tc>
          <w:tcPr>
            <w:tcW w:w="1278" w:type="dxa"/>
            <w:vAlign w:val="center"/>
          </w:tcPr>
          <w:p w14:paraId="0091D6DB" w14:textId="77777777" w:rsidR="00FC7AF1" w:rsidRPr="00AF3329" w:rsidRDefault="00FC7AF1" w:rsidP="003414F6">
            <w:pPr>
              <w:spacing w:line="360" w:lineRule="auto"/>
              <w:jc w:val="center"/>
              <w:rPr>
                <w:i/>
                <w:sz w:val="16"/>
                <w:szCs w:val="16"/>
              </w:rPr>
            </w:pPr>
            <w:r w:rsidRPr="00AF3329">
              <w:rPr>
                <w:i/>
                <w:sz w:val="16"/>
                <w:szCs w:val="16"/>
              </w:rPr>
              <w:t>Yes</w:t>
            </w:r>
          </w:p>
        </w:tc>
      </w:tr>
      <w:tr w:rsidR="00FC7AF1" w14:paraId="33910B40" w14:textId="77777777" w:rsidTr="00BA4642">
        <w:trPr>
          <w:trHeight w:val="422"/>
        </w:trPr>
        <w:tc>
          <w:tcPr>
            <w:tcW w:w="468" w:type="dxa"/>
            <w:vAlign w:val="center"/>
          </w:tcPr>
          <w:p w14:paraId="0521F2F2" w14:textId="77777777" w:rsidR="00FC7AF1" w:rsidRPr="00AF3329" w:rsidRDefault="00FC7AF1" w:rsidP="003414F6">
            <w:pPr>
              <w:spacing w:line="360" w:lineRule="auto"/>
              <w:jc w:val="center"/>
              <w:rPr>
                <w:i/>
                <w:sz w:val="16"/>
                <w:szCs w:val="16"/>
              </w:rPr>
            </w:pPr>
            <w:r w:rsidRPr="00AF3329">
              <w:rPr>
                <w:i/>
                <w:sz w:val="16"/>
                <w:szCs w:val="16"/>
              </w:rPr>
              <w:t>J</w:t>
            </w:r>
          </w:p>
        </w:tc>
        <w:tc>
          <w:tcPr>
            <w:tcW w:w="2070" w:type="dxa"/>
            <w:vAlign w:val="center"/>
          </w:tcPr>
          <w:p w14:paraId="0271DACD" w14:textId="77777777" w:rsidR="00FC7AF1" w:rsidRPr="00AF3329" w:rsidRDefault="00FC7AF1" w:rsidP="003414F6">
            <w:pPr>
              <w:spacing w:line="360" w:lineRule="auto"/>
              <w:jc w:val="center"/>
              <w:rPr>
                <w:sz w:val="16"/>
                <w:szCs w:val="16"/>
              </w:rPr>
            </w:pPr>
            <w:r w:rsidRPr="00AF3329">
              <w:rPr>
                <w:sz w:val="16"/>
                <w:szCs w:val="16"/>
              </w:rPr>
              <w:t>Total number of SNPs</w:t>
            </w:r>
          </w:p>
        </w:tc>
        <w:tc>
          <w:tcPr>
            <w:tcW w:w="2790" w:type="dxa"/>
            <w:vAlign w:val="center"/>
          </w:tcPr>
          <w:p w14:paraId="64E39661" w14:textId="77777777" w:rsidR="00FC7AF1" w:rsidRPr="00AF3329" w:rsidRDefault="00FC7AF1" w:rsidP="003414F6">
            <w:pPr>
              <w:spacing w:line="360" w:lineRule="auto"/>
              <w:jc w:val="center"/>
              <w:rPr>
                <w:sz w:val="16"/>
                <w:szCs w:val="16"/>
              </w:rPr>
            </w:pPr>
            <w:r w:rsidRPr="00AF3329">
              <w:rPr>
                <w:sz w:val="16"/>
                <w:szCs w:val="16"/>
              </w:rPr>
              <w:t>50, 100, 200, 400</w:t>
            </w:r>
          </w:p>
        </w:tc>
        <w:tc>
          <w:tcPr>
            <w:tcW w:w="1440" w:type="dxa"/>
            <w:vAlign w:val="center"/>
          </w:tcPr>
          <w:p w14:paraId="0A0CF204" w14:textId="77777777" w:rsidR="00FC7AF1" w:rsidRPr="00AF3329" w:rsidRDefault="00FC7AF1" w:rsidP="003414F6">
            <w:pPr>
              <w:spacing w:line="360" w:lineRule="auto"/>
              <w:jc w:val="center"/>
              <w:rPr>
                <w:i/>
                <w:sz w:val="16"/>
                <w:szCs w:val="16"/>
              </w:rPr>
            </w:pPr>
            <w:r w:rsidRPr="00AF3329">
              <w:rPr>
                <w:i/>
                <w:sz w:val="16"/>
                <w:szCs w:val="16"/>
              </w:rPr>
              <w:t>Yes</w:t>
            </w:r>
          </w:p>
        </w:tc>
        <w:tc>
          <w:tcPr>
            <w:tcW w:w="1440" w:type="dxa"/>
            <w:vAlign w:val="center"/>
          </w:tcPr>
          <w:p w14:paraId="2DAD47B7" w14:textId="77777777" w:rsidR="00FC7AF1" w:rsidRPr="00AF3329" w:rsidRDefault="00FC7AF1" w:rsidP="003414F6">
            <w:pPr>
              <w:spacing w:line="360" w:lineRule="auto"/>
              <w:jc w:val="center"/>
              <w:rPr>
                <w:i/>
                <w:sz w:val="16"/>
                <w:szCs w:val="16"/>
              </w:rPr>
            </w:pPr>
            <w:r w:rsidRPr="00AF3329">
              <w:rPr>
                <w:i/>
                <w:sz w:val="16"/>
                <w:szCs w:val="16"/>
              </w:rPr>
              <w:t>Yes</w:t>
            </w:r>
          </w:p>
        </w:tc>
        <w:tc>
          <w:tcPr>
            <w:tcW w:w="1278" w:type="dxa"/>
            <w:vAlign w:val="center"/>
          </w:tcPr>
          <w:p w14:paraId="6BA4FD29" w14:textId="77777777" w:rsidR="00FC7AF1" w:rsidRPr="00AF3329" w:rsidRDefault="00FC7AF1" w:rsidP="003414F6">
            <w:pPr>
              <w:spacing w:line="360" w:lineRule="auto"/>
              <w:jc w:val="center"/>
              <w:rPr>
                <w:i/>
                <w:sz w:val="16"/>
                <w:szCs w:val="16"/>
              </w:rPr>
            </w:pPr>
            <w:r w:rsidRPr="00AF3329">
              <w:rPr>
                <w:i/>
                <w:sz w:val="16"/>
                <w:szCs w:val="16"/>
              </w:rPr>
              <w:t>Yes</w:t>
            </w:r>
          </w:p>
        </w:tc>
      </w:tr>
      <w:tr w:rsidR="00FC7AF1" w14:paraId="3C712189" w14:textId="77777777" w:rsidTr="00BA4642">
        <w:tc>
          <w:tcPr>
            <w:tcW w:w="468" w:type="dxa"/>
            <w:vAlign w:val="center"/>
          </w:tcPr>
          <w:p w14:paraId="5E696BBE" w14:textId="77777777" w:rsidR="00FC7AF1" w:rsidRPr="00AF3329" w:rsidRDefault="00FC7AF1" w:rsidP="003414F6">
            <w:pPr>
              <w:spacing w:line="360" w:lineRule="auto"/>
              <w:jc w:val="center"/>
              <w:rPr>
                <w:i/>
                <w:sz w:val="16"/>
                <w:szCs w:val="16"/>
              </w:rPr>
            </w:pPr>
            <w:r w:rsidRPr="00AF3329">
              <w:rPr>
                <w:i/>
                <w:sz w:val="16"/>
                <w:szCs w:val="16"/>
              </w:rPr>
              <w:t>EV</w:t>
            </w:r>
          </w:p>
        </w:tc>
        <w:tc>
          <w:tcPr>
            <w:tcW w:w="2070" w:type="dxa"/>
            <w:vAlign w:val="center"/>
          </w:tcPr>
          <w:p w14:paraId="0D573B88" w14:textId="77777777" w:rsidR="00FC7AF1" w:rsidRPr="00AF3329" w:rsidRDefault="00FC7AF1" w:rsidP="003414F6">
            <w:pPr>
              <w:spacing w:line="360" w:lineRule="auto"/>
              <w:jc w:val="center"/>
              <w:rPr>
                <w:sz w:val="16"/>
                <w:szCs w:val="16"/>
              </w:rPr>
            </w:pPr>
            <w:r w:rsidRPr="00AF3329">
              <w:rPr>
                <w:sz w:val="16"/>
                <w:szCs w:val="16"/>
              </w:rPr>
              <w:t>Coefficient of explained phenotypic variation by a locus</w:t>
            </w:r>
          </w:p>
        </w:tc>
        <w:tc>
          <w:tcPr>
            <w:tcW w:w="2790" w:type="dxa"/>
            <w:vAlign w:val="center"/>
          </w:tcPr>
          <w:p w14:paraId="66938C46" w14:textId="77777777" w:rsidR="00FC7AF1" w:rsidRPr="00AF3329" w:rsidRDefault="00FC7AF1" w:rsidP="003414F6">
            <w:pPr>
              <w:spacing w:line="360" w:lineRule="auto"/>
              <w:jc w:val="center"/>
              <w:rPr>
                <w:sz w:val="16"/>
                <w:szCs w:val="16"/>
              </w:rPr>
            </w:pPr>
            <w:r w:rsidRPr="00AF3329">
              <w:rPr>
                <w:sz w:val="16"/>
                <w:szCs w:val="16"/>
              </w:rPr>
              <w:t>Ranges between 0.001 and 0.01</w:t>
            </w:r>
          </w:p>
        </w:tc>
        <w:tc>
          <w:tcPr>
            <w:tcW w:w="1440" w:type="dxa"/>
            <w:vAlign w:val="center"/>
          </w:tcPr>
          <w:p w14:paraId="4579384A" w14:textId="77777777" w:rsidR="00FC7AF1" w:rsidRPr="00AF3329" w:rsidRDefault="00FC7AF1" w:rsidP="003414F6">
            <w:pPr>
              <w:spacing w:line="360" w:lineRule="auto"/>
              <w:jc w:val="center"/>
              <w:rPr>
                <w:i/>
                <w:sz w:val="16"/>
                <w:szCs w:val="16"/>
              </w:rPr>
            </w:pPr>
            <w:r w:rsidRPr="00AF3329">
              <w:rPr>
                <w:i/>
                <w:sz w:val="16"/>
                <w:szCs w:val="16"/>
              </w:rPr>
              <w:t>Yes</w:t>
            </w:r>
          </w:p>
        </w:tc>
        <w:tc>
          <w:tcPr>
            <w:tcW w:w="1440" w:type="dxa"/>
            <w:vAlign w:val="center"/>
          </w:tcPr>
          <w:p w14:paraId="56714713" w14:textId="77777777" w:rsidR="00FC7AF1" w:rsidRPr="00AF3329" w:rsidRDefault="00FC7AF1" w:rsidP="003414F6">
            <w:pPr>
              <w:spacing w:line="360" w:lineRule="auto"/>
              <w:jc w:val="center"/>
              <w:rPr>
                <w:i/>
                <w:sz w:val="16"/>
                <w:szCs w:val="16"/>
              </w:rPr>
            </w:pPr>
            <w:r w:rsidRPr="00AF3329">
              <w:rPr>
                <w:i/>
                <w:sz w:val="16"/>
                <w:szCs w:val="16"/>
              </w:rPr>
              <w:t>Yes</w:t>
            </w:r>
          </w:p>
        </w:tc>
        <w:tc>
          <w:tcPr>
            <w:tcW w:w="1278" w:type="dxa"/>
            <w:vAlign w:val="center"/>
          </w:tcPr>
          <w:p w14:paraId="52C075B9" w14:textId="77777777" w:rsidR="00FC7AF1" w:rsidRPr="00AF3329" w:rsidRDefault="00FC7AF1" w:rsidP="003414F6">
            <w:pPr>
              <w:spacing w:line="360" w:lineRule="auto"/>
              <w:jc w:val="center"/>
              <w:rPr>
                <w:i/>
                <w:sz w:val="16"/>
                <w:szCs w:val="16"/>
              </w:rPr>
            </w:pPr>
            <w:r w:rsidRPr="00AF3329">
              <w:rPr>
                <w:i/>
                <w:sz w:val="16"/>
                <w:szCs w:val="16"/>
              </w:rPr>
              <w:t>Yes</w:t>
            </w:r>
          </w:p>
        </w:tc>
      </w:tr>
      <w:tr w:rsidR="00FC7AF1" w14:paraId="558165F8" w14:textId="77777777" w:rsidTr="00BA4642">
        <w:tc>
          <w:tcPr>
            <w:tcW w:w="468" w:type="dxa"/>
            <w:vAlign w:val="center"/>
          </w:tcPr>
          <w:p w14:paraId="5B204AC0" w14:textId="77777777" w:rsidR="00FC7AF1" w:rsidRPr="00AF3329" w:rsidRDefault="00FC7AF1" w:rsidP="003414F6">
            <w:pPr>
              <w:spacing w:line="360" w:lineRule="auto"/>
              <w:jc w:val="center"/>
              <w:rPr>
                <w:i/>
                <w:sz w:val="16"/>
                <w:szCs w:val="16"/>
              </w:rPr>
            </w:pPr>
            <w:r w:rsidRPr="00AF3329">
              <w:rPr>
                <w:i/>
                <w:sz w:val="16"/>
                <w:szCs w:val="16"/>
              </w:rPr>
              <w:t>p</w:t>
            </w:r>
            <w:r w:rsidRPr="00AF3329">
              <w:rPr>
                <w:i/>
                <w:sz w:val="16"/>
                <w:szCs w:val="16"/>
                <w:vertAlign w:val="subscript"/>
              </w:rPr>
              <w:t>j</w:t>
            </w:r>
          </w:p>
        </w:tc>
        <w:tc>
          <w:tcPr>
            <w:tcW w:w="2070" w:type="dxa"/>
            <w:vAlign w:val="center"/>
          </w:tcPr>
          <w:p w14:paraId="00E09A9F" w14:textId="77777777" w:rsidR="00FC7AF1" w:rsidRPr="00AF3329" w:rsidRDefault="00FC7AF1" w:rsidP="003414F6">
            <w:pPr>
              <w:spacing w:line="360" w:lineRule="auto"/>
              <w:jc w:val="center"/>
              <w:rPr>
                <w:sz w:val="16"/>
                <w:szCs w:val="16"/>
              </w:rPr>
            </w:pPr>
            <w:r w:rsidRPr="00AF3329">
              <w:rPr>
                <w:sz w:val="16"/>
                <w:szCs w:val="16"/>
              </w:rPr>
              <w:t xml:space="preserve">MAF of SNP </w:t>
            </w:r>
            <w:r w:rsidRPr="00AF3329">
              <w:rPr>
                <w:i/>
                <w:sz w:val="16"/>
                <w:szCs w:val="16"/>
              </w:rPr>
              <w:t>j</w:t>
            </w:r>
          </w:p>
        </w:tc>
        <w:tc>
          <w:tcPr>
            <w:tcW w:w="2790" w:type="dxa"/>
            <w:vAlign w:val="center"/>
          </w:tcPr>
          <w:p w14:paraId="43986455" w14:textId="77777777" w:rsidR="00FC7AF1" w:rsidRPr="00AF3329" w:rsidRDefault="00FC7AF1" w:rsidP="003414F6">
            <w:pPr>
              <w:spacing w:line="360" w:lineRule="auto"/>
              <w:jc w:val="center"/>
              <w:rPr>
                <w:sz w:val="16"/>
                <w:szCs w:val="16"/>
              </w:rPr>
            </w:pPr>
            <w:r w:rsidRPr="00AF3329">
              <w:rPr>
                <w:sz w:val="16"/>
                <w:szCs w:val="16"/>
              </w:rPr>
              <w:t>Gamma (1,300) with minimum and maximum values at 0.0002 and 0.01</w:t>
            </w:r>
          </w:p>
        </w:tc>
        <w:tc>
          <w:tcPr>
            <w:tcW w:w="1440" w:type="dxa"/>
            <w:vAlign w:val="center"/>
          </w:tcPr>
          <w:p w14:paraId="484DEEEA" w14:textId="77777777" w:rsidR="00FC7AF1" w:rsidRPr="00AF3329" w:rsidRDefault="00FC7AF1" w:rsidP="003414F6">
            <w:pPr>
              <w:spacing w:line="360" w:lineRule="auto"/>
              <w:jc w:val="center"/>
              <w:rPr>
                <w:i/>
                <w:sz w:val="16"/>
                <w:szCs w:val="16"/>
              </w:rPr>
            </w:pPr>
            <w:r w:rsidRPr="00AF3329">
              <w:rPr>
                <w:i/>
                <w:sz w:val="16"/>
                <w:szCs w:val="16"/>
              </w:rPr>
              <w:t>Yes</w:t>
            </w:r>
          </w:p>
        </w:tc>
        <w:tc>
          <w:tcPr>
            <w:tcW w:w="1440" w:type="dxa"/>
            <w:vAlign w:val="center"/>
          </w:tcPr>
          <w:p w14:paraId="70D36ABC" w14:textId="77777777" w:rsidR="00FC7AF1" w:rsidRPr="00AF3329" w:rsidRDefault="00FC7AF1" w:rsidP="003414F6">
            <w:pPr>
              <w:spacing w:line="360" w:lineRule="auto"/>
              <w:jc w:val="center"/>
              <w:rPr>
                <w:i/>
                <w:sz w:val="16"/>
                <w:szCs w:val="16"/>
              </w:rPr>
            </w:pPr>
            <w:r w:rsidRPr="00AF3329">
              <w:rPr>
                <w:i/>
                <w:sz w:val="16"/>
                <w:szCs w:val="16"/>
              </w:rPr>
              <w:t>Yes</w:t>
            </w:r>
          </w:p>
        </w:tc>
        <w:tc>
          <w:tcPr>
            <w:tcW w:w="1278" w:type="dxa"/>
            <w:vAlign w:val="center"/>
          </w:tcPr>
          <w:p w14:paraId="79B2A56E" w14:textId="77777777" w:rsidR="00FC7AF1" w:rsidRPr="00AF3329" w:rsidRDefault="00FC7AF1" w:rsidP="003414F6">
            <w:pPr>
              <w:spacing w:line="360" w:lineRule="auto"/>
              <w:jc w:val="center"/>
              <w:rPr>
                <w:i/>
                <w:sz w:val="16"/>
                <w:szCs w:val="16"/>
              </w:rPr>
            </w:pPr>
            <w:r w:rsidRPr="00AF3329">
              <w:rPr>
                <w:i/>
                <w:sz w:val="16"/>
                <w:szCs w:val="16"/>
              </w:rPr>
              <w:t>Yes</w:t>
            </w:r>
          </w:p>
        </w:tc>
      </w:tr>
      <w:tr w:rsidR="00FC7AF1" w14:paraId="75BE4F96" w14:textId="77777777" w:rsidTr="00BA4642">
        <w:trPr>
          <w:trHeight w:val="377"/>
        </w:trPr>
        <w:tc>
          <w:tcPr>
            <w:tcW w:w="468" w:type="dxa"/>
            <w:vAlign w:val="center"/>
          </w:tcPr>
          <w:p w14:paraId="6031C26B" w14:textId="77777777" w:rsidR="00FC7AF1" w:rsidRPr="00AF3329" w:rsidRDefault="00FC7AF1" w:rsidP="003414F6">
            <w:pPr>
              <w:spacing w:line="360" w:lineRule="auto"/>
              <w:jc w:val="center"/>
              <w:rPr>
                <w:i/>
                <w:sz w:val="16"/>
                <w:szCs w:val="16"/>
              </w:rPr>
            </w:pPr>
            <w:r w:rsidRPr="00AF3329">
              <w:rPr>
                <w:i/>
                <w:sz w:val="16"/>
                <w:szCs w:val="16"/>
              </w:rPr>
              <w:t>J</w:t>
            </w:r>
            <w:r w:rsidRPr="00AF3329">
              <w:rPr>
                <w:i/>
                <w:sz w:val="16"/>
                <w:szCs w:val="16"/>
                <w:vertAlign w:val="subscript"/>
              </w:rPr>
              <w:t>C</w:t>
            </w:r>
          </w:p>
        </w:tc>
        <w:tc>
          <w:tcPr>
            <w:tcW w:w="2070" w:type="dxa"/>
            <w:vAlign w:val="center"/>
          </w:tcPr>
          <w:p w14:paraId="6FFC6F37" w14:textId="77777777" w:rsidR="00FC7AF1" w:rsidRPr="00AF3329" w:rsidRDefault="00FC7AF1" w:rsidP="003414F6">
            <w:pPr>
              <w:spacing w:line="360" w:lineRule="auto"/>
              <w:jc w:val="center"/>
              <w:rPr>
                <w:sz w:val="16"/>
                <w:szCs w:val="16"/>
              </w:rPr>
            </w:pPr>
            <w:r w:rsidRPr="00AF3329">
              <w:rPr>
                <w:sz w:val="16"/>
                <w:szCs w:val="16"/>
              </w:rPr>
              <w:t>Number of causal SNPs</w:t>
            </w:r>
          </w:p>
        </w:tc>
        <w:tc>
          <w:tcPr>
            <w:tcW w:w="2790" w:type="dxa"/>
            <w:vAlign w:val="center"/>
          </w:tcPr>
          <w:p w14:paraId="424383D9" w14:textId="77777777" w:rsidR="00FC7AF1" w:rsidRPr="00AF3329" w:rsidRDefault="00FC7AF1" w:rsidP="003414F6">
            <w:pPr>
              <w:spacing w:line="360" w:lineRule="auto"/>
              <w:jc w:val="center"/>
              <w:rPr>
                <w:sz w:val="16"/>
                <w:szCs w:val="16"/>
              </w:rPr>
            </w:pPr>
            <w:r w:rsidRPr="00AF3329">
              <w:rPr>
                <w:sz w:val="16"/>
                <w:szCs w:val="16"/>
              </w:rPr>
              <w:t>10, 20, 30, 50</w:t>
            </w:r>
          </w:p>
        </w:tc>
        <w:tc>
          <w:tcPr>
            <w:tcW w:w="1440" w:type="dxa"/>
            <w:vAlign w:val="center"/>
          </w:tcPr>
          <w:p w14:paraId="3325E0D8" w14:textId="77777777" w:rsidR="00FC7AF1" w:rsidRPr="00AF3329" w:rsidRDefault="00FC7AF1" w:rsidP="003414F6">
            <w:pPr>
              <w:spacing w:line="360" w:lineRule="auto"/>
              <w:jc w:val="center"/>
              <w:rPr>
                <w:i/>
                <w:sz w:val="16"/>
                <w:szCs w:val="16"/>
              </w:rPr>
            </w:pPr>
            <w:r w:rsidRPr="00AF3329">
              <w:rPr>
                <w:i/>
                <w:sz w:val="16"/>
                <w:szCs w:val="16"/>
              </w:rPr>
              <w:t>No</w:t>
            </w:r>
          </w:p>
        </w:tc>
        <w:tc>
          <w:tcPr>
            <w:tcW w:w="1440" w:type="dxa"/>
            <w:vAlign w:val="center"/>
          </w:tcPr>
          <w:p w14:paraId="4F2F7D1C" w14:textId="77777777" w:rsidR="00FC7AF1" w:rsidRPr="00AF3329" w:rsidRDefault="00FC7AF1" w:rsidP="003414F6">
            <w:pPr>
              <w:spacing w:line="360" w:lineRule="auto"/>
              <w:jc w:val="center"/>
              <w:rPr>
                <w:i/>
                <w:sz w:val="16"/>
                <w:szCs w:val="16"/>
              </w:rPr>
            </w:pPr>
            <w:r w:rsidRPr="00AF3329">
              <w:rPr>
                <w:i/>
                <w:sz w:val="16"/>
                <w:szCs w:val="16"/>
              </w:rPr>
              <w:t>Yes</w:t>
            </w:r>
          </w:p>
        </w:tc>
        <w:tc>
          <w:tcPr>
            <w:tcW w:w="1278" w:type="dxa"/>
            <w:vAlign w:val="center"/>
          </w:tcPr>
          <w:p w14:paraId="6BDF6F50" w14:textId="77777777" w:rsidR="00FC7AF1" w:rsidRPr="00AF3329" w:rsidRDefault="00FC7AF1" w:rsidP="003414F6">
            <w:pPr>
              <w:spacing w:line="360" w:lineRule="auto"/>
              <w:jc w:val="center"/>
              <w:rPr>
                <w:i/>
                <w:sz w:val="16"/>
                <w:szCs w:val="16"/>
              </w:rPr>
            </w:pPr>
            <w:r w:rsidRPr="00AF3329">
              <w:rPr>
                <w:i/>
                <w:sz w:val="16"/>
                <w:szCs w:val="16"/>
              </w:rPr>
              <w:t>Yes</w:t>
            </w:r>
          </w:p>
        </w:tc>
      </w:tr>
      <w:tr w:rsidR="00FC7AF1" w14:paraId="1FCBCD11" w14:textId="77777777" w:rsidTr="00BA4642">
        <w:tblPrEx>
          <w:tblLook w:val="0000" w:firstRow="0" w:lastRow="0" w:firstColumn="0" w:lastColumn="0" w:noHBand="0" w:noVBand="0"/>
        </w:tblPrEx>
        <w:trPr>
          <w:trHeight w:val="386"/>
        </w:trPr>
        <w:tc>
          <w:tcPr>
            <w:tcW w:w="9486" w:type="dxa"/>
            <w:gridSpan w:val="6"/>
            <w:tcBorders>
              <w:left w:val="nil"/>
              <w:right w:val="nil"/>
            </w:tcBorders>
            <w:vAlign w:val="center"/>
          </w:tcPr>
          <w:p w14:paraId="210033B1" w14:textId="77777777" w:rsidR="00FC7AF1" w:rsidRPr="00A437EF" w:rsidRDefault="00FC7AF1" w:rsidP="003414F6">
            <w:pPr>
              <w:spacing w:line="360" w:lineRule="auto"/>
              <w:jc w:val="center"/>
              <w:rPr>
                <w:i/>
                <w:sz w:val="18"/>
                <w:szCs w:val="18"/>
              </w:rPr>
            </w:pPr>
            <w:r w:rsidRPr="00A437EF">
              <w:rPr>
                <w:i/>
                <w:sz w:val="18"/>
                <w:szCs w:val="18"/>
              </w:rPr>
              <w:t>Scenario S1 ("MAF-independent EV")</w:t>
            </w:r>
          </w:p>
        </w:tc>
      </w:tr>
      <w:tr w:rsidR="00FC7AF1" w14:paraId="1CF877E2" w14:textId="77777777" w:rsidTr="00BA4642">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468" w:type="dxa"/>
            <w:tcBorders>
              <w:left w:val="single" w:sz="4" w:space="0" w:color="auto"/>
              <w:bottom w:val="single" w:sz="4" w:space="0" w:color="auto"/>
              <w:right w:val="single" w:sz="4" w:space="0" w:color="auto"/>
            </w:tcBorders>
            <w:vAlign w:val="center"/>
          </w:tcPr>
          <w:p w14:paraId="6886CEC1" w14:textId="77777777" w:rsidR="00FC7AF1" w:rsidRPr="00AF3329" w:rsidRDefault="00FC7AF1" w:rsidP="003414F6">
            <w:pPr>
              <w:spacing w:line="360" w:lineRule="auto"/>
              <w:jc w:val="center"/>
              <w:rPr>
                <w:i/>
                <w:sz w:val="16"/>
                <w:szCs w:val="16"/>
              </w:rPr>
            </w:pPr>
            <w:r w:rsidRPr="00AF3329">
              <w:rPr>
                <w:i/>
                <w:sz w:val="16"/>
                <w:szCs w:val="16"/>
              </w:rPr>
              <w:t>EV</w:t>
            </w:r>
            <w:r w:rsidRPr="00AF3329">
              <w:rPr>
                <w:b/>
                <w:i/>
                <w:sz w:val="16"/>
                <w:szCs w:val="16"/>
                <w:vertAlign w:val="subscript"/>
              </w:rPr>
              <w:t>j</w:t>
            </w:r>
          </w:p>
        </w:tc>
        <w:tc>
          <w:tcPr>
            <w:tcW w:w="2070" w:type="dxa"/>
            <w:tcBorders>
              <w:left w:val="single" w:sz="4" w:space="0" w:color="auto"/>
              <w:bottom w:val="single" w:sz="4" w:space="0" w:color="auto"/>
            </w:tcBorders>
            <w:vAlign w:val="center"/>
          </w:tcPr>
          <w:p w14:paraId="16B6AA31" w14:textId="77777777" w:rsidR="00FC7AF1" w:rsidRPr="00AF3329" w:rsidRDefault="00FC7AF1" w:rsidP="003414F6">
            <w:pPr>
              <w:spacing w:line="360" w:lineRule="auto"/>
              <w:jc w:val="center"/>
              <w:rPr>
                <w:i/>
                <w:sz w:val="16"/>
                <w:szCs w:val="16"/>
              </w:rPr>
            </w:pPr>
            <w:r w:rsidRPr="00AF3329">
              <w:rPr>
                <w:sz w:val="16"/>
                <w:szCs w:val="16"/>
              </w:rPr>
              <w:t xml:space="preserve">Coefficient of explained variation by SNP </w:t>
            </w:r>
            <w:r w:rsidRPr="00AF3329">
              <w:rPr>
                <w:i/>
                <w:sz w:val="16"/>
                <w:szCs w:val="16"/>
              </w:rPr>
              <w:t>j</w:t>
            </w:r>
          </w:p>
        </w:tc>
        <w:tc>
          <w:tcPr>
            <w:tcW w:w="2790" w:type="dxa"/>
            <w:tcBorders>
              <w:left w:val="single" w:sz="4" w:space="0" w:color="auto"/>
              <w:bottom w:val="single" w:sz="4" w:space="0" w:color="auto"/>
            </w:tcBorders>
            <w:vAlign w:val="center"/>
          </w:tcPr>
          <w:p w14:paraId="78ABD8BD" w14:textId="77777777" w:rsidR="00FC7AF1" w:rsidRPr="00AF3329" w:rsidRDefault="00FC7AF1" w:rsidP="003414F6">
            <w:pPr>
              <w:spacing w:line="360" w:lineRule="auto"/>
              <w:jc w:val="center"/>
              <w:rPr>
                <w:i/>
                <w:sz w:val="16"/>
                <w:szCs w:val="16"/>
              </w:rPr>
            </w:pPr>
            <w:r w:rsidRPr="00AF3329">
              <w:rPr>
                <w:sz w:val="16"/>
                <w:szCs w:val="16"/>
              </w:rPr>
              <w:t xml:space="preserve">Randomly selected for each causal SNP under the constrain:  </w:t>
            </w:r>
            <m:oMath>
              <m:nary>
                <m:naryPr>
                  <m:chr m:val="∑"/>
                  <m:limLoc m:val="undOvr"/>
                  <m:ctrlPr>
                    <w:rPr>
                      <w:rFonts w:ascii="Cambria Math" w:hAnsi="Cambria Math"/>
                      <w:i/>
                      <w:sz w:val="16"/>
                      <w:szCs w:val="16"/>
                    </w:rPr>
                  </m:ctrlPr>
                </m:naryPr>
                <m:sub>
                  <m:r>
                    <w:rPr>
                      <w:rFonts w:ascii="Cambria Math" w:hAnsi="Cambria Math"/>
                      <w:sz w:val="16"/>
                      <w:szCs w:val="16"/>
                    </w:rPr>
                    <m:t>j=1</m:t>
                  </m:r>
                </m:sub>
                <m:sup>
                  <m:sSub>
                    <m:sSubPr>
                      <m:ctrlPr>
                        <w:rPr>
                          <w:rFonts w:ascii="Cambria Math" w:hAnsi="Cambria Math"/>
                          <w:i/>
                          <w:sz w:val="16"/>
                          <w:szCs w:val="16"/>
                        </w:rPr>
                      </m:ctrlPr>
                    </m:sSubPr>
                    <m:e>
                      <m:r>
                        <w:rPr>
                          <w:rFonts w:ascii="Cambria Math" w:hAnsi="Cambria Math"/>
                          <w:sz w:val="16"/>
                          <w:szCs w:val="16"/>
                        </w:rPr>
                        <m:t>J</m:t>
                      </m:r>
                    </m:e>
                    <m:sub>
                      <m:r>
                        <w:rPr>
                          <w:rFonts w:ascii="Cambria Math" w:hAnsi="Cambria Math"/>
                          <w:sz w:val="16"/>
                          <w:szCs w:val="16"/>
                        </w:rPr>
                        <m:t>c</m:t>
                      </m:r>
                    </m:sub>
                  </m:sSub>
                </m:sup>
                <m:e>
                  <m:sSub>
                    <m:sSubPr>
                      <m:ctrlPr>
                        <w:rPr>
                          <w:rFonts w:ascii="Cambria Math" w:hAnsi="Cambria Math"/>
                          <w:i/>
                          <w:sz w:val="16"/>
                          <w:szCs w:val="16"/>
                        </w:rPr>
                      </m:ctrlPr>
                    </m:sSubPr>
                    <m:e>
                      <m:r>
                        <w:rPr>
                          <w:rFonts w:ascii="Cambria Math" w:hAnsi="Cambria Math"/>
                          <w:sz w:val="16"/>
                          <w:szCs w:val="16"/>
                        </w:rPr>
                        <m:t>EV</m:t>
                      </m:r>
                    </m:e>
                    <m:sub>
                      <m:r>
                        <w:rPr>
                          <w:rFonts w:ascii="Cambria Math" w:hAnsi="Cambria Math"/>
                          <w:sz w:val="16"/>
                          <w:szCs w:val="16"/>
                        </w:rPr>
                        <m:t>j</m:t>
                      </m:r>
                    </m:sub>
                  </m:sSub>
                  <m:r>
                    <w:rPr>
                      <w:rFonts w:ascii="Cambria Math" w:hAnsi="Cambria Math"/>
                      <w:sz w:val="16"/>
                      <w:szCs w:val="16"/>
                    </w:rPr>
                    <m:t>=EV</m:t>
                  </m:r>
                </m:e>
              </m:nary>
            </m:oMath>
          </w:p>
        </w:tc>
        <w:tc>
          <w:tcPr>
            <w:tcW w:w="1440" w:type="dxa"/>
            <w:tcBorders>
              <w:left w:val="single" w:sz="4" w:space="0" w:color="auto"/>
              <w:bottom w:val="single" w:sz="4" w:space="0" w:color="auto"/>
            </w:tcBorders>
            <w:vAlign w:val="center"/>
          </w:tcPr>
          <w:p w14:paraId="73A6BAAD" w14:textId="77777777" w:rsidR="00FC7AF1" w:rsidRPr="00AF3329" w:rsidRDefault="00FC7AF1" w:rsidP="003414F6">
            <w:pPr>
              <w:spacing w:line="360" w:lineRule="auto"/>
              <w:jc w:val="center"/>
              <w:rPr>
                <w:i/>
                <w:sz w:val="16"/>
                <w:szCs w:val="16"/>
              </w:rPr>
            </w:pPr>
            <w:r w:rsidRPr="00AF3329">
              <w:rPr>
                <w:i/>
                <w:sz w:val="16"/>
                <w:szCs w:val="16"/>
              </w:rPr>
              <w:t>No</w:t>
            </w:r>
          </w:p>
        </w:tc>
        <w:tc>
          <w:tcPr>
            <w:tcW w:w="1440" w:type="dxa"/>
            <w:tcBorders>
              <w:left w:val="single" w:sz="4" w:space="0" w:color="auto"/>
              <w:bottom w:val="single" w:sz="4" w:space="0" w:color="auto"/>
            </w:tcBorders>
            <w:vAlign w:val="center"/>
          </w:tcPr>
          <w:p w14:paraId="5E546DF7" w14:textId="77777777" w:rsidR="00FC7AF1" w:rsidRPr="00AF3329" w:rsidRDefault="00FC7AF1" w:rsidP="003414F6">
            <w:pPr>
              <w:spacing w:line="360" w:lineRule="auto"/>
              <w:jc w:val="center"/>
              <w:rPr>
                <w:i/>
                <w:sz w:val="16"/>
                <w:szCs w:val="16"/>
              </w:rPr>
            </w:pPr>
            <w:r w:rsidRPr="00AF3329">
              <w:rPr>
                <w:i/>
                <w:sz w:val="16"/>
                <w:szCs w:val="16"/>
              </w:rPr>
              <w:t>No</w:t>
            </w:r>
          </w:p>
        </w:tc>
        <w:tc>
          <w:tcPr>
            <w:tcW w:w="1278" w:type="dxa"/>
            <w:tcBorders>
              <w:left w:val="single" w:sz="4" w:space="0" w:color="auto"/>
              <w:bottom w:val="single" w:sz="4" w:space="0" w:color="auto"/>
              <w:right w:val="single" w:sz="4" w:space="0" w:color="auto"/>
            </w:tcBorders>
            <w:vAlign w:val="center"/>
          </w:tcPr>
          <w:p w14:paraId="680B84F4" w14:textId="77777777" w:rsidR="00FC7AF1" w:rsidRPr="00AF3329" w:rsidRDefault="00FC7AF1" w:rsidP="003414F6">
            <w:pPr>
              <w:spacing w:line="360" w:lineRule="auto"/>
              <w:jc w:val="center"/>
              <w:rPr>
                <w:i/>
                <w:sz w:val="16"/>
                <w:szCs w:val="16"/>
              </w:rPr>
            </w:pPr>
            <w:r w:rsidRPr="00AF3329">
              <w:rPr>
                <w:i/>
                <w:sz w:val="16"/>
                <w:szCs w:val="16"/>
              </w:rPr>
              <w:t>Yes</w:t>
            </w:r>
          </w:p>
        </w:tc>
      </w:tr>
      <w:tr w:rsidR="00FC7AF1" w14:paraId="5E9AC362" w14:textId="77777777" w:rsidTr="00BA4642">
        <w:tblPrEx>
          <w:tblLook w:val="0000" w:firstRow="0" w:lastRow="0" w:firstColumn="0" w:lastColumn="0" w:noHBand="0" w:noVBand="0"/>
        </w:tblPrEx>
        <w:trPr>
          <w:trHeight w:val="422"/>
        </w:trPr>
        <w:tc>
          <w:tcPr>
            <w:tcW w:w="9486" w:type="dxa"/>
            <w:gridSpan w:val="6"/>
            <w:tcBorders>
              <w:left w:val="nil"/>
              <w:right w:val="nil"/>
            </w:tcBorders>
            <w:vAlign w:val="center"/>
          </w:tcPr>
          <w:p w14:paraId="031BDA85" w14:textId="77777777" w:rsidR="00FC7AF1" w:rsidRPr="00A437EF" w:rsidRDefault="00FC7AF1" w:rsidP="003414F6">
            <w:pPr>
              <w:spacing w:line="360" w:lineRule="auto"/>
              <w:jc w:val="center"/>
              <w:rPr>
                <w:i/>
                <w:sz w:val="18"/>
                <w:szCs w:val="18"/>
              </w:rPr>
            </w:pPr>
            <w:r w:rsidRPr="00A437EF">
              <w:rPr>
                <w:i/>
                <w:sz w:val="18"/>
                <w:szCs w:val="18"/>
              </w:rPr>
              <w:t xml:space="preserve">Scenario S2 ("MAF-independent </w:t>
            </w:r>
            <m:oMath>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j</m:t>
                  </m:r>
                </m:sub>
              </m:sSub>
            </m:oMath>
            <w:r w:rsidRPr="00A437EF">
              <w:rPr>
                <w:i/>
                <w:sz w:val="18"/>
                <w:szCs w:val="18"/>
              </w:rPr>
              <w:t>")</w:t>
            </w:r>
          </w:p>
        </w:tc>
      </w:tr>
      <w:tr w:rsidR="00FC7AF1" w14:paraId="6F59578B" w14:textId="77777777" w:rsidTr="00BA4642">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468" w:type="dxa"/>
            <w:tcBorders>
              <w:left w:val="single" w:sz="4" w:space="0" w:color="auto"/>
              <w:bottom w:val="single" w:sz="4" w:space="0" w:color="auto"/>
              <w:right w:val="single" w:sz="4" w:space="0" w:color="auto"/>
            </w:tcBorders>
            <w:vAlign w:val="center"/>
          </w:tcPr>
          <w:p w14:paraId="724660BD" w14:textId="77777777" w:rsidR="00FC7AF1" w:rsidRPr="00AF3329" w:rsidRDefault="00FC7AF1" w:rsidP="003414F6">
            <w:pPr>
              <w:spacing w:line="360" w:lineRule="auto"/>
              <w:jc w:val="center"/>
              <w:rPr>
                <w:i/>
                <w:sz w:val="16"/>
                <w:szCs w:val="16"/>
              </w:rPr>
            </w:pPr>
            <m:oMathPara>
              <m:oMath>
                <m:r>
                  <w:rPr>
                    <w:rFonts w:ascii="Cambria Math" w:hAnsi="Cambria Math"/>
                    <w:sz w:val="16"/>
                    <w:szCs w:val="16"/>
                  </w:rPr>
                  <m:t>β</m:t>
                </m:r>
              </m:oMath>
            </m:oMathPara>
          </w:p>
        </w:tc>
        <w:tc>
          <w:tcPr>
            <w:tcW w:w="2070" w:type="dxa"/>
            <w:tcBorders>
              <w:left w:val="single" w:sz="4" w:space="0" w:color="auto"/>
              <w:bottom w:val="single" w:sz="4" w:space="0" w:color="auto"/>
            </w:tcBorders>
            <w:vAlign w:val="center"/>
          </w:tcPr>
          <w:p w14:paraId="10FA3736" w14:textId="77777777" w:rsidR="00FC7AF1" w:rsidRPr="00AF3329" w:rsidRDefault="00FC7AF1" w:rsidP="003414F6">
            <w:pPr>
              <w:spacing w:line="360" w:lineRule="auto"/>
              <w:jc w:val="center"/>
              <w:rPr>
                <w:sz w:val="16"/>
                <w:szCs w:val="16"/>
              </w:rPr>
            </w:pPr>
            <w:r w:rsidRPr="00AF3329">
              <w:rPr>
                <w:sz w:val="16"/>
                <w:szCs w:val="16"/>
              </w:rPr>
              <w:t>MAF adjusted average effect of SNP j</w:t>
            </w:r>
          </w:p>
        </w:tc>
        <w:tc>
          <w:tcPr>
            <w:tcW w:w="2790" w:type="dxa"/>
            <w:tcBorders>
              <w:left w:val="single" w:sz="4" w:space="0" w:color="auto"/>
              <w:bottom w:val="single" w:sz="4" w:space="0" w:color="auto"/>
            </w:tcBorders>
            <w:vAlign w:val="center"/>
          </w:tcPr>
          <w:p w14:paraId="6A24D287" w14:textId="77777777" w:rsidR="00FC7AF1" w:rsidRPr="00AF3329" w:rsidRDefault="00FC7AF1" w:rsidP="003414F6">
            <w:pPr>
              <w:spacing w:line="360" w:lineRule="auto"/>
              <w:jc w:val="center"/>
              <w:rPr>
                <w:sz w:val="16"/>
                <w:szCs w:val="16"/>
              </w:rPr>
            </w:pPr>
            <w:r w:rsidRPr="00AF3329">
              <w:rPr>
                <w:sz w:val="16"/>
                <w:szCs w:val="16"/>
              </w:rPr>
              <w:t>MAF adjusted average effect of rare variant</w:t>
            </w:r>
          </w:p>
        </w:tc>
        <w:tc>
          <w:tcPr>
            <w:tcW w:w="1440" w:type="dxa"/>
            <w:tcBorders>
              <w:left w:val="single" w:sz="4" w:space="0" w:color="auto"/>
              <w:bottom w:val="single" w:sz="4" w:space="0" w:color="auto"/>
            </w:tcBorders>
            <w:vAlign w:val="center"/>
          </w:tcPr>
          <w:p w14:paraId="21AD82ED" w14:textId="77777777" w:rsidR="00FC7AF1" w:rsidRPr="00AF3329" w:rsidRDefault="00FC7AF1" w:rsidP="003414F6">
            <w:pPr>
              <w:spacing w:line="360" w:lineRule="auto"/>
              <w:jc w:val="center"/>
              <w:rPr>
                <w:i/>
                <w:sz w:val="16"/>
                <w:szCs w:val="16"/>
              </w:rPr>
            </w:pPr>
            <w:r w:rsidRPr="00AF3329">
              <w:rPr>
                <w:i/>
                <w:sz w:val="16"/>
                <w:szCs w:val="16"/>
              </w:rPr>
              <w:t>No</w:t>
            </w:r>
          </w:p>
        </w:tc>
        <w:tc>
          <w:tcPr>
            <w:tcW w:w="1440" w:type="dxa"/>
            <w:tcBorders>
              <w:left w:val="single" w:sz="4" w:space="0" w:color="auto"/>
              <w:bottom w:val="single" w:sz="4" w:space="0" w:color="auto"/>
            </w:tcBorders>
            <w:vAlign w:val="center"/>
          </w:tcPr>
          <w:p w14:paraId="18847792" w14:textId="77777777" w:rsidR="00FC7AF1" w:rsidRPr="00AF3329" w:rsidRDefault="00FC7AF1" w:rsidP="003414F6">
            <w:pPr>
              <w:spacing w:line="360" w:lineRule="auto"/>
              <w:jc w:val="center"/>
              <w:rPr>
                <w:i/>
                <w:sz w:val="16"/>
                <w:szCs w:val="16"/>
              </w:rPr>
            </w:pPr>
            <w:r w:rsidRPr="00AF3329">
              <w:rPr>
                <w:i/>
                <w:sz w:val="16"/>
                <w:szCs w:val="16"/>
              </w:rPr>
              <w:t>No</w:t>
            </w:r>
          </w:p>
        </w:tc>
        <w:tc>
          <w:tcPr>
            <w:tcW w:w="1278" w:type="dxa"/>
            <w:tcBorders>
              <w:left w:val="single" w:sz="4" w:space="0" w:color="auto"/>
              <w:bottom w:val="single" w:sz="4" w:space="0" w:color="auto"/>
              <w:right w:val="single" w:sz="4" w:space="0" w:color="auto"/>
            </w:tcBorders>
            <w:vAlign w:val="center"/>
          </w:tcPr>
          <w:p w14:paraId="2CEBDBBB" w14:textId="77777777" w:rsidR="00FC7AF1" w:rsidRPr="00AF3329" w:rsidRDefault="00FC7AF1" w:rsidP="003414F6">
            <w:pPr>
              <w:spacing w:line="360" w:lineRule="auto"/>
              <w:jc w:val="center"/>
              <w:rPr>
                <w:i/>
                <w:sz w:val="16"/>
                <w:szCs w:val="16"/>
              </w:rPr>
            </w:pPr>
            <w:r w:rsidRPr="00AF3329">
              <w:rPr>
                <w:i/>
                <w:sz w:val="16"/>
                <w:szCs w:val="16"/>
              </w:rPr>
              <w:t>Yes</w:t>
            </w:r>
          </w:p>
        </w:tc>
      </w:tr>
      <w:tr w:rsidR="00FC7AF1" w14:paraId="37C06161" w14:textId="77777777" w:rsidTr="00BA4642">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468" w:type="dxa"/>
            <w:tcBorders>
              <w:left w:val="single" w:sz="4" w:space="0" w:color="auto"/>
              <w:bottom w:val="single" w:sz="4" w:space="0" w:color="auto"/>
              <w:right w:val="single" w:sz="4" w:space="0" w:color="auto"/>
            </w:tcBorders>
            <w:vAlign w:val="center"/>
          </w:tcPr>
          <w:p w14:paraId="51805BB1" w14:textId="77777777" w:rsidR="00FC7AF1" w:rsidRPr="00AF3329" w:rsidRDefault="00CA20DF" w:rsidP="003414F6">
            <w:pPr>
              <w:spacing w:line="360" w:lineRule="auto"/>
              <w:jc w:val="center"/>
              <w:rPr>
                <w:i/>
                <w:sz w:val="16"/>
                <w:szCs w:val="16"/>
              </w:rPr>
            </w:pPr>
            <m:oMathPara>
              <m:oMath>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j</m:t>
                    </m:r>
                  </m:sub>
                </m:sSub>
              </m:oMath>
            </m:oMathPara>
          </w:p>
        </w:tc>
        <w:tc>
          <w:tcPr>
            <w:tcW w:w="2070" w:type="dxa"/>
            <w:tcBorders>
              <w:left w:val="single" w:sz="4" w:space="0" w:color="auto"/>
              <w:bottom w:val="single" w:sz="4" w:space="0" w:color="auto"/>
            </w:tcBorders>
            <w:vAlign w:val="center"/>
          </w:tcPr>
          <w:p w14:paraId="444A7A3B" w14:textId="77777777" w:rsidR="00FC7AF1" w:rsidRPr="00AF3329" w:rsidRDefault="00FC7AF1" w:rsidP="003414F6">
            <w:pPr>
              <w:spacing w:line="360" w:lineRule="auto"/>
              <w:jc w:val="center"/>
              <w:rPr>
                <w:sz w:val="16"/>
                <w:szCs w:val="16"/>
              </w:rPr>
            </w:pPr>
            <w:r w:rsidRPr="00AF3329">
              <w:rPr>
                <w:sz w:val="16"/>
                <w:szCs w:val="16"/>
              </w:rPr>
              <w:t xml:space="preserve">Genetic effect of </w:t>
            </w:r>
            <w:r w:rsidRPr="00AF3329">
              <w:rPr>
                <w:i/>
                <w:sz w:val="16"/>
                <w:szCs w:val="16"/>
              </w:rPr>
              <w:t>j</w:t>
            </w:r>
            <w:r w:rsidRPr="00AF3329">
              <w:rPr>
                <w:i/>
                <w:sz w:val="16"/>
                <w:szCs w:val="16"/>
                <w:vertAlign w:val="superscript"/>
              </w:rPr>
              <w:t>th</w:t>
            </w:r>
            <w:r w:rsidRPr="00AF3329">
              <w:rPr>
                <w:i/>
                <w:sz w:val="16"/>
                <w:szCs w:val="16"/>
              </w:rPr>
              <w:t xml:space="preserve"> </w:t>
            </w:r>
            <w:r w:rsidRPr="00AF3329">
              <w:rPr>
                <w:sz w:val="16"/>
                <w:szCs w:val="16"/>
              </w:rPr>
              <w:t>variant</w:t>
            </w:r>
          </w:p>
        </w:tc>
        <w:tc>
          <w:tcPr>
            <w:tcW w:w="2790" w:type="dxa"/>
            <w:tcBorders>
              <w:left w:val="single" w:sz="4" w:space="0" w:color="auto"/>
              <w:bottom w:val="single" w:sz="4" w:space="0" w:color="auto"/>
            </w:tcBorders>
            <w:vAlign w:val="center"/>
          </w:tcPr>
          <w:p w14:paraId="783FF69B" w14:textId="77777777" w:rsidR="00FC7AF1" w:rsidRPr="00AF3329" w:rsidRDefault="00CA20DF" w:rsidP="003414F6">
            <w:pPr>
              <w:spacing w:line="360" w:lineRule="auto"/>
              <w:jc w:val="center"/>
              <w:rPr>
                <w:sz w:val="16"/>
                <w:szCs w:val="16"/>
              </w:rPr>
            </w:pPr>
            <m:oMath>
              <m:sSubSup>
                <m:sSubSupPr>
                  <m:ctrlPr>
                    <w:rPr>
                      <w:rFonts w:ascii="Cambria Math" w:hAnsi="Cambria Math"/>
                      <w:i/>
                      <w:sz w:val="16"/>
                      <w:szCs w:val="16"/>
                    </w:rPr>
                  </m:ctrlPr>
                </m:sSubSupPr>
                <m:e>
                  <m:r>
                    <w:rPr>
                      <w:rFonts w:ascii="Cambria Math" w:hAnsi="Cambria Math"/>
                      <w:sz w:val="16"/>
                      <w:szCs w:val="16"/>
                    </w:rPr>
                    <m:t>β</m:t>
                  </m:r>
                </m:e>
                <m:sub>
                  <m:r>
                    <w:rPr>
                      <w:rFonts w:ascii="Cambria Math" w:hAnsi="Cambria Math"/>
                      <w:sz w:val="16"/>
                      <w:szCs w:val="16"/>
                    </w:rPr>
                    <m:t>j</m:t>
                  </m:r>
                </m:sub>
                <m:sup>
                  <m:r>
                    <w:rPr>
                      <w:rFonts w:ascii="Cambria Math" w:hAnsi="Cambria Math"/>
                      <w:sz w:val="16"/>
                      <w:szCs w:val="16"/>
                    </w:rPr>
                    <m:t>2</m:t>
                  </m:r>
                </m:sup>
              </m:sSubSup>
              <m:r>
                <w:rPr>
                  <w:rFonts w:ascii="Cambria Math" w:hAnsi="Cambria Math"/>
                  <w:sz w:val="16"/>
                  <w:szCs w:val="16"/>
                </w:rPr>
                <m:t>~N</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β</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
                            <m:fPr>
                              <m:type m:val="skw"/>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β</m:t>
                                  </m:r>
                                </m:e>
                                <m:sup>
                                  <m:r>
                                    <w:rPr>
                                      <w:rFonts w:ascii="Cambria Math" w:hAnsi="Cambria Math"/>
                                      <w:sz w:val="16"/>
                                      <w:szCs w:val="16"/>
                                    </w:rPr>
                                    <m:t>2</m:t>
                                  </m:r>
                                </m:sup>
                              </m:sSup>
                            </m:num>
                            <m:den>
                              <m:r>
                                <w:rPr>
                                  <w:rFonts w:ascii="Cambria Math" w:hAnsi="Cambria Math"/>
                                  <w:sz w:val="16"/>
                                  <w:szCs w:val="16"/>
                                </w:rPr>
                                <m:t>2</m:t>
                              </m:r>
                            </m:den>
                          </m:f>
                        </m:e>
                      </m:d>
                    </m:e>
                    <m:sup>
                      <m:r>
                        <w:rPr>
                          <w:rFonts w:ascii="Cambria Math" w:hAnsi="Cambria Math"/>
                          <w:sz w:val="16"/>
                          <w:szCs w:val="16"/>
                        </w:rPr>
                        <m:t>2</m:t>
                      </m:r>
                    </m:sup>
                  </m:sSup>
                </m:e>
              </m:d>
            </m:oMath>
            <w:r w:rsidR="00FC7AF1" w:rsidRPr="00AF3329">
              <w:rPr>
                <w:sz w:val="16"/>
                <w:szCs w:val="16"/>
              </w:rPr>
              <w:t xml:space="preserve">, then coefficients of explained variations are scaled by the constant so that </w:t>
            </w:r>
            <m:oMath>
              <m:nary>
                <m:naryPr>
                  <m:chr m:val="∑"/>
                  <m:limLoc m:val="undOvr"/>
                  <m:ctrlPr>
                    <w:rPr>
                      <w:rFonts w:ascii="Cambria Math" w:hAnsi="Cambria Math"/>
                      <w:i/>
                      <w:sz w:val="16"/>
                      <w:szCs w:val="16"/>
                    </w:rPr>
                  </m:ctrlPr>
                </m:naryPr>
                <m:sub>
                  <m:r>
                    <w:rPr>
                      <w:rFonts w:ascii="Cambria Math" w:hAnsi="Cambria Math"/>
                      <w:sz w:val="16"/>
                      <w:szCs w:val="16"/>
                    </w:rPr>
                    <m:t>j=1</m:t>
                  </m:r>
                </m:sub>
                <m:sup>
                  <m:sSub>
                    <m:sSubPr>
                      <m:ctrlPr>
                        <w:rPr>
                          <w:rFonts w:ascii="Cambria Math" w:hAnsi="Cambria Math"/>
                          <w:i/>
                          <w:sz w:val="16"/>
                          <w:szCs w:val="16"/>
                        </w:rPr>
                      </m:ctrlPr>
                    </m:sSubPr>
                    <m:e>
                      <m:r>
                        <w:rPr>
                          <w:rFonts w:ascii="Cambria Math" w:hAnsi="Cambria Math"/>
                          <w:sz w:val="16"/>
                          <w:szCs w:val="16"/>
                        </w:rPr>
                        <m:t>J</m:t>
                      </m:r>
                    </m:e>
                    <m:sub>
                      <m:r>
                        <w:rPr>
                          <w:rFonts w:ascii="Cambria Math" w:hAnsi="Cambria Math"/>
                          <w:sz w:val="16"/>
                          <w:szCs w:val="16"/>
                        </w:rPr>
                        <m:t>c</m:t>
                      </m:r>
                    </m:sub>
                  </m:sSub>
                </m:sup>
                <m:e>
                  <m:sSub>
                    <m:sSubPr>
                      <m:ctrlPr>
                        <w:rPr>
                          <w:rFonts w:ascii="Cambria Math" w:hAnsi="Cambria Math"/>
                          <w:i/>
                          <w:sz w:val="16"/>
                          <w:szCs w:val="16"/>
                        </w:rPr>
                      </m:ctrlPr>
                    </m:sSubPr>
                    <m:e>
                      <m:r>
                        <w:rPr>
                          <w:rFonts w:ascii="Cambria Math" w:hAnsi="Cambria Math"/>
                          <w:sz w:val="16"/>
                          <w:szCs w:val="16"/>
                        </w:rPr>
                        <m:t>EV</m:t>
                      </m:r>
                    </m:e>
                    <m:sub>
                      <m:r>
                        <w:rPr>
                          <w:rFonts w:ascii="Cambria Math" w:hAnsi="Cambria Math"/>
                          <w:sz w:val="16"/>
                          <w:szCs w:val="16"/>
                        </w:rPr>
                        <m:t>j</m:t>
                      </m:r>
                    </m:sub>
                  </m:sSub>
                  <m:r>
                    <w:rPr>
                      <w:rFonts w:ascii="Cambria Math" w:hAnsi="Cambria Math"/>
                      <w:sz w:val="16"/>
                      <w:szCs w:val="16"/>
                    </w:rPr>
                    <m:t>= EV</m:t>
                  </m:r>
                </m:e>
              </m:nary>
            </m:oMath>
          </w:p>
        </w:tc>
        <w:tc>
          <w:tcPr>
            <w:tcW w:w="1440" w:type="dxa"/>
            <w:tcBorders>
              <w:left w:val="single" w:sz="4" w:space="0" w:color="auto"/>
              <w:bottom w:val="single" w:sz="4" w:space="0" w:color="auto"/>
            </w:tcBorders>
            <w:vAlign w:val="center"/>
          </w:tcPr>
          <w:p w14:paraId="48E49BF5" w14:textId="77777777" w:rsidR="00FC7AF1" w:rsidRPr="00AF3329" w:rsidRDefault="00FC7AF1" w:rsidP="003414F6">
            <w:pPr>
              <w:spacing w:line="360" w:lineRule="auto"/>
              <w:jc w:val="center"/>
              <w:rPr>
                <w:i/>
                <w:sz w:val="16"/>
                <w:szCs w:val="16"/>
              </w:rPr>
            </w:pPr>
            <w:r w:rsidRPr="00AF3329">
              <w:rPr>
                <w:i/>
                <w:sz w:val="16"/>
                <w:szCs w:val="16"/>
              </w:rPr>
              <w:t>No</w:t>
            </w:r>
          </w:p>
        </w:tc>
        <w:tc>
          <w:tcPr>
            <w:tcW w:w="1440" w:type="dxa"/>
            <w:tcBorders>
              <w:left w:val="single" w:sz="4" w:space="0" w:color="auto"/>
              <w:bottom w:val="single" w:sz="4" w:space="0" w:color="auto"/>
            </w:tcBorders>
            <w:vAlign w:val="center"/>
          </w:tcPr>
          <w:p w14:paraId="053FE564" w14:textId="77777777" w:rsidR="00FC7AF1" w:rsidRPr="00AF3329" w:rsidRDefault="00FC7AF1" w:rsidP="003414F6">
            <w:pPr>
              <w:spacing w:line="360" w:lineRule="auto"/>
              <w:jc w:val="center"/>
              <w:rPr>
                <w:i/>
                <w:sz w:val="16"/>
                <w:szCs w:val="16"/>
              </w:rPr>
            </w:pPr>
            <w:r w:rsidRPr="00AF3329">
              <w:rPr>
                <w:i/>
                <w:sz w:val="16"/>
                <w:szCs w:val="16"/>
              </w:rPr>
              <w:t>No</w:t>
            </w:r>
          </w:p>
        </w:tc>
        <w:tc>
          <w:tcPr>
            <w:tcW w:w="1278" w:type="dxa"/>
            <w:tcBorders>
              <w:left w:val="single" w:sz="4" w:space="0" w:color="auto"/>
              <w:bottom w:val="single" w:sz="4" w:space="0" w:color="auto"/>
              <w:right w:val="single" w:sz="4" w:space="0" w:color="auto"/>
            </w:tcBorders>
            <w:vAlign w:val="center"/>
          </w:tcPr>
          <w:p w14:paraId="7F4FE991" w14:textId="77777777" w:rsidR="00FC7AF1" w:rsidRPr="00AF3329" w:rsidRDefault="00FC7AF1" w:rsidP="003414F6">
            <w:pPr>
              <w:spacing w:line="360" w:lineRule="auto"/>
              <w:jc w:val="center"/>
              <w:rPr>
                <w:i/>
                <w:sz w:val="16"/>
                <w:szCs w:val="16"/>
              </w:rPr>
            </w:pPr>
            <w:r w:rsidRPr="00AF3329">
              <w:rPr>
                <w:i/>
                <w:sz w:val="16"/>
                <w:szCs w:val="16"/>
              </w:rPr>
              <w:t>Yes</w:t>
            </w:r>
          </w:p>
        </w:tc>
      </w:tr>
      <w:tr w:rsidR="00FC7AF1" w14:paraId="2E0B1738" w14:textId="77777777" w:rsidTr="00BA4642">
        <w:tblPrEx>
          <w:tblLook w:val="0000" w:firstRow="0" w:lastRow="0" w:firstColumn="0" w:lastColumn="0" w:noHBand="0" w:noVBand="0"/>
        </w:tblPrEx>
        <w:trPr>
          <w:trHeight w:val="341"/>
        </w:trPr>
        <w:tc>
          <w:tcPr>
            <w:tcW w:w="9486" w:type="dxa"/>
            <w:gridSpan w:val="6"/>
            <w:tcBorders>
              <w:top w:val="nil"/>
              <w:left w:val="nil"/>
              <w:right w:val="nil"/>
            </w:tcBorders>
            <w:vAlign w:val="center"/>
          </w:tcPr>
          <w:p w14:paraId="6A6489E5" w14:textId="77777777" w:rsidR="00FC7AF1" w:rsidRPr="00A437EF" w:rsidRDefault="00FC7AF1" w:rsidP="003414F6">
            <w:pPr>
              <w:spacing w:line="360" w:lineRule="auto"/>
              <w:jc w:val="center"/>
              <w:rPr>
                <w:i/>
                <w:sz w:val="18"/>
                <w:szCs w:val="18"/>
              </w:rPr>
            </w:pPr>
            <w:r w:rsidRPr="00A437EF">
              <w:rPr>
                <w:i/>
                <w:sz w:val="18"/>
                <w:szCs w:val="18"/>
              </w:rPr>
              <w:t xml:space="preserve">Scenario S3 ("MAF-log-dependent </w:t>
            </w:r>
            <m:oMath>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j</m:t>
                  </m:r>
                </m:sub>
              </m:sSub>
            </m:oMath>
            <w:r w:rsidRPr="00A437EF">
              <w:rPr>
                <w:i/>
                <w:sz w:val="18"/>
                <w:szCs w:val="18"/>
              </w:rPr>
              <w:t>")</w:t>
            </w:r>
          </w:p>
        </w:tc>
      </w:tr>
      <w:tr w:rsidR="00FC7AF1" w14:paraId="3C4A5B9C" w14:textId="77777777" w:rsidTr="00BA4642">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468" w:type="dxa"/>
            <w:tcBorders>
              <w:left w:val="single" w:sz="4" w:space="0" w:color="auto"/>
              <w:bottom w:val="single" w:sz="4" w:space="0" w:color="auto"/>
              <w:right w:val="single" w:sz="4" w:space="0" w:color="auto"/>
            </w:tcBorders>
            <w:vAlign w:val="center"/>
          </w:tcPr>
          <w:p w14:paraId="7A8690F0" w14:textId="77777777" w:rsidR="00FC7AF1" w:rsidRPr="00AF3329" w:rsidRDefault="00FC7AF1" w:rsidP="003414F6">
            <w:pPr>
              <w:spacing w:line="360" w:lineRule="auto"/>
              <w:jc w:val="center"/>
              <w:rPr>
                <w:i/>
                <w:sz w:val="16"/>
                <w:szCs w:val="16"/>
              </w:rPr>
            </w:pPr>
            <w:r w:rsidRPr="00AF3329">
              <w:rPr>
                <w:i/>
                <w:sz w:val="16"/>
                <w:szCs w:val="16"/>
              </w:rPr>
              <w:t>C</w:t>
            </w:r>
          </w:p>
        </w:tc>
        <w:tc>
          <w:tcPr>
            <w:tcW w:w="2070" w:type="dxa"/>
            <w:tcBorders>
              <w:left w:val="single" w:sz="4" w:space="0" w:color="auto"/>
              <w:bottom w:val="single" w:sz="4" w:space="0" w:color="auto"/>
            </w:tcBorders>
            <w:vAlign w:val="center"/>
          </w:tcPr>
          <w:p w14:paraId="17733FFA" w14:textId="77777777" w:rsidR="00FC7AF1" w:rsidRPr="00AF3329" w:rsidRDefault="00FC7AF1" w:rsidP="003414F6">
            <w:pPr>
              <w:spacing w:line="360" w:lineRule="auto"/>
              <w:jc w:val="center"/>
              <w:rPr>
                <w:sz w:val="16"/>
                <w:szCs w:val="16"/>
              </w:rPr>
            </w:pPr>
            <w:r w:rsidRPr="00AF3329">
              <w:rPr>
                <w:sz w:val="16"/>
                <w:szCs w:val="16"/>
              </w:rPr>
              <w:t>Adjustment</w:t>
            </w:r>
          </w:p>
        </w:tc>
        <w:tc>
          <w:tcPr>
            <w:tcW w:w="2790" w:type="dxa"/>
            <w:tcBorders>
              <w:left w:val="single" w:sz="4" w:space="0" w:color="auto"/>
              <w:bottom w:val="single" w:sz="4" w:space="0" w:color="auto"/>
            </w:tcBorders>
            <w:vAlign w:val="center"/>
          </w:tcPr>
          <w:p w14:paraId="3B6A05CE" w14:textId="77777777" w:rsidR="00FC7AF1" w:rsidRPr="00AF3329" w:rsidRDefault="00FC7AF1" w:rsidP="003414F6">
            <w:pPr>
              <w:spacing w:line="360" w:lineRule="auto"/>
              <w:rPr>
                <w:sz w:val="16"/>
                <w:szCs w:val="16"/>
              </w:rPr>
            </w:pPr>
            <m:oMathPara>
              <m:oMath>
                <m:r>
                  <w:rPr>
                    <w:rFonts w:ascii="Cambria Math" w:hAnsi="Cambria Math"/>
                    <w:sz w:val="16"/>
                    <w:szCs w:val="16"/>
                  </w:rPr>
                  <m:t>C=</m:t>
                </m:r>
                <m:f>
                  <m:fPr>
                    <m:ctrlPr>
                      <w:rPr>
                        <w:rFonts w:ascii="Cambria Math" w:hAnsi="Cambria Math"/>
                        <w:i/>
                        <w:sz w:val="16"/>
                        <w:szCs w:val="16"/>
                      </w:rPr>
                    </m:ctrlPr>
                  </m:fPr>
                  <m:num>
                    <m:r>
                      <w:rPr>
                        <w:rFonts w:ascii="Cambria Math" w:hAnsi="Cambria Math"/>
                        <w:sz w:val="16"/>
                        <w:szCs w:val="16"/>
                      </w:rPr>
                      <m:t>EV</m:t>
                    </m:r>
                  </m:num>
                  <m:den>
                    <m:sSub>
                      <m:sSubPr>
                        <m:ctrlPr>
                          <w:rPr>
                            <w:rFonts w:ascii="Cambria Math" w:hAnsi="Cambria Math"/>
                            <w:i/>
                            <w:sz w:val="16"/>
                            <w:szCs w:val="16"/>
                          </w:rPr>
                        </m:ctrlPr>
                      </m:sSubPr>
                      <m:e>
                        <m:r>
                          <w:rPr>
                            <w:rFonts w:ascii="Cambria Math" w:hAnsi="Cambria Math"/>
                            <w:sz w:val="16"/>
                            <w:szCs w:val="16"/>
                          </w:rPr>
                          <m:t>J</m:t>
                        </m:r>
                      </m:e>
                      <m:sub>
                        <m:r>
                          <w:rPr>
                            <w:rFonts w:ascii="Cambria Math" w:hAnsi="Cambria Math"/>
                            <w:sz w:val="16"/>
                            <w:szCs w:val="16"/>
                          </w:rPr>
                          <m:t>c</m:t>
                        </m:r>
                      </m:sub>
                    </m:sSub>
                    <m:r>
                      <w:rPr>
                        <w:rFonts w:ascii="Cambria Math" w:hAnsi="Cambria Math"/>
                        <w:sz w:val="16"/>
                        <w:szCs w:val="16"/>
                      </w:rPr>
                      <m:t>E</m:t>
                    </m:r>
                    <m:d>
                      <m:dPr>
                        <m:ctrlPr>
                          <w:rPr>
                            <w:rFonts w:ascii="Cambria Math" w:hAnsi="Cambria Math"/>
                            <w:i/>
                            <w:sz w:val="16"/>
                            <w:szCs w:val="16"/>
                          </w:rPr>
                        </m:ctrlPr>
                      </m:dPr>
                      <m:e>
                        <m:r>
                          <w:rPr>
                            <w:rFonts w:ascii="Cambria Math" w:hAnsi="Cambria Math"/>
                            <w:sz w:val="16"/>
                            <w:szCs w:val="16"/>
                          </w:rPr>
                          <m:t>2</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j</m:t>
                            </m:r>
                          </m:sub>
                        </m:sSub>
                        <m:d>
                          <m:dPr>
                            <m:ctrlPr>
                              <w:rPr>
                                <w:rFonts w:ascii="Cambria Math" w:hAnsi="Cambria Math"/>
                                <w:i/>
                                <w:sz w:val="16"/>
                                <w:szCs w:val="16"/>
                              </w:rPr>
                            </m:ctrlPr>
                          </m:dPr>
                          <m:e>
                            <m:r>
                              <w:rPr>
                                <w:rFonts w:ascii="Cambria Math" w:hAnsi="Cambria Math"/>
                                <w:sz w:val="16"/>
                                <w:szCs w:val="16"/>
                              </w:rPr>
                              <m:t>1-</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j</m:t>
                                </m:r>
                              </m:sub>
                            </m:sSub>
                          </m:e>
                        </m:d>
                        <m:sSub>
                          <m:sSubPr>
                            <m:ctrlPr>
                              <w:rPr>
                                <w:rFonts w:ascii="Cambria Math" w:hAnsi="Cambria Math"/>
                                <w:sz w:val="16"/>
                                <w:szCs w:val="16"/>
                              </w:rPr>
                            </m:ctrlPr>
                          </m:sSubPr>
                          <m:e>
                            <m:r>
                              <m:rPr>
                                <m:sty m:val="p"/>
                              </m:rPr>
                              <w:rPr>
                                <w:rFonts w:ascii="Cambria Math" w:hAnsi="Cambria Math"/>
                                <w:sz w:val="16"/>
                                <w:szCs w:val="16"/>
                              </w:rPr>
                              <m:t>log</m:t>
                            </m:r>
                          </m:e>
                          <m:sub>
                            <m:r>
                              <w:rPr>
                                <w:rFonts w:ascii="Cambria Math" w:hAnsi="Cambria Math"/>
                                <w:sz w:val="16"/>
                                <w:szCs w:val="16"/>
                              </w:rPr>
                              <m:t>10</m:t>
                            </m:r>
                          </m:sub>
                        </m:sSub>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j</m:t>
                                    </m:r>
                                  </m:sub>
                                </m:sSub>
                              </m:e>
                            </m:d>
                          </m:e>
                          <m:sup>
                            <m:r>
                              <w:rPr>
                                <w:rFonts w:ascii="Cambria Math" w:hAnsi="Cambria Math"/>
                                <w:sz w:val="16"/>
                                <w:szCs w:val="16"/>
                              </w:rPr>
                              <m:t>2</m:t>
                            </m:r>
                          </m:sup>
                        </m:sSup>
                      </m:e>
                    </m:d>
                  </m:den>
                </m:f>
              </m:oMath>
            </m:oMathPara>
          </w:p>
          <w:p w14:paraId="6D6D7B36" w14:textId="77777777" w:rsidR="00FC7AF1" w:rsidRPr="00AF3329" w:rsidRDefault="00FC7AF1" w:rsidP="003414F6">
            <w:pPr>
              <w:spacing w:line="360" w:lineRule="auto"/>
              <w:jc w:val="center"/>
              <w:rPr>
                <w:i/>
                <w:sz w:val="16"/>
                <w:szCs w:val="16"/>
              </w:rPr>
            </w:pPr>
          </w:p>
        </w:tc>
        <w:tc>
          <w:tcPr>
            <w:tcW w:w="1440" w:type="dxa"/>
            <w:tcBorders>
              <w:left w:val="single" w:sz="4" w:space="0" w:color="auto"/>
              <w:bottom w:val="single" w:sz="4" w:space="0" w:color="auto"/>
            </w:tcBorders>
            <w:vAlign w:val="center"/>
          </w:tcPr>
          <w:p w14:paraId="1C1CBC7B" w14:textId="77777777" w:rsidR="00FC7AF1" w:rsidRPr="00AF3329" w:rsidRDefault="00FC7AF1" w:rsidP="003414F6">
            <w:pPr>
              <w:spacing w:line="360" w:lineRule="auto"/>
              <w:jc w:val="center"/>
              <w:rPr>
                <w:i/>
                <w:sz w:val="16"/>
                <w:szCs w:val="16"/>
              </w:rPr>
            </w:pPr>
            <w:r w:rsidRPr="00AF3329">
              <w:rPr>
                <w:i/>
                <w:sz w:val="16"/>
                <w:szCs w:val="16"/>
              </w:rPr>
              <w:t>No</w:t>
            </w:r>
          </w:p>
        </w:tc>
        <w:tc>
          <w:tcPr>
            <w:tcW w:w="1440" w:type="dxa"/>
            <w:tcBorders>
              <w:left w:val="single" w:sz="4" w:space="0" w:color="auto"/>
              <w:bottom w:val="single" w:sz="4" w:space="0" w:color="auto"/>
            </w:tcBorders>
            <w:vAlign w:val="center"/>
          </w:tcPr>
          <w:p w14:paraId="157789E3" w14:textId="77777777" w:rsidR="00FC7AF1" w:rsidRPr="00AF3329" w:rsidRDefault="00FC7AF1" w:rsidP="003414F6">
            <w:pPr>
              <w:spacing w:line="360" w:lineRule="auto"/>
              <w:jc w:val="center"/>
              <w:rPr>
                <w:i/>
                <w:sz w:val="16"/>
                <w:szCs w:val="16"/>
              </w:rPr>
            </w:pPr>
            <w:r w:rsidRPr="00AF3329">
              <w:rPr>
                <w:i/>
                <w:sz w:val="16"/>
                <w:szCs w:val="16"/>
              </w:rPr>
              <w:t>No</w:t>
            </w:r>
          </w:p>
        </w:tc>
        <w:tc>
          <w:tcPr>
            <w:tcW w:w="1278" w:type="dxa"/>
            <w:tcBorders>
              <w:left w:val="single" w:sz="4" w:space="0" w:color="auto"/>
              <w:bottom w:val="single" w:sz="4" w:space="0" w:color="auto"/>
              <w:right w:val="single" w:sz="4" w:space="0" w:color="auto"/>
            </w:tcBorders>
            <w:vAlign w:val="center"/>
          </w:tcPr>
          <w:p w14:paraId="25F17CB8" w14:textId="77777777" w:rsidR="00FC7AF1" w:rsidRPr="00AF3329" w:rsidRDefault="00FC7AF1" w:rsidP="003414F6">
            <w:pPr>
              <w:spacing w:line="360" w:lineRule="auto"/>
              <w:jc w:val="center"/>
              <w:rPr>
                <w:i/>
                <w:sz w:val="16"/>
                <w:szCs w:val="16"/>
              </w:rPr>
            </w:pPr>
            <w:r w:rsidRPr="00AF3329">
              <w:rPr>
                <w:i/>
                <w:sz w:val="16"/>
                <w:szCs w:val="16"/>
              </w:rPr>
              <w:t>Yes</w:t>
            </w:r>
          </w:p>
        </w:tc>
      </w:tr>
      <w:tr w:rsidR="00FC7AF1" w14:paraId="67BF08EC" w14:textId="77777777" w:rsidTr="00BA4642">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468" w:type="dxa"/>
            <w:tcBorders>
              <w:top w:val="single" w:sz="4" w:space="0" w:color="auto"/>
              <w:left w:val="single" w:sz="4" w:space="0" w:color="auto"/>
              <w:bottom w:val="single" w:sz="4" w:space="0" w:color="auto"/>
              <w:right w:val="single" w:sz="4" w:space="0" w:color="auto"/>
            </w:tcBorders>
            <w:vAlign w:val="center"/>
          </w:tcPr>
          <w:p w14:paraId="0BA9556E" w14:textId="77777777" w:rsidR="00FC7AF1" w:rsidRPr="00AF3329" w:rsidRDefault="00CA20DF" w:rsidP="003414F6">
            <w:pPr>
              <w:spacing w:line="360" w:lineRule="auto"/>
              <w:jc w:val="center"/>
              <w:rPr>
                <w:i/>
                <w:sz w:val="16"/>
                <w:szCs w:val="16"/>
              </w:rPr>
            </w:pPr>
            <m:oMathPara>
              <m:oMath>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j</m:t>
                    </m:r>
                  </m:sub>
                </m:sSub>
              </m:oMath>
            </m:oMathPara>
          </w:p>
        </w:tc>
        <w:tc>
          <w:tcPr>
            <w:tcW w:w="2070" w:type="dxa"/>
            <w:tcBorders>
              <w:top w:val="single" w:sz="4" w:space="0" w:color="auto"/>
              <w:left w:val="single" w:sz="4" w:space="0" w:color="auto"/>
              <w:bottom w:val="single" w:sz="4" w:space="0" w:color="auto"/>
            </w:tcBorders>
            <w:vAlign w:val="center"/>
          </w:tcPr>
          <w:p w14:paraId="7A3F03B2" w14:textId="77777777" w:rsidR="00FC7AF1" w:rsidRPr="00AF3329" w:rsidRDefault="00FC7AF1" w:rsidP="003414F6">
            <w:pPr>
              <w:spacing w:line="360" w:lineRule="auto"/>
              <w:jc w:val="center"/>
              <w:rPr>
                <w:sz w:val="16"/>
                <w:szCs w:val="16"/>
              </w:rPr>
            </w:pPr>
            <w:r w:rsidRPr="00AF3329">
              <w:rPr>
                <w:sz w:val="16"/>
                <w:szCs w:val="16"/>
              </w:rPr>
              <w:t xml:space="preserve">Genetic effect of </w:t>
            </w:r>
            <w:r w:rsidRPr="00AF3329">
              <w:rPr>
                <w:i/>
                <w:sz w:val="16"/>
                <w:szCs w:val="16"/>
              </w:rPr>
              <w:t>j</w:t>
            </w:r>
            <w:r w:rsidRPr="00AF3329">
              <w:rPr>
                <w:i/>
                <w:sz w:val="16"/>
                <w:szCs w:val="16"/>
                <w:vertAlign w:val="superscript"/>
              </w:rPr>
              <w:t>th</w:t>
            </w:r>
            <w:r w:rsidRPr="00AF3329">
              <w:rPr>
                <w:i/>
                <w:sz w:val="16"/>
                <w:szCs w:val="16"/>
              </w:rPr>
              <w:t xml:space="preserve"> </w:t>
            </w:r>
            <w:r w:rsidRPr="00AF3329">
              <w:rPr>
                <w:sz w:val="16"/>
                <w:szCs w:val="16"/>
              </w:rPr>
              <w:t>variant</w:t>
            </w:r>
          </w:p>
        </w:tc>
        <w:tc>
          <w:tcPr>
            <w:tcW w:w="2790" w:type="dxa"/>
            <w:tcBorders>
              <w:top w:val="single" w:sz="4" w:space="0" w:color="auto"/>
              <w:left w:val="single" w:sz="4" w:space="0" w:color="auto"/>
              <w:bottom w:val="single" w:sz="4" w:space="0" w:color="auto"/>
            </w:tcBorders>
            <w:vAlign w:val="center"/>
          </w:tcPr>
          <w:p w14:paraId="5E7DC058" w14:textId="77777777" w:rsidR="00FC7AF1" w:rsidRPr="00AF3329" w:rsidRDefault="00CA20DF" w:rsidP="003414F6">
            <w:pPr>
              <w:spacing w:line="360" w:lineRule="auto"/>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j</m:t>
                    </m:r>
                  </m:sub>
                </m:sSub>
                <m:r>
                  <w:rPr>
                    <w:rFonts w:ascii="Cambria Math" w:hAnsi="Cambria Math"/>
                    <w:sz w:val="16"/>
                    <w:szCs w:val="16"/>
                  </w:rPr>
                  <m:t>=C</m:t>
                </m:r>
                <m:sSub>
                  <m:sSubPr>
                    <m:ctrlPr>
                      <w:rPr>
                        <w:rFonts w:ascii="Cambria Math" w:hAnsi="Cambria Math"/>
                        <w:sz w:val="16"/>
                        <w:szCs w:val="16"/>
                      </w:rPr>
                    </m:ctrlPr>
                  </m:sSubPr>
                  <m:e>
                    <m:r>
                      <m:rPr>
                        <m:sty m:val="p"/>
                      </m:rPr>
                      <w:rPr>
                        <w:rFonts w:ascii="Cambria Math" w:hAnsi="Cambria Math"/>
                        <w:sz w:val="16"/>
                        <w:szCs w:val="16"/>
                      </w:rPr>
                      <m:t>log</m:t>
                    </m:r>
                  </m:e>
                  <m:sub>
                    <m:r>
                      <w:rPr>
                        <w:rFonts w:ascii="Cambria Math" w:hAnsi="Cambria Math"/>
                        <w:sz w:val="16"/>
                        <w:szCs w:val="16"/>
                      </w:rPr>
                      <m:t>10</m:t>
                    </m:r>
                  </m:sub>
                </m:sSub>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j</m:t>
                            </m:r>
                          </m:sub>
                        </m:sSub>
                      </m:e>
                    </m:d>
                    <m:r>
                      <w:rPr>
                        <w:rFonts w:ascii="Cambria Math" w:hAnsi="Cambria Math"/>
                        <w:sz w:val="16"/>
                        <w:szCs w:val="16"/>
                      </w:rPr>
                      <m:t>,</m:t>
                    </m:r>
                  </m:e>
                  <m:sup/>
                </m:sSup>
              </m:oMath>
            </m:oMathPara>
          </w:p>
          <w:p w14:paraId="1948D367" w14:textId="77777777" w:rsidR="00FC7AF1" w:rsidRPr="00AF3329" w:rsidRDefault="00FC7AF1" w:rsidP="003414F6">
            <w:pPr>
              <w:spacing w:line="360" w:lineRule="auto"/>
              <w:jc w:val="center"/>
              <w:rPr>
                <w:i/>
                <w:sz w:val="16"/>
                <w:szCs w:val="16"/>
              </w:rPr>
            </w:pPr>
            <w:r w:rsidRPr="00AF3329">
              <w:rPr>
                <w:sz w:val="16"/>
                <w:szCs w:val="16"/>
              </w:rPr>
              <w:t xml:space="preserve">then coefficients of explained variations are scaled by the constant so that   </w:t>
            </w:r>
            <m:oMath>
              <m:nary>
                <m:naryPr>
                  <m:chr m:val="∑"/>
                  <m:limLoc m:val="undOvr"/>
                  <m:ctrlPr>
                    <w:rPr>
                      <w:rFonts w:ascii="Cambria Math" w:hAnsi="Cambria Math"/>
                      <w:i/>
                      <w:sz w:val="16"/>
                      <w:szCs w:val="16"/>
                    </w:rPr>
                  </m:ctrlPr>
                </m:naryPr>
                <m:sub>
                  <m:r>
                    <w:rPr>
                      <w:rFonts w:ascii="Cambria Math" w:hAnsi="Cambria Math"/>
                      <w:sz w:val="16"/>
                      <w:szCs w:val="16"/>
                    </w:rPr>
                    <m:t>j=1</m:t>
                  </m:r>
                </m:sub>
                <m:sup>
                  <m:sSub>
                    <m:sSubPr>
                      <m:ctrlPr>
                        <w:rPr>
                          <w:rFonts w:ascii="Cambria Math" w:hAnsi="Cambria Math"/>
                          <w:i/>
                          <w:sz w:val="16"/>
                          <w:szCs w:val="16"/>
                        </w:rPr>
                      </m:ctrlPr>
                    </m:sSubPr>
                    <m:e>
                      <m:r>
                        <w:rPr>
                          <w:rFonts w:ascii="Cambria Math" w:hAnsi="Cambria Math"/>
                          <w:sz w:val="16"/>
                          <w:szCs w:val="16"/>
                        </w:rPr>
                        <m:t>J</m:t>
                      </m:r>
                    </m:e>
                    <m:sub>
                      <m:r>
                        <w:rPr>
                          <w:rFonts w:ascii="Cambria Math" w:hAnsi="Cambria Math"/>
                          <w:sz w:val="16"/>
                          <w:szCs w:val="16"/>
                        </w:rPr>
                        <m:t>c</m:t>
                      </m:r>
                    </m:sub>
                  </m:sSub>
                </m:sup>
                <m:e>
                  <m:sSub>
                    <m:sSubPr>
                      <m:ctrlPr>
                        <w:rPr>
                          <w:rFonts w:ascii="Cambria Math" w:hAnsi="Cambria Math"/>
                          <w:i/>
                          <w:sz w:val="16"/>
                          <w:szCs w:val="16"/>
                        </w:rPr>
                      </m:ctrlPr>
                    </m:sSubPr>
                    <m:e>
                      <m:r>
                        <w:rPr>
                          <w:rFonts w:ascii="Cambria Math" w:hAnsi="Cambria Math"/>
                          <w:sz w:val="16"/>
                          <w:szCs w:val="16"/>
                        </w:rPr>
                        <m:t>EV</m:t>
                      </m:r>
                    </m:e>
                    <m:sub>
                      <m:r>
                        <w:rPr>
                          <w:rFonts w:ascii="Cambria Math" w:hAnsi="Cambria Math"/>
                          <w:sz w:val="16"/>
                          <w:szCs w:val="16"/>
                        </w:rPr>
                        <m:t>j</m:t>
                      </m:r>
                    </m:sub>
                  </m:sSub>
                  <m:r>
                    <w:rPr>
                      <w:rFonts w:ascii="Cambria Math" w:hAnsi="Cambria Math"/>
                      <w:sz w:val="16"/>
                      <w:szCs w:val="16"/>
                    </w:rPr>
                    <m:t>= EV</m:t>
                  </m:r>
                </m:e>
              </m:nary>
            </m:oMath>
          </w:p>
        </w:tc>
        <w:tc>
          <w:tcPr>
            <w:tcW w:w="1440" w:type="dxa"/>
            <w:tcBorders>
              <w:top w:val="single" w:sz="4" w:space="0" w:color="auto"/>
              <w:left w:val="single" w:sz="4" w:space="0" w:color="auto"/>
              <w:bottom w:val="single" w:sz="4" w:space="0" w:color="auto"/>
            </w:tcBorders>
            <w:vAlign w:val="center"/>
          </w:tcPr>
          <w:p w14:paraId="19E2CB52" w14:textId="77777777" w:rsidR="00FC7AF1" w:rsidRPr="00AF3329" w:rsidRDefault="00FC7AF1" w:rsidP="003414F6">
            <w:pPr>
              <w:spacing w:line="360" w:lineRule="auto"/>
              <w:jc w:val="center"/>
              <w:rPr>
                <w:i/>
                <w:sz w:val="16"/>
                <w:szCs w:val="16"/>
              </w:rPr>
            </w:pPr>
            <w:r w:rsidRPr="00AF3329">
              <w:rPr>
                <w:i/>
                <w:sz w:val="16"/>
                <w:szCs w:val="16"/>
              </w:rPr>
              <w:t>No</w:t>
            </w:r>
          </w:p>
        </w:tc>
        <w:tc>
          <w:tcPr>
            <w:tcW w:w="1440" w:type="dxa"/>
            <w:tcBorders>
              <w:top w:val="single" w:sz="4" w:space="0" w:color="auto"/>
              <w:left w:val="single" w:sz="4" w:space="0" w:color="auto"/>
              <w:bottom w:val="single" w:sz="4" w:space="0" w:color="auto"/>
            </w:tcBorders>
            <w:vAlign w:val="center"/>
          </w:tcPr>
          <w:p w14:paraId="2C9EC568" w14:textId="77777777" w:rsidR="00FC7AF1" w:rsidRPr="00AF3329" w:rsidRDefault="00FC7AF1" w:rsidP="003414F6">
            <w:pPr>
              <w:spacing w:line="360" w:lineRule="auto"/>
              <w:jc w:val="center"/>
              <w:rPr>
                <w:i/>
                <w:sz w:val="16"/>
                <w:szCs w:val="16"/>
              </w:rPr>
            </w:pPr>
            <w:r w:rsidRPr="00AF3329">
              <w:rPr>
                <w:i/>
                <w:sz w:val="16"/>
                <w:szCs w:val="16"/>
              </w:rPr>
              <w:t>No</w:t>
            </w:r>
          </w:p>
        </w:tc>
        <w:tc>
          <w:tcPr>
            <w:tcW w:w="1278" w:type="dxa"/>
            <w:tcBorders>
              <w:top w:val="single" w:sz="4" w:space="0" w:color="auto"/>
              <w:left w:val="single" w:sz="4" w:space="0" w:color="auto"/>
              <w:bottom w:val="single" w:sz="4" w:space="0" w:color="auto"/>
              <w:right w:val="single" w:sz="4" w:space="0" w:color="auto"/>
            </w:tcBorders>
            <w:vAlign w:val="center"/>
          </w:tcPr>
          <w:p w14:paraId="6207FE98" w14:textId="77777777" w:rsidR="00FC7AF1" w:rsidRPr="00AF3329" w:rsidRDefault="00FC7AF1" w:rsidP="003414F6">
            <w:pPr>
              <w:spacing w:line="360" w:lineRule="auto"/>
              <w:jc w:val="center"/>
              <w:rPr>
                <w:i/>
                <w:sz w:val="16"/>
                <w:szCs w:val="16"/>
              </w:rPr>
            </w:pPr>
            <w:r w:rsidRPr="00AF3329">
              <w:rPr>
                <w:i/>
                <w:sz w:val="16"/>
                <w:szCs w:val="16"/>
              </w:rPr>
              <w:t>Yes</w:t>
            </w:r>
          </w:p>
        </w:tc>
      </w:tr>
    </w:tbl>
    <w:p w14:paraId="1ED2013C" w14:textId="35A1FA93" w:rsidR="00FC7AF1" w:rsidRPr="00B3422A" w:rsidRDefault="00FC7AF1" w:rsidP="00B3422A">
      <w:pPr>
        <w:spacing w:after="0" w:line="360" w:lineRule="auto"/>
        <w:rPr>
          <w:b/>
          <w:i/>
          <w:sz w:val="24"/>
          <w:szCs w:val="24"/>
        </w:rPr>
        <w:sectPr w:rsidR="00FC7AF1" w:rsidRPr="00B3422A">
          <w:footerReference w:type="default" r:id="rId8"/>
          <w:pgSz w:w="12240" w:h="15840"/>
          <w:pgMar w:top="1440" w:right="1440" w:bottom="1440" w:left="1440" w:header="720" w:footer="720" w:gutter="0"/>
          <w:cols w:space="720"/>
          <w:docGrid w:linePitch="360"/>
        </w:sectPr>
      </w:pPr>
    </w:p>
    <w:p w14:paraId="0FDF3C75" w14:textId="5B0CBB31" w:rsidR="007A48C8" w:rsidRPr="00023DC4" w:rsidRDefault="00FC7AF1" w:rsidP="00023DC4">
      <w:pPr>
        <w:spacing w:after="0" w:line="360" w:lineRule="auto"/>
        <w:ind w:left="180"/>
      </w:pPr>
      <w:r w:rsidRPr="004E48F3">
        <w:rPr>
          <w:b/>
          <w:sz w:val="24"/>
          <w:szCs w:val="24"/>
        </w:rPr>
        <w:lastRenderedPageBreak/>
        <w:t>Table S3.</w:t>
      </w:r>
      <w:r w:rsidRPr="00E77237">
        <w:rPr>
          <w:sz w:val="24"/>
          <w:szCs w:val="24"/>
        </w:rPr>
        <w:t xml:space="preserve"> </w:t>
      </w:r>
      <w:r w:rsidRPr="00E77237">
        <w:rPr>
          <w:b/>
        </w:rPr>
        <w:t xml:space="preserve">Summary of recently published association studies </w:t>
      </w:r>
      <w:r w:rsidR="008E31E3">
        <w:rPr>
          <w:b/>
        </w:rPr>
        <w:t>of</w:t>
      </w:r>
      <w:r w:rsidRPr="00E77237">
        <w:rPr>
          <w:b/>
        </w:rPr>
        <w:t xml:space="preserve"> rare variants.</w:t>
      </w:r>
      <w:r w:rsidR="00AB3DFA">
        <w:rPr>
          <w:b/>
        </w:rPr>
        <w:t xml:space="preserve"> </w:t>
      </w:r>
      <w:r w:rsidR="004E48F3">
        <w:t xml:space="preserve"> </w:t>
      </w:r>
    </w:p>
    <w:tbl>
      <w:tblPr>
        <w:tblStyle w:val="TableGrid"/>
        <w:tblW w:w="13613" w:type="dxa"/>
        <w:tblInd w:w="-95" w:type="dxa"/>
        <w:tblLook w:val="04A0" w:firstRow="1" w:lastRow="0" w:firstColumn="1" w:lastColumn="0" w:noHBand="0" w:noVBand="1"/>
      </w:tblPr>
      <w:tblGrid>
        <w:gridCol w:w="3938"/>
        <w:gridCol w:w="2115"/>
        <w:gridCol w:w="1620"/>
        <w:gridCol w:w="2250"/>
        <w:gridCol w:w="1654"/>
        <w:gridCol w:w="2036"/>
      </w:tblGrid>
      <w:tr w:rsidR="007A48C8" w14:paraId="41CA66B2" w14:textId="77777777" w:rsidTr="007A48C8">
        <w:trPr>
          <w:trHeight w:val="271"/>
        </w:trPr>
        <w:tc>
          <w:tcPr>
            <w:tcW w:w="3938" w:type="dxa"/>
            <w:vMerge w:val="restart"/>
            <w:tcBorders>
              <w:top w:val="single" w:sz="4" w:space="0" w:color="auto"/>
              <w:left w:val="single" w:sz="4" w:space="0" w:color="auto"/>
              <w:bottom w:val="single" w:sz="4" w:space="0" w:color="auto"/>
              <w:right w:val="single" w:sz="4" w:space="0" w:color="auto"/>
            </w:tcBorders>
            <w:vAlign w:val="center"/>
            <w:hideMark/>
          </w:tcPr>
          <w:p w14:paraId="021F1266" w14:textId="77777777" w:rsidR="007A48C8" w:rsidRDefault="007A48C8">
            <w:pPr>
              <w:jc w:val="center"/>
              <w:rPr>
                <w:b/>
                <w:sz w:val="24"/>
                <w:szCs w:val="24"/>
              </w:rPr>
            </w:pPr>
            <w:r>
              <w:rPr>
                <w:b/>
                <w:sz w:val="24"/>
                <w:szCs w:val="24"/>
              </w:rPr>
              <w:t>Study</w:t>
            </w:r>
          </w:p>
        </w:tc>
        <w:tc>
          <w:tcPr>
            <w:tcW w:w="2115" w:type="dxa"/>
            <w:vMerge w:val="restart"/>
            <w:tcBorders>
              <w:top w:val="single" w:sz="4" w:space="0" w:color="auto"/>
              <w:left w:val="single" w:sz="4" w:space="0" w:color="auto"/>
              <w:bottom w:val="single" w:sz="4" w:space="0" w:color="auto"/>
              <w:right w:val="single" w:sz="4" w:space="0" w:color="auto"/>
            </w:tcBorders>
            <w:vAlign w:val="center"/>
            <w:hideMark/>
          </w:tcPr>
          <w:p w14:paraId="7D1187E0" w14:textId="77777777" w:rsidR="007A48C8" w:rsidRDefault="007A48C8">
            <w:pPr>
              <w:jc w:val="center"/>
              <w:rPr>
                <w:b/>
                <w:sz w:val="24"/>
                <w:szCs w:val="24"/>
              </w:rPr>
            </w:pPr>
            <w:r>
              <w:rPr>
                <w:b/>
                <w:sz w:val="24"/>
                <w:szCs w:val="24"/>
              </w:rPr>
              <w:t>Genetic Platform,</w:t>
            </w:r>
          </w:p>
          <w:p w14:paraId="24969EC1" w14:textId="77777777" w:rsidR="007A48C8" w:rsidRDefault="007A48C8">
            <w:pPr>
              <w:jc w:val="center"/>
              <w:rPr>
                <w:b/>
                <w:sz w:val="24"/>
                <w:szCs w:val="24"/>
              </w:rPr>
            </w:pPr>
            <w:r>
              <w:rPr>
                <w:b/>
                <w:sz w:val="24"/>
                <w:szCs w:val="24"/>
              </w:rPr>
              <w:t>Sample Size</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41551EC4" w14:textId="77777777" w:rsidR="007A48C8" w:rsidRDefault="007A48C8">
            <w:pPr>
              <w:jc w:val="center"/>
              <w:rPr>
                <w:b/>
                <w:sz w:val="24"/>
                <w:szCs w:val="24"/>
              </w:rPr>
            </w:pPr>
            <w:r>
              <w:rPr>
                <w:b/>
                <w:sz w:val="24"/>
                <w:szCs w:val="24"/>
              </w:rPr>
              <w:t>Trait</w:t>
            </w:r>
          </w:p>
        </w:tc>
        <w:tc>
          <w:tcPr>
            <w:tcW w:w="5940" w:type="dxa"/>
            <w:gridSpan w:val="3"/>
            <w:tcBorders>
              <w:top w:val="single" w:sz="4" w:space="0" w:color="auto"/>
              <w:left w:val="single" w:sz="4" w:space="0" w:color="auto"/>
              <w:bottom w:val="single" w:sz="4" w:space="0" w:color="auto"/>
              <w:right w:val="single" w:sz="4" w:space="0" w:color="auto"/>
            </w:tcBorders>
            <w:vAlign w:val="center"/>
            <w:hideMark/>
          </w:tcPr>
          <w:p w14:paraId="798A1812" w14:textId="77777777" w:rsidR="007A48C8" w:rsidRDefault="007A48C8">
            <w:pPr>
              <w:jc w:val="center"/>
              <w:rPr>
                <w:b/>
                <w:sz w:val="24"/>
                <w:szCs w:val="24"/>
              </w:rPr>
            </w:pPr>
            <w:r>
              <w:rPr>
                <w:b/>
                <w:sz w:val="24"/>
                <w:szCs w:val="24"/>
              </w:rPr>
              <w:t>Association analysis with rare variants</w:t>
            </w:r>
            <w:r>
              <w:rPr>
                <w:rStyle w:val="FootnoteReference"/>
                <w:b/>
                <w:sz w:val="24"/>
                <w:szCs w:val="24"/>
              </w:rPr>
              <w:footnoteReference w:id="5"/>
            </w:r>
          </w:p>
        </w:tc>
      </w:tr>
      <w:tr w:rsidR="007A48C8" w14:paraId="4C36B385" w14:textId="77777777" w:rsidTr="007A48C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D293C2" w14:textId="77777777" w:rsidR="007A48C8" w:rsidRDefault="007A48C8">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7B2BD5" w14:textId="77777777" w:rsidR="007A48C8" w:rsidRDefault="007A48C8">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4D4040" w14:textId="77777777" w:rsidR="007A48C8" w:rsidRDefault="007A48C8">
            <w:pPr>
              <w:rPr>
                <w:b/>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6BA6C817" w14:textId="77777777" w:rsidR="007A48C8" w:rsidRDefault="007A48C8">
            <w:pPr>
              <w:jc w:val="center"/>
              <w:rPr>
                <w:b/>
              </w:rPr>
            </w:pPr>
            <w:r>
              <w:rPr>
                <w:b/>
              </w:rPr>
              <w:t>Gene based</w:t>
            </w:r>
          </w:p>
          <w:p w14:paraId="78570952" w14:textId="77777777" w:rsidR="007A48C8" w:rsidRDefault="007A48C8">
            <w:pPr>
              <w:jc w:val="center"/>
              <w:rPr>
                <w:b/>
              </w:rPr>
            </w:pPr>
            <w:r>
              <w:rPr>
                <w:b/>
              </w:rPr>
              <w:t>tests</w:t>
            </w:r>
          </w:p>
        </w:tc>
        <w:tc>
          <w:tcPr>
            <w:tcW w:w="1654" w:type="dxa"/>
            <w:tcBorders>
              <w:top w:val="single" w:sz="4" w:space="0" w:color="auto"/>
              <w:left w:val="single" w:sz="4" w:space="0" w:color="auto"/>
              <w:bottom w:val="single" w:sz="4" w:space="0" w:color="auto"/>
              <w:right w:val="single" w:sz="4" w:space="0" w:color="auto"/>
            </w:tcBorders>
            <w:vAlign w:val="center"/>
            <w:hideMark/>
          </w:tcPr>
          <w:p w14:paraId="3E0D8F71" w14:textId="77777777" w:rsidR="007A48C8" w:rsidRDefault="007A48C8">
            <w:pPr>
              <w:jc w:val="center"/>
              <w:rPr>
                <w:b/>
              </w:rPr>
            </w:pPr>
            <w:r>
              <w:rPr>
                <w:b/>
              </w:rPr>
              <w:t># of significant findings with gene based test</w:t>
            </w:r>
          </w:p>
        </w:tc>
        <w:tc>
          <w:tcPr>
            <w:tcW w:w="2036" w:type="dxa"/>
            <w:tcBorders>
              <w:top w:val="single" w:sz="4" w:space="0" w:color="auto"/>
              <w:left w:val="single" w:sz="4" w:space="0" w:color="auto"/>
              <w:bottom w:val="single" w:sz="4" w:space="0" w:color="auto"/>
              <w:right w:val="single" w:sz="4" w:space="0" w:color="auto"/>
            </w:tcBorders>
            <w:vAlign w:val="center"/>
            <w:hideMark/>
          </w:tcPr>
          <w:p w14:paraId="2944B73F" w14:textId="77777777" w:rsidR="007A48C8" w:rsidRDefault="007A48C8">
            <w:pPr>
              <w:jc w:val="center"/>
              <w:rPr>
                <w:b/>
              </w:rPr>
            </w:pPr>
            <w:r>
              <w:rPr>
                <w:b/>
              </w:rPr>
              <w:t xml:space="preserve"># of significant rare variant findings with single variant test </w:t>
            </w:r>
          </w:p>
        </w:tc>
      </w:tr>
      <w:tr w:rsidR="007A48C8" w14:paraId="6891A759" w14:textId="77777777" w:rsidTr="007A48C8">
        <w:trPr>
          <w:trHeight w:val="602"/>
        </w:trPr>
        <w:tc>
          <w:tcPr>
            <w:tcW w:w="3938" w:type="dxa"/>
            <w:tcBorders>
              <w:top w:val="single" w:sz="4" w:space="0" w:color="auto"/>
              <w:left w:val="single" w:sz="4" w:space="0" w:color="auto"/>
              <w:bottom w:val="single" w:sz="4" w:space="0" w:color="auto"/>
              <w:right w:val="single" w:sz="4" w:space="0" w:color="auto"/>
            </w:tcBorders>
            <w:vAlign w:val="center"/>
            <w:hideMark/>
          </w:tcPr>
          <w:p w14:paraId="6991C1AB" w14:textId="21E7D8FB" w:rsidR="007A48C8" w:rsidRDefault="007A48C8">
            <w:pPr>
              <w:jc w:val="center"/>
              <w:rPr>
                <w:sz w:val="18"/>
                <w:szCs w:val="18"/>
              </w:rPr>
            </w:pPr>
            <w:r>
              <w:rPr>
                <w:sz w:val="18"/>
                <w:szCs w:val="18"/>
              </w:rPr>
              <w:t>A polygenic burden of rare disruptive mutations in schizophrenia</w:t>
            </w:r>
            <w:r>
              <w:rPr>
                <w:sz w:val="18"/>
                <w:szCs w:val="18"/>
              </w:rPr>
              <w:fldChar w:fldCharType="begin">
                <w:fldData xml:space="preserve">PEVuZE5vdGU+PENpdGU+PEF1dGhvcj5QdXJjZWxsPC9BdXRob3I+PFllYXI+MjAxNDwvWWVhcj48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</w:fldData>
              </w:fldChar>
            </w:r>
            <w:r w:rsidR="00C47578">
              <w:rPr>
                <w:sz w:val="18"/>
                <w:szCs w:val="18"/>
              </w:rPr>
              <w:instrText xml:space="preserve"> ADDIN EN.CITE </w:instrText>
            </w:r>
            <w:r w:rsidR="00C47578">
              <w:rPr>
                <w:sz w:val="18"/>
                <w:szCs w:val="18"/>
              </w:rPr>
              <w:fldChar w:fldCharType="begin">
                <w:fldData xml:space="preserve">PEVuZE5vdGU+PENpdGU+PEF1dGhvcj5QdXJjZWxsPC9BdXRob3I+PFllYXI+MjAxNDwvWWVhcj48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</w:fldData>
              </w:fldChar>
            </w:r>
            <w:r w:rsidR="00C47578">
              <w:rPr>
                <w:sz w:val="18"/>
                <w:szCs w:val="18"/>
              </w:rPr>
              <w:instrText xml:space="preserve"> ADDIN EN.CITE.DATA </w:instrText>
            </w:r>
            <w:r w:rsidR="00C47578">
              <w:rPr>
                <w:sz w:val="18"/>
                <w:szCs w:val="18"/>
              </w:rPr>
            </w:r>
            <w:r w:rsidR="00C47578">
              <w:rPr>
                <w:sz w:val="18"/>
                <w:szCs w:val="18"/>
              </w:rPr>
              <w:fldChar w:fldCharType="end"/>
            </w:r>
            <w:r>
              <w:rPr>
                <w:sz w:val="18"/>
                <w:szCs w:val="18"/>
              </w:rPr>
            </w:r>
            <w:r>
              <w:rPr>
                <w:sz w:val="18"/>
                <w:szCs w:val="18"/>
              </w:rPr>
              <w:fldChar w:fldCharType="separate"/>
            </w:r>
            <w:r w:rsidR="00C47578" w:rsidRPr="00C47578">
              <w:rPr>
                <w:noProof/>
                <w:sz w:val="18"/>
                <w:szCs w:val="18"/>
                <w:vertAlign w:val="superscript"/>
              </w:rPr>
              <w:t>1</w:t>
            </w:r>
            <w:r>
              <w:rPr>
                <w:sz w:val="18"/>
                <w:szCs w:val="18"/>
              </w:rPr>
              <w:fldChar w:fldCharType="end"/>
            </w:r>
          </w:p>
        </w:tc>
        <w:tc>
          <w:tcPr>
            <w:tcW w:w="2115" w:type="dxa"/>
            <w:tcBorders>
              <w:top w:val="single" w:sz="4" w:space="0" w:color="auto"/>
              <w:left w:val="single" w:sz="4" w:space="0" w:color="auto"/>
              <w:bottom w:val="single" w:sz="4" w:space="0" w:color="auto"/>
              <w:right w:val="single" w:sz="4" w:space="0" w:color="auto"/>
            </w:tcBorders>
            <w:vAlign w:val="center"/>
            <w:hideMark/>
          </w:tcPr>
          <w:p w14:paraId="17BF9A7C" w14:textId="77777777" w:rsidR="007A48C8" w:rsidRDefault="007A48C8">
            <w:pPr>
              <w:jc w:val="center"/>
            </w:pPr>
            <w:r>
              <w:t>WES: 5000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9646F6" w14:textId="77777777" w:rsidR="007A48C8" w:rsidRDefault="007A48C8">
            <w:pPr>
              <w:jc w:val="center"/>
              <w:rPr>
                <w:sz w:val="18"/>
                <w:szCs w:val="18"/>
              </w:rPr>
            </w:pPr>
            <w:r>
              <w:rPr>
                <w:sz w:val="18"/>
                <w:szCs w:val="18"/>
              </w:rPr>
              <w:t>Case/Control ~ 1/1</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C2D22E3" w14:textId="77777777" w:rsidR="007A48C8" w:rsidRDefault="007A48C8">
            <w:pPr>
              <w:jc w:val="center"/>
              <w:rPr>
                <w:sz w:val="18"/>
                <w:szCs w:val="18"/>
              </w:rPr>
            </w:pPr>
            <w:r>
              <w:rPr>
                <w:sz w:val="18"/>
                <w:szCs w:val="18"/>
              </w:rPr>
              <w:t>SKAT and Burden Tests with a gene as a unit</w:t>
            </w:r>
          </w:p>
        </w:tc>
        <w:tc>
          <w:tcPr>
            <w:tcW w:w="1654" w:type="dxa"/>
            <w:tcBorders>
              <w:top w:val="single" w:sz="4" w:space="0" w:color="auto"/>
              <w:left w:val="single" w:sz="4" w:space="0" w:color="auto"/>
              <w:bottom w:val="single" w:sz="4" w:space="0" w:color="auto"/>
              <w:right w:val="single" w:sz="4" w:space="0" w:color="auto"/>
            </w:tcBorders>
            <w:vAlign w:val="center"/>
            <w:hideMark/>
          </w:tcPr>
          <w:p w14:paraId="0AA017F0" w14:textId="77777777" w:rsidR="007A48C8" w:rsidRDefault="007A48C8">
            <w:pPr>
              <w:jc w:val="center"/>
            </w:pPr>
            <w:r>
              <w:t>No findings</w:t>
            </w:r>
          </w:p>
        </w:tc>
        <w:tc>
          <w:tcPr>
            <w:tcW w:w="2036" w:type="dxa"/>
            <w:tcBorders>
              <w:top w:val="single" w:sz="4" w:space="0" w:color="auto"/>
              <w:left w:val="single" w:sz="4" w:space="0" w:color="auto"/>
              <w:bottom w:val="single" w:sz="4" w:space="0" w:color="auto"/>
              <w:right w:val="single" w:sz="4" w:space="0" w:color="auto"/>
            </w:tcBorders>
            <w:vAlign w:val="center"/>
            <w:hideMark/>
          </w:tcPr>
          <w:p w14:paraId="3AC311E1" w14:textId="77777777" w:rsidR="007A48C8" w:rsidRDefault="007A48C8">
            <w:pPr>
              <w:jc w:val="center"/>
            </w:pPr>
            <w:r>
              <w:t>NA</w:t>
            </w:r>
          </w:p>
        </w:tc>
      </w:tr>
      <w:tr w:rsidR="007A48C8" w14:paraId="6DA2A790" w14:textId="77777777" w:rsidTr="007A48C8">
        <w:trPr>
          <w:trHeight w:val="300"/>
        </w:trPr>
        <w:tc>
          <w:tcPr>
            <w:tcW w:w="3938" w:type="dxa"/>
            <w:tcBorders>
              <w:top w:val="single" w:sz="4" w:space="0" w:color="auto"/>
              <w:left w:val="single" w:sz="4" w:space="0" w:color="auto"/>
              <w:bottom w:val="single" w:sz="4" w:space="0" w:color="auto"/>
              <w:right w:val="single" w:sz="4" w:space="0" w:color="auto"/>
            </w:tcBorders>
            <w:vAlign w:val="center"/>
            <w:hideMark/>
          </w:tcPr>
          <w:p w14:paraId="36CDED88" w14:textId="6F6F0B48" w:rsidR="007A48C8" w:rsidRDefault="007A48C8">
            <w:pPr>
              <w:jc w:val="center"/>
              <w:rPr>
                <w:sz w:val="18"/>
                <w:szCs w:val="18"/>
              </w:rPr>
            </w:pPr>
            <w:r>
              <w:rPr>
                <w:sz w:val="18"/>
                <w:szCs w:val="18"/>
              </w:rPr>
              <w:t>Whole-genome sequencing identifies EN1 as determinant of bone density and fracture</w:t>
            </w:r>
            <w:r>
              <w:rPr>
                <w:sz w:val="18"/>
                <w:szCs w:val="18"/>
              </w:rPr>
              <w:fldChar w:fldCharType="begin">
                <w:fldData xml:space="preserve">PEVuZE5vdGU+PENpdGU+PEF1dGhvcj5aaGVuZzwvQXV0aG9yPjxZZWFyPjIwMTU8L1llYXI+PFJl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</w:fldData>
              </w:fldChar>
            </w:r>
            <w:r w:rsidR="00C47578">
              <w:rPr>
                <w:sz w:val="18"/>
                <w:szCs w:val="18"/>
              </w:rPr>
              <w:instrText xml:space="preserve"> ADDIN EN.CITE </w:instrText>
            </w:r>
            <w:r w:rsidR="00C47578">
              <w:rPr>
                <w:sz w:val="18"/>
                <w:szCs w:val="18"/>
              </w:rPr>
              <w:fldChar w:fldCharType="begin">
                <w:fldData xml:space="preserve">PEVuZE5vdGU+PENpdGU+PEF1dGhvcj5aaGVuZzwvQXV0aG9yPjxZZWFyPjIwMTU8L1llYXI+PFJl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</w:fldData>
              </w:fldChar>
            </w:r>
            <w:r w:rsidR="00C47578">
              <w:rPr>
                <w:sz w:val="18"/>
                <w:szCs w:val="18"/>
              </w:rPr>
              <w:instrText xml:space="preserve"> ADDIN EN.CITE.DATA </w:instrText>
            </w:r>
            <w:r w:rsidR="00C47578">
              <w:rPr>
                <w:sz w:val="18"/>
                <w:szCs w:val="18"/>
              </w:rPr>
            </w:r>
            <w:r w:rsidR="00C47578">
              <w:rPr>
                <w:sz w:val="18"/>
                <w:szCs w:val="18"/>
              </w:rPr>
              <w:fldChar w:fldCharType="end"/>
            </w:r>
            <w:r>
              <w:rPr>
                <w:sz w:val="18"/>
                <w:szCs w:val="18"/>
              </w:rPr>
            </w:r>
            <w:r>
              <w:rPr>
                <w:sz w:val="18"/>
                <w:szCs w:val="18"/>
              </w:rPr>
              <w:fldChar w:fldCharType="separate"/>
            </w:r>
            <w:r w:rsidR="00C47578" w:rsidRPr="00C47578">
              <w:rPr>
                <w:noProof/>
                <w:sz w:val="18"/>
                <w:szCs w:val="18"/>
                <w:vertAlign w:val="superscript"/>
              </w:rPr>
              <w:t>2</w:t>
            </w:r>
            <w:r>
              <w:rPr>
                <w:sz w:val="18"/>
                <w:szCs w:val="18"/>
              </w:rPr>
              <w:fldChar w:fldCharType="end"/>
            </w:r>
          </w:p>
        </w:tc>
        <w:tc>
          <w:tcPr>
            <w:tcW w:w="2115" w:type="dxa"/>
            <w:tcBorders>
              <w:top w:val="single" w:sz="4" w:space="0" w:color="auto"/>
              <w:left w:val="single" w:sz="4" w:space="0" w:color="auto"/>
              <w:bottom w:val="single" w:sz="4" w:space="0" w:color="auto"/>
              <w:right w:val="single" w:sz="4" w:space="0" w:color="auto"/>
            </w:tcBorders>
            <w:vAlign w:val="center"/>
            <w:hideMark/>
          </w:tcPr>
          <w:p w14:paraId="151E38F9" w14:textId="77777777" w:rsidR="007A48C8" w:rsidRDefault="007A48C8">
            <w:pPr>
              <w:jc w:val="center"/>
            </w:pPr>
            <w:r>
              <w:t>WGS: ~2,900</w:t>
            </w:r>
          </w:p>
          <w:p w14:paraId="437C75A2" w14:textId="77777777" w:rsidR="007A48C8" w:rsidRDefault="007A48C8">
            <w:pPr>
              <w:jc w:val="center"/>
            </w:pPr>
            <w:r>
              <w:t>WES: ~3,500</w:t>
            </w:r>
          </w:p>
          <w:p w14:paraId="18B9A524" w14:textId="77777777" w:rsidR="007A48C8" w:rsidRDefault="007A48C8">
            <w:pPr>
              <w:jc w:val="center"/>
            </w:pPr>
            <w:r>
              <w:t>Imputation</w:t>
            </w:r>
            <w:r>
              <w:rPr>
                <w:rStyle w:val="FootnoteReference"/>
              </w:rPr>
              <w:footnoteReference w:id="6"/>
            </w:r>
            <w:r>
              <w:t>: ~26,500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5010F07" w14:textId="77777777" w:rsidR="007A48C8" w:rsidRDefault="007A48C8">
            <w:pPr>
              <w:jc w:val="center"/>
              <w:rPr>
                <w:sz w:val="18"/>
                <w:szCs w:val="18"/>
              </w:rPr>
            </w:pPr>
            <w:r>
              <w:rPr>
                <w:sz w:val="18"/>
                <w:szCs w:val="18"/>
              </w:rPr>
              <w:t>Multiple QTs</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4AA34D1" w14:textId="77777777" w:rsidR="007A48C8" w:rsidRDefault="007A48C8">
            <w:pPr>
              <w:jc w:val="center"/>
              <w:rPr>
                <w:sz w:val="18"/>
                <w:szCs w:val="18"/>
              </w:rPr>
            </w:pPr>
            <w:r>
              <w:rPr>
                <w:sz w:val="18"/>
                <w:szCs w:val="18"/>
              </w:rPr>
              <w:t>SKAT with sliding window with 30 SNP</w:t>
            </w:r>
          </w:p>
        </w:tc>
        <w:tc>
          <w:tcPr>
            <w:tcW w:w="1654" w:type="dxa"/>
            <w:tcBorders>
              <w:top w:val="single" w:sz="4" w:space="0" w:color="auto"/>
              <w:left w:val="single" w:sz="4" w:space="0" w:color="auto"/>
              <w:bottom w:val="single" w:sz="4" w:space="0" w:color="auto"/>
              <w:right w:val="single" w:sz="4" w:space="0" w:color="auto"/>
            </w:tcBorders>
            <w:vAlign w:val="center"/>
            <w:hideMark/>
          </w:tcPr>
          <w:p w14:paraId="00B91563" w14:textId="77777777" w:rsidR="007A48C8" w:rsidRDefault="007A48C8">
            <w:pPr>
              <w:jc w:val="center"/>
            </w:pPr>
            <w:r>
              <w:t>0-1 gene</w:t>
            </w:r>
            <w:r>
              <w:rPr>
                <w:rStyle w:val="FootnoteReference"/>
              </w:rPr>
              <w:footnoteReference w:id="7"/>
            </w:r>
          </w:p>
        </w:tc>
        <w:tc>
          <w:tcPr>
            <w:tcW w:w="2036" w:type="dxa"/>
            <w:tcBorders>
              <w:top w:val="single" w:sz="4" w:space="0" w:color="auto"/>
              <w:left w:val="single" w:sz="4" w:space="0" w:color="auto"/>
              <w:bottom w:val="single" w:sz="4" w:space="0" w:color="auto"/>
              <w:right w:val="single" w:sz="4" w:space="0" w:color="auto"/>
            </w:tcBorders>
            <w:vAlign w:val="center"/>
            <w:hideMark/>
          </w:tcPr>
          <w:p w14:paraId="57763A2D" w14:textId="77777777" w:rsidR="007A48C8" w:rsidRDefault="007A48C8">
            <w:pPr>
              <w:jc w:val="center"/>
            </w:pPr>
            <w:r>
              <w:t>0-1 rare variant</w:t>
            </w:r>
          </w:p>
        </w:tc>
      </w:tr>
      <w:tr w:rsidR="007A48C8" w14:paraId="26BDB339" w14:textId="77777777" w:rsidTr="007A48C8">
        <w:trPr>
          <w:trHeight w:val="602"/>
        </w:trPr>
        <w:tc>
          <w:tcPr>
            <w:tcW w:w="3938" w:type="dxa"/>
            <w:tcBorders>
              <w:top w:val="single" w:sz="4" w:space="0" w:color="auto"/>
              <w:left w:val="single" w:sz="4" w:space="0" w:color="auto"/>
              <w:bottom w:val="single" w:sz="4" w:space="0" w:color="auto"/>
              <w:right w:val="single" w:sz="4" w:space="0" w:color="auto"/>
            </w:tcBorders>
            <w:vAlign w:val="center"/>
            <w:hideMark/>
          </w:tcPr>
          <w:p w14:paraId="1403351A" w14:textId="2B9919B9" w:rsidR="007A48C8" w:rsidRDefault="007A48C8">
            <w:pPr>
              <w:jc w:val="center"/>
              <w:rPr>
                <w:sz w:val="18"/>
                <w:szCs w:val="18"/>
              </w:rPr>
            </w:pPr>
            <w:r>
              <w:rPr>
                <w:sz w:val="18"/>
                <w:szCs w:val="18"/>
              </w:rPr>
              <w:t>The UK10K project identifies rare variants in health and disease</w:t>
            </w:r>
            <w:r>
              <w:rPr>
                <w:sz w:val="18"/>
                <w:szCs w:val="18"/>
              </w:rPr>
              <w:fldChar w:fldCharType="begin">
                <w:fldData xml:space="preserve">PEVuZE5vdGU+PENpdGU+PEF1dGhvcj5Db25zb3J0aXVtPC9BdXRob3I+PFllYXI+MjAxNTwvWWVh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</w:fldData>
              </w:fldChar>
            </w:r>
            <w:r w:rsidR="00C47578">
              <w:rPr>
                <w:sz w:val="18"/>
                <w:szCs w:val="18"/>
              </w:rPr>
              <w:instrText xml:space="preserve"> ADDIN EN.CITE </w:instrText>
            </w:r>
            <w:r w:rsidR="00C47578">
              <w:rPr>
                <w:sz w:val="18"/>
                <w:szCs w:val="18"/>
              </w:rPr>
              <w:fldChar w:fldCharType="begin">
                <w:fldData xml:space="preserve">PEVuZE5vdGU+PENpdGU+PEF1dGhvcj5Db25zb3J0aXVtPC9BdXRob3I+PFllYXI+MjAxNTwvWWVh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</w:fldData>
              </w:fldChar>
            </w:r>
            <w:r w:rsidR="00C47578">
              <w:rPr>
                <w:sz w:val="18"/>
                <w:szCs w:val="18"/>
              </w:rPr>
              <w:instrText xml:space="preserve"> ADDIN EN.CITE.DATA </w:instrText>
            </w:r>
            <w:r w:rsidR="00C47578">
              <w:rPr>
                <w:sz w:val="18"/>
                <w:szCs w:val="18"/>
              </w:rPr>
            </w:r>
            <w:r w:rsidR="00C47578">
              <w:rPr>
                <w:sz w:val="18"/>
                <w:szCs w:val="18"/>
              </w:rPr>
              <w:fldChar w:fldCharType="end"/>
            </w:r>
            <w:r>
              <w:rPr>
                <w:sz w:val="18"/>
                <w:szCs w:val="18"/>
              </w:rPr>
            </w:r>
            <w:r>
              <w:rPr>
                <w:sz w:val="18"/>
                <w:szCs w:val="18"/>
              </w:rPr>
              <w:fldChar w:fldCharType="separate"/>
            </w:r>
            <w:r w:rsidR="00C47578" w:rsidRPr="00C47578">
              <w:rPr>
                <w:noProof/>
                <w:sz w:val="18"/>
                <w:szCs w:val="18"/>
                <w:vertAlign w:val="superscript"/>
              </w:rPr>
              <w:t>3</w:t>
            </w:r>
            <w:r>
              <w:rPr>
                <w:sz w:val="18"/>
                <w:szCs w:val="18"/>
              </w:rPr>
              <w:fldChar w:fldCharType="end"/>
            </w:r>
          </w:p>
        </w:tc>
        <w:tc>
          <w:tcPr>
            <w:tcW w:w="2115" w:type="dxa"/>
            <w:tcBorders>
              <w:top w:val="single" w:sz="4" w:space="0" w:color="auto"/>
              <w:left w:val="single" w:sz="4" w:space="0" w:color="auto"/>
              <w:bottom w:val="single" w:sz="4" w:space="0" w:color="auto"/>
              <w:right w:val="single" w:sz="4" w:space="0" w:color="auto"/>
            </w:tcBorders>
            <w:vAlign w:val="center"/>
            <w:hideMark/>
          </w:tcPr>
          <w:p w14:paraId="5A18EE9A" w14:textId="77777777" w:rsidR="007A48C8" w:rsidRDefault="007A48C8">
            <w:pPr>
              <w:jc w:val="center"/>
            </w:pPr>
            <w:r>
              <w:t>WGS: ~3,500</w:t>
            </w:r>
          </w:p>
          <w:p w14:paraId="098660B7" w14:textId="77777777" w:rsidR="007A48C8" w:rsidRDefault="007A48C8">
            <w:pPr>
              <w:jc w:val="center"/>
            </w:pPr>
            <w:r>
              <w:t>Imputation: ~9,200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3390CFF" w14:textId="77777777" w:rsidR="007A48C8" w:rsidRDefault="007A48C8">
            <w:pPr>
              <w:jc w:val="center"/>
              <w:rPr>
                <w:sz w:val="18"/>
                <w:szCs w:val="18"/>
              </w:rPr>
            </w:pPr>
            <w:r>
              <w:rPr>
                <w:sz w:val="18"/>
                <w:szCs w:val="18"/>
              </w:rPr>
              <w:t>Multiple QTs</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EB4552C" w14:textId="77777777" w:rsidR="007A48C8" w:rsidRDefault="007A48C8">
            <w:pPr>
              <w:jc w:val="center"/>
              <w:rPr>
                <w:sz w:val="18"/>
                <w:szCs w:val="18"/>
              </w:rPr>
            </w:pPr>
            <w:r>
              <w:rPr>
                <w:sz w:val="18"/>
                <w:szCs w:val="18"/>
              </w:rPr>
              <w:t>SKAT with sliding window with 50 SNP</w:t>
            </w:r>
          </w:p>
        </w:tc>
        <w:tc>
          <w:tcPr>
            <w:tcW w:w="1654" w:type="dxa"/>
            <w:tcBorders>
              <w:top w:val="single" w:sz="4" w:space="0" w:color="auto"/>
              <w:left w:val="single" w:sz="4" w:space="0" w:color="auto"/>
              <w:bottom w:val="single" w:sz="4" w:space="0" w:color="auto"/>
              <w:right w:val="single" w:sz="4" w:space="0" w:color="auto"/>
            </w:tcBorders>
            <w:vAlign w:val="center"/>
            <w:hideMark/>
          </w:tcPr>
          <w:p w14:paraId="27345E37" w14:textId="77777777" w:rsidR="007A48C8" w:rsidRDefault="007A48C8">
            <w:pPr>
              <w:jc w:val="center"/>
            </w:pPr>
            <w:r>
              <w:t>0-1 genes</w:t>
            </w:r>
          </w:p>
        </w:tc>
        <w:tc>
          <w:tcPr>
            <w:tcW w:w="2036" w:type="dxa"/>
            <w:tcBorders>
              <w:top w:val="single" w:sz="4" w:space="0" w:color="auto"/>
              <w:left w:val="single" w:sz="4" w:space="0" w:color="auto"/>
              <w:bottom w:val="single" w:sz="4" w:space="0" w:color="auto"/>
              <w:right w:val="single" w:sz="4" w:space="0" w:color="auto"/>
            </w:tcBorders>
            <w:vAlign w:val="center"/>
            <w:hideMark/>
          </w:tcPr>
          <w:p w14:paraId="1F0F3DAC" w14:textId="77777777" w:rsidR="007A48C8" w:rsidRDefault="007A48C8">
            <w:pPr>
              <w:jc w:val="center"/>
            </w:pPr>
            <w:r>
              <w:t>0-1 rare variants</w:t>
            </w:r>
          </w:p>
        </w:tc>
      </w:tr>
      <w:tr w:rsidR="007A48C8" w14:paraId="5CA870C0" w14:textId="77777777" w:rsidTr="007A48C8">
        <w:trPr>
          <w:trHeight w:val="300"/>
        </w:trPr>
        <w:tc>
          <w:tcPr>
            <w:tcW w:w="3938" w:type="dxa"/>
            <w:tcBorders>
              <w:top w:val="single" w:sz="4" w:space="0" w:color="auto"/>
              <w:left w:val="single" w:sz="4" w:space="0" w:color="auto"/>
              <w:bottom w:val="single" w:sz="4" w:space="0" w:color="auto"/>
              <w:right w:val="single" w:sz="4" w:space="0" w:color="auto"/>
            </w:tcBorders>
            <w:vAlign w:val="center"/>
            <w:hideMark/>
          </w:tcPr>
          <w:p w14:paraId="56914CF9" w14:textId="3DC7EDED" w:rsidR="007A48C8" w:rsidRDefault="007A48C8">
            <w:pPr>
              <w:jc w:val="center"/>
              <w:rPr>
                <w:sz w:val="18"/>
                <w:szCs w:val="18"/>
              </w:rPr>
            </w:pPr>
            <w:r>
              <w:rPr>
                <w:sz w:val="18"/>
                <w:szCs w:val="18"/>
              </w:rPr>
              <w:t>The genetic architecture of type 2 diabetes</w:t>
            </w:r>
            <w:r>
              <w:rPr>
                <w:sz w:val="18"/>
                <w:szCs w:val="18"/>
              </w:rPr>
              <w:fldChar w:fldCharType="begin">
                <w:fldData xml:space="preserve">PEVuZE5vdGU+PENpdGU+PEF1dGhvcj5GdWNoc2JlcmdlcjwvQXV0aG9yPjxZZWFyPjIwMTY8L1ll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</w:fldData>
              </w:fldChar>
            </w:r>
            <w:r w:rsidR="00C47578">
              <w:rPr>
                <w:sz w:val="18"/>
                <w:szCs w:val="18"/>
              </w:rPr>
              <w:instrText xml:space="preserve"> ADDIN EN.CITE </w:instrText>
            </w:r>
            <w:r w:rsidR="00C47578">
              <w:rPr>
                <w:sz w:val="18"/>
                <w:szCs w:val="18"/>
              </w:rPr>
              <w:fldChar w:fldCharType="begin">
                <w:fldData xml:space="preserve">PEVuZE5vdGU+PENpdGU+PEF1dGhvcj5GdWNoc2JlcmdlcjwvQXV0aG9yPjxZZWFyPjIwMTY8L1ll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</w:fldData>
              </w:fldChar>
            </w:r>
            <w:r w:rsidR="00C47578">
              <w:rPr>
                <w:sz w:val="18"/>
                <w:szCs w:val="18"/>
              </w:rPr>
              <w:instrText xml:space="preserve"> ADDIN EN.CITE.DATA </w:instrText>
            </w:r>
            <w:r w:rsidR="00C47578">
              <w:rPr>
                <w:sz w:val="18"/>
                <w:szCs w:val="18"/>
              </w:rPr>
            </w:r>
            <w:r w:rsidR="00C47578">
              <w:rPr>
                <w:sz w:val="18"/>
                <w:szCs w:val="18"/>
              </w:rPr>
              <w:fldChar w:fldCharType="end"/>
            </w:r>
            <w:r>
              <w:rPr>
                <w:sz w:val="18"/>
                <w:szCs w:val="18"/>
              </w:rPr>
            </w:r>
            <w:r>
              <w:rPr>
                <w:sz w:val="18"/>
                <w:szCs w:val="18"/>
              </w:rPr>
              <w:fldChar w:fldCharType="separate"/>
            </w:r>
            <w:r w:rsidR="00C47578" w:rsidRPr="00C47578">
              <w:rPr>
                <w:noProof/>
                <w:sz w:val="18"/>
                <w:szCs w:val="18"/>
                <w:vertAlign w:val="superscript"/>
              </w:rPr>
              <w:t>4</w:t>
            </w:r>
            <w:r>
              <w:rPr>
                <w:sz w:val="18"/>
                <w:szCs w:val="18"/>
              </w:rPr>
              <w:fldChar w:fldCharType="end"/>
            </w:r>
          </w:p>
        </w:tc>
        <w:tc>
          <w:tcPr>
            <w:tcW w:w="2115" w:type="dxa"/>
            <w:tcBorders>
              <w:top w:val="single" w:sz="4" w:space="0" w:color="auto"/>
              <w:left w:val="single" w:sz="4" w:space="0" w:color="auto"/>
              <w:bottom w:val="single" w:sz="4" w:space="0" w:color="auto"/>
              <w:right w:val="single" w:sz="4" w:space="0" w:color="auto"/>
            </w:tcBorders>
            <w:vAlign w:val="center"/>
            <w:hideMark/>
          </w:tcPr>
          <w:p w14:paraId="1F42E04C" w14:textId="77777777" w:rsidR="007A48C8" w:rsidRDefault="007A48C8">
            <w:pPr>
              <w:jc w:val="center"/>
            </w:pPr>
            <w:r>
              <w:t>WGS: ~2,600</w:t>
            </w:r>
          </w:p>
          <w:p w14:paraId="63A39667" w14:textId="77777777" w:rsidR="007A48C8" w:rsidRDefault="007A48C8">
            <w:pPr>
              <w:jc w:val="center"/>
            </w:pPr>
            <w:r>
              <w:t>WES: ~13,000</w:t>
            </w:r>
          </w:p>
          <w:p w14:paraId="15CDE29C" w14:textId="77777777" w:rsidR="007A48C8" w:rsidRDefault="007A48C8">
            <w:pPr>
              <w:jc w:val="center"/>
            </w:pPr>
            <w:r>
              <w:t>Exome Array: 80,000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67B3173" w14:textId="77777777" w:rsidR="007A48C8" w:rsidRDefault="007A48C8">
            <w:pPr>
              <w:jc w:val="center"/>
              <w:rPr>
                <w:sz w:val="18"/>
                <w:szCs w:val="18"/>
              </w:rPr>
            </w:pPr>
            <w:r>
              <w:rPr>
                <w:sz w:val="18"/>
                <w:szCs w:val="18"/>
              </w:rPr>
              <w:t>Case/Control ~ 1/1</w:t>
            </w:r>
          </w:p>
          <w:p w14:paraId="0F24B3CA" w14:textId="77777777" w:rsidR="007A48C8" w:rsidRDefault="007A48C8">
            <w:pPr>
              <w:jc w:val="center"/>
              <w:rPr>
                <w:sz w:val="18"/>
                <w:szCs w:val="18"/>
              </w:rPr>
            </w:pPr>
            <w:r>
              <w:rPr>
                <w:sz w:val="18"/>
                <w:szCs w:val="18"/>
              </w:rPr>
              <w:t>Case/Control ~ 1/1</w:t>
            </w:r>
          </w:p>
          <w:p w14:paraId="0E1209E7" w14:textId="77777777" w:rsidR="007A48C8" w:rsidRDefault="007A48C8">
            <w:pPr>
              <w:jc w:val="center"/>
              <w:rPr>
                <w:sz w:val="18"/>
                <w:szCs w:val="18"/>
              </w:rPr>
            </w:pPr>
            <w:r>
              <w:rPr>
                <w:sz w:val="18"/>
                <w:szCs w:val="18"/>
              </w:rPr>
              <w:t>Case/Control ~ 1/2</w:t>
            </w:r>
          </w:p>
        </w:tc>
        <w:tc>
          <w:tcPr>
            <w:tcW w:w="2250" w:type="dxa"/>
            <w:tcBorders>
              <w:top w:val="single" w:sz="4" w:space="0" w:color="auto"/>
              <w:left w:val="single" w:sz="4" w:space="0" w:color="auto"/>
              <w:bottom w:val="single" w:sz="4" w:space="0" w:color="auto"/>
              <w:right w:val="single" w:sz="4" w:space="0" w:color="auto"/>
            </w:tcBorders>
            <w:vAlign w:val="center"/>
            <w:hideMark/>
          </w:tcPr>
          <w:p w14:paraId="65129B43" w14:textId="77777777" w:rsidR="007A48C8" w:rsidRDefault="007A48C8">
            <w:pPr>
              <w:jc w:val="center"/>
              <w:rPr>
                <w:sz w:val="18"/>
                <w:szCs w:val="18"/>
              </w:rPr>
            </w:pPr>
            <w:r>
              <w:rPr>
                <w:sz w:val="18"/>
                <w:szCs w:val="18"/>
              </w:rPr>
              <w:t>SKAT with a gene as a unit</w:t>
            </w:r>
          </w:p>
        </w:tc>
        <w:tc>
          <w:tcPr>
            <w:tcW w:w="1654" w:type="dxa"/>
            <w:tcBorders>
              <w:top w:val="single" w:sz="4" w:space="0" w:color="auto"/>
              <w:left w:val="single" w:sz="4" w:space="0" w:color="auto"/>
              <w:bottom w:val="single" w:sz="4" w:space="0" w:color="auto"/>
              <w:right w:val="single" w:sz="4" w:space="0" w:color="auto"/>
            </w:tcBorders>
            <w:vAlign w:val="center"/>
            <w:hideMark/>
          </w:tcPr>
          <w:p w14:paraId="15DB49F6" w14:textId="77777777" w:rsidR="007A48C8" w:rsidRDefault="007A48C8">
            <w:pPr>
              <w:jc w:val="center"/>
              <w:rPr>
                <w:b/>
              </w:rPr>
            </w:pPr>
            <w:r>
              <w:t>No findings</w:t>
            </w:r>
          </w:p>
        </w:tc>
        <w:tc>
          <w:tcPr>
            <w:tcW w:w="2036" w:type="dxa"/>
            <w:tcBorders>
              <w:top w:val="single" w:sz="4" w:space="0" w:color="auto"/>
              <w:left w:val="single" w:sz="4" w:space="0" w:color="auto"/>
              <w:bottom w:val="single" w:sz="4" w:space="0" w:color="auto"/>
              <w:right w:val="single" w:sz="4" w:space="0" w:color="auto"/>
            </w:tcBorders>
            <w:vAlign w:val="center"/>
            <w:hideMark/>
          </w:tcPr>
          <w:p w14:paraId="18B11612" w14:textId="77777777" w:rsidR="007A48C8" w:rsidRDefault="007A48C8">
            <w:pPr>
              <w:jc w:val="center"/>
            </w:pPr>
            <w:r>
              <w:t>6 rare variants</w:t>
            </w:r>
            <w:r>
              <w:rPr>
                <w:rStyle w:val="FootnoteReference"/>
              </w:rPr>
              <w:footnoteReference w:id="8"/>
            </w:r>
          </w:p>
        </w:tc>
      </w:tr>
      <w:tr w:rsidR="007A48C8" w14:paraId="3769A4B9" w14:textId="77777777" w:rsidTr="007A48C8">
        <w:trPr>
          <w:trHeight w:val="300"/>
        </w:trPr>
        <w:tc>
          <w:tcPr>
            <w:tcW w:w="3938" w:type="dxa"/>
            <w:tcBorders>
              <w:top w:val="single" w:sz="4" w:space="0" w:color="auto"/>
              <w:left w:val="single" w:sz="4" w:space="0" w:color="auto"/>
              <w:bottom w:val="single" w:sz="4" w:space="0" w:color="auto"/>
              <w:right w:val="single" w:sz="4" w:space="0" w:color="auto"/>
            </w:tcBorders>
            <w:vAlign w:val="center"/>
            <w:hideMark/>
          </w:tcPr>
          <w:p w14:paraId="44FA6924" w14:textId="641EFF35" w:rsidR="007A48C8" w:rsidRDefault="007A48C8">
            <w:pPr>
              <w:jc w:val="center"/>
              <w:rPr>
                <w:sz w:val="18"/>
                <w:szCs w:val="18"/>
              </w:rPr>
            </w:pPr>
            <w:r>
              <w:rPr>
                <w:sz w:val="18"/>
                <w:szCs w:val="18"/>
              </w:rPr>
              <w:t>Ultra-rare disruptive and damaging mutations influence educational attainment in general population</w:t>
            </w:r>
            <w:r>
              <w:rPr>
                <w:sz w:val="18"/>
                <w:szCs w:val="18"/>
              </w:rPr>
              <w:fldChar w:fldCharType="begin">
                <w:fldData xml:space="preserve">PEVuZE5vdGU+PENpdGU+PEF1dGhvcj5HYW5uYTwvQXV0aG9yPjxZZWFyPjIwMTY8L1llYXI+PFJl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</w:fldData>
              </w:fldChar>
            </w:r>
            <w:r w:rsidR="00C47578">
              <w:rPr>
                <w:sz w:val="18"/>
                <w:szCs w:val="18"/>
              </w:rPr>
              <w:instrText xml:space="preserve"> ADDIN EN.CITE </w:instrText>
            </w:r>
            <w:r w:rsidR="00C47578">
              <w:rPr>
                <w:sz w:val="18"/>
                <w:szCs w:val="18"/>
              </w:rPr>
              <w:fldChar w:fldCharType="begin">
                <w:fldData xml:space="preserve">PEVuZE5vdGU+PENpdGU+PEF1dGhvcj5HYW5uYTwvQXV0aG9yPjxZZWFyPjIwMTY8L1llYXI+PFJl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</w:fldData>
              </w:fldChar>
            </w:r>
            <w:r w:rsidR="00C47578">
              <w:rPr>
                <w:sz w:val="18"/>
                <w:szCs w:val="18"/>
              </w:rPr>
              <w:instrText xml:space="preserve"> ADDIN EN.CITE.DATA </w:instrText>
            </w:r>
            <w:r w:rsidR="00C47578">
              <w:rPr>
                <w:sz w:val="18"/>
                <w:szCs w:val="18"/>
              </w:rPr>
            </w:r>
            <w:r w:rsidR="00C47578">
              <w:rPr>
                <w:sz w:val="18"/>
                <w:szCs w:val="18"/>
              </w:rPr>
              <w:fldChar w:fldCharType="end"/>
            </w:r>
            <w:r>
              <w:rPr>
                <w:sz w:val="18"/>
                <w:szCs w:val="18"/>
              </w:rPr>
            </w:r>
            <w:r>
              <w:rPr>
                <w:sz w:val="18"/>
                <w:szCs w:val="18"/>
              </w:rPr>
              <w:fldChar w:fldCharType="separate"/>
            </w:r>
            <w:r w:rsidR="00C47578" w:rsidRPr="00C47578">
              <w:rPr>
                <w:noProof/>
                <w:sz w:val="18"/>
                <w:szCs w:val="18"/>
                <w:vertAlign w:val="superscript"/>
              </w:rPr>
              <w:t>5</w:t>
            </w:r>
            <w:r>
              <w:rPr>
                <w:sz w:val="18"/>
                <w:szCs w:val="18"/>
              </w:rPr>
              <w:fldChar w:fldCharType="end"/>
            </w:r>
          </w:p>
        </w:tc>
        <w:tc>
          <w:tcPr>
            <w:tcW w:w="2115" w:type="dxa"/>
            <w:tcBorders>
              <w:top w:val="single" w:sz="4" w:space="0" w:color="auto"/>
              <w:left w:val="single" w:sz="4" w:space="0" w:color="auto"/>
              <w:bottom w:val="single" w:sz="4" w:space="0" w:color="auto"/>
              <w:right w:val="single" w:sz="4" w:space="0" w:color="auto"/>
            </w:tcBorders>
            <w:vAlign w:val="center"/>
            <w:hideMark/>
          </w:tcPr>
          <w:p w14:paraId="55A0596D" w14:textId="77777777" w:rsidR="007A48C8" w:rsidRDefault="007A48C8">
            <w:pPr>
              <w:jc w:val="center"/>
            </w:pPr>
            <w:r>
              <w:t>WGS: ~2,700</w:t>
            </w:r>
          </w:p>
          <w:p w14:paraId="03939227" w14:textId="77777777" w:rsidR="007A48C8" w:rsidRDefault="007A48C8">
            <w:pPr>
              <w:jc w:val="center"/>
            </w:pPr>
            <w:r>
              <w:t>WES: ~11,300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F5A96B1" w14:textId="77777777" w:rsidR="007A48C8" w:rsidRDefault="007A48C8">
            <w:pPr>
              <w:jc w:val="center"/>
              <w:rPr>
                <w:sz w:val="18"/>
                <w:szCs w:val="18"/>
              </w:rPr>
            </w:pPr>
            <w:r>
              <w:rPr>
                <w:sz w:val="18"/>
                <w:szCs w:val="18"/>
              </w:rPr>
              <w:t>QT</w:t>
            </w:r>
          </w:p>
        </w:tc>
        <w:tc>
          <w:tcPr>
            <w:tcW w:w="2250" w:type="dxa"/>
            <w:tcBorders>
              <w:top w:val="single" w:sz="4" w:space="0" w:color="auto"/>
              <w:left w:val="single" w:sz="4" w:space="0" w:color="auto"/>
              <w:bottom w:val="single" w:sz="4" w:space="0" w:color="auto"/>
              <w:right w:val="single" w:sz="4" w:space="0" w:color="auto"/>
            </w:tcBorders>
            <w:vAlign w:val="center"/>
            <w:hideMark/>
          </w:tcPr>
          <w:p w14:paraId="6153EACD" w14:textId="77777777" w:rsidR="007A48C8" w:rsidRDefault="007A48C8">
            <w:pPr>
              <w:jc w:val="center"/>
              <w:rPr>
                <w:sz w:val="18"/>
                <w:szCs w:val="18"/>
              </w:rPr>
            </w:pPr>
            <w:r>
              <w:rPr>
                <w:sz w:val="18"/>
                <w:szCs w:val="18"/>
              </w:rPr>
              <w:t>Burden Tests with a gene as a unit</w:t>
            </w:r>
          </w:p>
        </w:tc>
        <w:tc>
          <w:tcPr>
            <w:tcW w:w="1654" w:type="dxa"/>
            <w:tcBorders>
              <w:top w:val="single" w:sz="4" w:space="0" w:color="auto"/>
              <w:left w:val="single" w:sz="4" w:space="0" w:color="auto"/>
              <w:bottom w:val="single" w:sz="4" w:space="0" w:color="auto"/>
              <w:right w:val="single" w:sz="4" w:space="0" w:color="auto"/>
            </w:tcBorders>
            <w:vAlign w:val="center"/>
            <w:hideMark/>
          </w:tcPr>
          <w:p w14:paraId="6B63A6E4" w14:textId="77777777" w:rsidR="007A48C8" w:rsidRDefault="007A48C8">
            <w:pPr>
              <w:jc w:val="center"/>
            </w:pPr>
            <w:r>
              <w:t>No findings</w:t>
            </w:r>
          </w:p>
        </w:tc>
        <w:tc>
          <w:tcPr>
            <w:tcW w:w="2036" w:type="dxa"/>
            <w:tcBorders>
              <w:top w:val="single" w:sz="4" w:space="0" w:color="auto"/>
              <w:left w:val="single" w:sz="4" w:space="0" w:color="auto"/>
              <w:bottom w:val="single" w:sz="4" w:space="0" w:color="auto"/>
              <w:right w:val="single" w:sz="4" w:space="0" w:color="auto"/>
            </w:tcBorders>
            <w:vAlign w:val="center"/>
            <w:hideMark/>
          </w:tcPr>
          <w:p w14:paraId="690672A9" w14:textId="77777777" w:rsidR="007A48C8" w:rsidRDefault="007A48C8">
            <w:pPr>
              <w:jc w:val="center"/>
            </w:pPr>
            <w:r>
              <w:t>NA</w:t>
            </w:r>
          </w:p>
        </w:tc>
      </w:tr>
      <w:tr w:rsidR="007A48C8" w14:paraId="02EB86DC" w14:textId="77777777" w:rsidTr="007A48C8">
        <w:trPr>
          <w:trHeight w:val="300"/>
        </w:trPr>
        <w:tc>
          <w:tcPr>
            <w:tcW w:w="3938" w:type="dxa"/>
            <w:tcBorders>
              <w:top w:val="single" w:sz="4" w:space="0" w:color="auto"/>
              <w:left w:val="single" w:sz="4" w:space="0" w:color="auto"/>
              <w:bottom w:val="single" w:sz="4" w:space="0" w:color="auto"/>
              <w:right w:val="single" w:sz="4" w:space="0" w:color="auto"/>
            </w:tcBorders>
            <w:vAlign w:val="center"/>
            <w:hideMark/>
          </w:tcPr>
          <w:p w14:paraId="6AE11330" w14:textId="24A7FF21" w:rsidR="007A48C8" w:rsidRDefault="007A48C8">
            <w:pPr>
              <w:jc w:val="center"/>
              <w:rPr>
                <w:sz w:val="18"/>
                <w:szCs w:val="18"/>
              </w:rPr>
            </w:pPr>
            <w:r>
              <w:rPr>
                <w:sz w:val="18"/>
                <w:szCs w:val="18"/>
              </w:rPr>
              <w:t>Inherited coding variants at the CDKN2A locus influence susceptibility to acute lymphoblastic leukemia in children</w:t>
            </w:r>
            <w:r>
              <w:rPr>
                <w:sz w:val="18"/>
                <w:szCs w:val="18"/>
              </w:rPr>
              <w:fldChar w:fldCharType="begin">
                <w:fldData xml:space="preserve">PEVuZE5vdGU+PENpdGU+PEF1dGhvcj5YdTwvQXV0aG9yPjxZZWFyPjIwMTU8L1llYXI+PFJlY051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</w:fldData>
              </w:fldChar>
            </w:r>
            <w:r w:rsidR="00C47578">
              <w:rPr>
                <w:sz w:val="18"/>
                <w:szCs w:val="18"/>
              </w:rPr>
              <w:instrText xml:space="preserve"> ADDIN EN.CITE </w:instrText>
            </w:r>
            <w:r w:rsidR="00C47578">
              <w:rPr>
                <w:sz w:val="18"/>
                <w:szCs w:val="18"/>
              </w:rPr>
              <w:fldChar w:fldCharType="begin">
                <w:fldData xml:space="preserve">PEVuZE5vdGU+PENpdGU+PEF1dGhvcj5YdTwvQXV0aG9yPjxZZWFyPjIwMTU8L1llYXI+PFJlY051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</w:fldData>
              </w:fldChar>
            </w:r>
            <w:r w:rsidR="00C47578">
              <w:rPr>
                <w:sz w:val="18"/>
                <w:szCs w:val="18"/>
              </w:rPr>
              <w:instrText xml:space="preserve"> ADDIN EN.CITE.DATA </w:instrText>
            </w:r>
            <w:r w:rsidR="00C47578">
              <w:rPr>
                <w:sz w:val="18"/>
                <w:szCs w:val="18"/>
              </w:rPr>
            </w:r>
            <w:r w:rsidR="00C47578">
              <w:rPr>
                <w:sz w:val="18"/>
                <w:szCs w:val="18"/>
              </w:rPr>
              <w:fldChar w:fldCharType="end"/>
            </w:r>
            <w:r>
              <w:rPr>
                <w:sz w:val="18"/>
                <w:szCs w:val="18"/>
              </w:rPr>
            </w:r>
            <w:r>
              <w:rPr>
                <w:sz w:val="18"/>
                <w:szCs w:val="18"/>
              </w:rPr>
              <w:fldChar w:fldCharType="separate"/>
            </w:r>
            <w:r w:rsidR="00C47578" w:rsidRPr="00C47578">
              <w:rPr>
                <w:noProof/>
                <w:sz w:val="18"/>
                <w:szCs w:val="18"/>
                <w:vertAlign w:val="superscript"/>
              </w:rPr>
              <w:t>6</w:t>
            </w:r>
            <w:r>
              <w:rPr>
                <w:sz w:val="18"/>
                <w:szCs w:val="18"/>
              </w:rPr>
              <w:fldChar w:fldCharType="end"/>
            </w:r>
          </w:p>
        </w:tc>
        <w:tc>
          <w:tcPr>
            <w:tcW w:w="2115" w:type="dxa"/>
            <w:tcBorders>
              <w:top w:val="single" w:sz="4" w:space="0" w:color="auto"/>
              <w:left w:val="single" w:sz="4" w:space="0" w:color="auto"/>
              <w:bottom w:val="single" w:sz="4" w:space="0" w:color="auto"/>
              <w:right w:val="single" w:sz="4" w:space="0" w:color="auto"/>
            </w:tcBorders>
            <w:vAlign w:val="center"/>
            <w:hideMark/>
          </w:tcPr>
          <w:p w14:paraId="57AA0B4D" w14:textId="77777777" w:rsidR="007A48C8" w:rsidRDefault="007A48C8">
            <w:pPr>
              <w:jc w:val="center"/>
            </w:pPr>
            <w:r>
              <w:t>Exome Chip: ~12,000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1807459" w14:textId="77777777" w:rsidR="007A48C8" w:rsidRDefault="007A48C8">
            <w:pPr>
              <w:jc w:val="center"/>
              <w:rPr>
                <w:sz w:val="18"/>
                <w:szCs w:val="18"/>
              </w:rPr>
            </w:pPr>
            <w:r>
              <w:rPr>
                <w:sz w:val="18"/>
                <w:szCs w:val="18"/>
              </w:rPr>
              <w:t>Case/Control ~ 1/5</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7FC38F9" w14:textId="77777777" w:rsidR="007A48C8" w:rsidRDefault="007A48C8">
            <w:pPr>
              <w:jc w:val="center"/>
              <w:rPr>
                <w:sz w:val="18"/>
                <w:szCs w:val="18"/>
              </w:rPr>
            </w:pPr>
            <w:r>
              <w:rPr>
                <w:sz w:val="18"/>
                <w:szCs w:val="18"/>
              </w:rPr>
              <w:t>SKAT with a gene as a unit</w:t>
            </w:r>
          </w:p>
        </w:tc>
        <w:tc>
          <w:tcPr>
            <w:tcW w:w="1654" w:type="dxa"/>
            <w:tcBorders>
              <w:top w:val="single" w:sz="4" w:space="0" w:color="auto"/>
              <w:left w:val="single" w:sz="4" w:space="0" w:color="auto"/>
              <w:bottom w:val="single" w:sz="4" w:space="0" w:color="auto"/>
              <w:right w:val="single" w:sz="4" w:space="0" w:color="auto"/>
            </w:tcBorders>
            <w:vAlign w:val="center"/>
            <w:hideMark/>
          </w:tcPr>
          <w:p w14:paraId="12227C9B" w14:textId="77777777" w:rsidR="007A48C8" w:rsidRDefault="007A48C8">
            <w:pPr>
              <w:jc w:val="center"/>
            </w:pPr>
            <w:r>
              <w:t>No findings</w:t>
            </w:r>
          </w:p>
        </w:tc>
        <w:tc>
          <w:tcPr>
            <w:tcW w:w="2036" w:type="dxa"/>
            <w:tcBorders>
              <w:top w:val="single" w:sz="4" w:space="0" w:color="auto"/>
              <w:left w:val="single" w:sz="4" w:space="0" w:color="auto"/>
              <w:bottom w:val="single" w:sz="4" w:space="0" w:color="auto"/>
              <w:right w:val="single" w:sz="4" w:space="0" w:color="auto"/>
            </w:tcBorders>
            <w:vAlign w:val="center"/>
            <w:hideMark/>
          </w:tcPr>
          <w:p w14:paraId="5012F91C" w14:textId="77777777" w:rsidR="007A48C8" w:rsidRDefault="007A48C8">
            <w:pPr>
              <w:jc w:val="center"/>
            </w:pPr>
            <w:r>
              <w:t>1 rare variant</w:t>
            </w:r>
          </w:p>
        </w:tc>
      </w:tr>
      <w:tr w:rsidR="007A48C8" w14:paraId="123AA5F0" w14:textId="77777777" w:rsidTr="007A48C8">
        <w:trPr>
          <w:trHeight w:val="300"/>
        </w:trPr>
        <w:tc>
          <w:tcPr>
            <w:tcW w:w="3938" w:type="dxa"/>
            <w:tcBorders>
              <w:top w:val="single" w:sz="4" w:space="0" w:color="auto"/>
              <w:left w:val="single" w:sz="4" w:space="0" w:color="auto"/>
              <w:bottom w:val="single" w:sz="4" w:space="0" w:color="auto"/>
              <w:right w:val="single" w:sz="4" w:space="0" w:color="auto"/>
            </w:tcBorders>
            <w:vAlign w:val="center"/>
            <w:hideMark/>
          </w:tcPr>
          <w:p w14:paraId="20A157AD" w14:textId="77890654" w:rsidR="007A48C8" w:rsidRDefault="007A48C8">
            <w:pPr>
              <w:jc w:val="center"/>
              <w:rPr>
                <w:sz w:val="18"/>
                <w:szCs w:val="18"/>
              </w:rPr>
            </w:pPr>
            <w:r>
              <w:rPr>
                <w:sz w:val="18"/>
                <w:szCs w:val="18"/>
              </w:rPr>
              <w:t>Meta-analysis of rare and common exome chip variants identifies </w:t>
            </w:r>
            <w:r>
              <w:rPr>
                <w:i/>
                <w:iCs/>
                <w:sz w:val="18"/>
                <w:szCs w:val="18"/>
              </w:rPr>
              <w:t>S1PR4</w:t>
            </w:r>
            <w:r>
              <w:rPr>
                <w:sz w:val="18"/>
                <w:szCs w:val="18"/>
              </w:rPr>
              <w:t> and other loci influencing blood cell traits</w:t>
            </w:r>
            <w:r>
              <w:rPr>
                <w:sz w:val="18"/>
                <w:szCs w:val="18"/>
              </w:rPr>
              <w:fldChar w:fldCharType="begin"/>
            </w:r>
            <w:r w:rsidR="00C47578">
              <w:rPr>
                <w:sz w:val="18"/>
                <w:szCs w:val="18"/>
              </w:rPr>
              <w:instrText xml:space="preserve"> ADDIN EN.CITE &lt;EndNote&gt;&lt;Cite&gt;&lt;Author&gt;Group&lt;/Author&gt;&lt;Year&gt;2016&lt;/Year&gt;&lt;RecNum&gt;42&lt;/RecNum&gt;&lt;DisplayText&gt;&lt;style face="superscript"&gt;7&lt;/style&gt;&lt;/DisplayText&gt;&lt;record&gt;&lt;rec-number&gt;42&lt;/rec-number&gt;&lt;foreign-keys&gt;&lt;key app="EN" db-id="vete9d007eef25e0te5xdx00ddx0v5zftxtf" timestamp="1480628824"&gt;42&lt;/key&gt;&lt;/foreign-keys&gt;&lt;ref-type name="Journal Article"&gt;17&lt;/ref-type&gt;&lt;contributors&gt;&lt;authors&gt;&lt;author&gt;Charge Consortium Hematology Working Group&lt;/author&gt;&lt;/authors&gt;&lt;/contributors&gt;&lt;titles&gt;&lt;title&gt;Meta-analysis of rare and common exome chip variants identifies S1PR4 and other loci influencing blood cell traits&lt;/title&gt;&lt;secondary-title&gt;Nat Genet&lt;/secondary-title&gt;&lt;/titles&gt;&lt;periodical&gt;&lt;full-title&gt;Nat Genet&lt;/full-title&gt;&lt;/periodical&gt;&lt;pages&gt;867-76&lt;/pages&gt;&lt;volume&gt;48&lt;/volume&gt;&lt;number&gt;8&lt;/number&gt;&lt;dates&gt;&lt;year&gt;2016&lt;/year&gt;&lt;pub-dates&gt;&lt;date&gt;Aug&lt;/date&gt;&lt;/pub-dates&gt;&lt;/dates&gt;&lt;isbn&gt;1546-1718 (Electronic)&amp;#xD;1061-4036 (Linking)&lt;/isbn&gt;&lt;accession-num&gt;27399967&lt;/accession-num&gt;&lt;urls&gt;&lt;related-urls&gt;&lt;url&gt;http://www.ncbi.nlm.nih.gov/pubmed/27399967&lt;/url&gt;&lt;/related-urls&gt;&lt;/urls&gt;&lt;electronic-resource-num&gt;10.1038/ng.3607&lt;/electronic-resource-num&gt;&lt;/record&gt;&lt;/Cite&gt;&lt;/EndNote&gt;</w:instrText>
            </w:r>
            <w:r>
              <w:rPr>
                <w:sz w:val="18"/>
                <w:szCs w:val="18"/>
              </w:rPr>
              <w:fldChar w:fldCharType="separate"/>
            </w:r>
            <w:r w:rsidR="00C47578" w:rsidRPr="00C47578">
              <w:rPr>
                <w:noProof/>
                <w:sz w:val="18"/>
                <w:szCs w:val="18"/>
                <w:vertAlign w:val="superscript"/>
              </w:rPr>
              <w:t>7</w:t>
            </w:r>
            <w:r>
              <w:rPr>
                <w:sz w:val="18"/>
                <w:szCs w:val="18"/>
              </w:rPr>
              <w:fldChar w:fldCharType="end"/>
            </w:r>
          </w:p>
        </w:tc>
        <w:tc>
          <w:tcPr>
            <w:tcW w:w="2115" w:type="dxa"/>
            <w:tcBorders>
              <w:top w:val="single" w:sz="4" w:space="0" w:color="auto"/>
              <w:left w:val="single" w:sz="4" w:space="0" w:color="auto"/>
              <w:bottom w:val="single" w:sz="4" w:space="0" w:color="auto"/>
              <w:right w:val="single" w:sz="4" w:space="0" w:color="auto"/>
            </w:tcBorders>
            <w:vAlign w:val="center"/>
            <w:hideMark/>
          </w:tcPr>
          <w:p w14:paraId="68AD52B4" w14:textId="77777777" w:rsidR="007A48C8" w:rsidRDefault="007A48C8">
            <w:pPr>
              <w:jc w:val="center"/>
            </w:pPr>
            <w:r>
              <w:t>Exome Chip: ~52,000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4A9F7A" w14:textId="77777777" w:rsidR="007A48C8" w:rsidRDefault="007A48C8">
            <w:pPr>
              <w:jc w:val="center"/>
              <w:rPr>
                <w:sz w:val="18"/>
                <w:szCs w:val="18"/>
              </w:rPr>
            </w:pPr>
            <w:r>
              <w:rPr>
                <w:sz w:val="18"/>
                <w:szCs w:val="18"/>
              </w:rPr>
              <w:t>Multiple QTs</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5D4EE3A" w14:textId="77777777" w:rsidR="007A48C8" w:rsidRDefault="007A48C8">
            <w:pPr>
              <w:jc w:val="center"/>
              <w:rPr>
                <w:sz w:val="18"/>
                <w:szCs w:val="18"/>
              </w:rPr>
            </w:pPr>
            <w:r>
              <w:rPr>
                <w:sz w:val="18"/>
                <w:szCs w:val="18"/>
              </w:rPr>
              <w:t>SKAT and Burden Tests with a gene as a unit</w:t>
            </w:r>
          </w:p>
        </w:tc>
        <w:tc>
          <w:tcPr>
            <w:tcW w:w="1654" w:type="dxa"/>
            <w:tcBorders>
              <w:top w:val="single" w:sz="4" w:space="0" w:color="auto"/>
              <w:left w:val="single" w:sz="4" w:space="0" w:color="auto"/>
              <w:bottom w:val="single" w:sz="4" w:space="0" w:color="auto"/>
              <w:right w:val="single" w:sz="4" w:space="0" w:color="auto"/>
            </w:tcBorders>
            <w:vAlign w:val="center"/>
            <w:hideMark/>
          </w:tcPr>
          <w:p w14:paraId="44C3F7EB" w14:textId="77777777" w:rsidR="007A48C8" w:rsidRDefault="007A48C8">
            <w:pPr>
              <w:jc w:val="center"/>
            </w:pPr>
            <w:r>
              <w:t>1-2 genes</w:t>
            </w:r>
          </w:p>
        </w:tc>
        <w:tc>
          <w:tcPr>
            <w:tcW w:w="2036" w:type="dxa"/>
            <w:tcBorders>
              <w:top w:val="single" w:sz="4" w:space="0" w:color="auto"/>
              <w:left w:val="single" w:sz="4" w:space="0" w:color="auto"/>
              <w:bottom w:val="single" w:sz="4" w:space="0" w:color="auto"/>
              <w:right w:val="single" w:sz="4" w:space="0" w:color="auto"/>
            </w:tcBorders>
            <w:vAlign w:val="center"/>
            <w:hideMark/>
          </w:tcPr>
          <w:p w14:paraId="2D0ACBD6" w14:textId="77777777" w:rsidR="007A48C8" w:rsidRDefault="007A48C8">
            <w:pPr>
              <w:jc w:val="center"/>
            </w:pPr>
            <w:r>
              <w:t>1-3 rare variants</w:t>
            </w:r>
          </w:p>
        </w:tc>
      </w:tr>
      <w:tr w:rsidR="007A48C8" w14:paraId="77056D0A" w14:textId="77777777" w:rsidTr="007A48C8">
        <w:trPr>
          <w:trHeight w:val="300"/>
        </w:trPr>
        <w:tc>
          <w:tcPr>
            <w:tcW w:w="3938" w:type="dxa"/>
            <w:tcBorders>
              <w:top w:val="single" w:sz="4" w:space="0" w:color="auto"/>
              <w:left w:val="single" w:sz="4" w:space="0" w:color="auto"/>
              <w:bottom w:val="single" w:sz="4" w:space="0" w:color="auto"/>
              <w:right w:val="single" w:sz="4" w:space="0" w:color="auto"/>
            </w:tcBorders>
            <w:vAlign w:val="center"/>
            <w:hideMark/>
          </w:tcPr>
          <w:p w14:paraId="6EFCAFD1" w14:textId="62B3646E" w:rsidR="007A48C8" w:rsidRDefault="007A48C8">
            <w:pPr>
              <w:jc w:val="center"/>
              <w:rPr>
                <w:sz w:val="18"/>
                <w:szCs w:val="18"/>
              </w:rPr>
            </w:pPr>
            <w:r>
              <w:rPr>
                <w:sz w:val="18"/>
                <w:szCs w:val="18"/>
              </w:rPr>
              <w:t>Low-frequency and rare exome chip variants associate with fasting glucose and type 2 diabetes susceptibility</w:t>
            </w:r>
            <w:r>
              <w:rPr>
                <w:sz w:val="18"/>
                <w:szCs w:val="18"/>
              </w:rPr>
              <w:fldChar w:fldCharType="begin">
                <w:fldData xml:space="preserve">L2tleXdvcmQ+PGtleXdvcmQ+RXVyb3BlYW4gQ29udGluZW50YWwgQW5jZXN0cnkgR3JvdXAvZ2Vu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</w:fldData>
              </w:fldChar>
            </w:r>
            <w:r w:rsidR="00C47578">
              <w:rPr>
                <w:sz w:val="18"/>
                <w:szCs w:val="18"/>
              </w:rPr>
              <w:instrText xml:space="preserve"> ADDIN EN.CITE </w:instrText>
            </w:r>
            <w:r w:rsidR="00C47578">
              <w:rPr>
                <w:sz w:val="18"/>
                <w:szCs w:val="18"/>
              </w:rPr>
              <w:fldChar w:fldCharType="begin">
                <w:fldData xml:space="preserve">PEVuZE5vdGU+PENpdGU+PEF1dGhvcj5XZXNzZWw8L0F1dGhvcj48WWVhcj4yMDE1PC9ZZWFyPjxS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==
</w:fldData>
              </w:fldChar>
            </w:r>
            <w:r w:rsidR="00C47578">
              <w:rPr>
                <w:sz w:val="18"/>
                <w:szCs w:val="18"/>
              </w:rPr>
              <w:instrText xml:space="preserve"> ADDIN EN.CITE.DATA </w:instrText>
            </w:r>
            <w:r w:rsidR="00C47578">
              <w:rPr>
                <w:sz w:val="18"/>
                <w:szCs w:val="18"/>
              </w:rPr>
            </w:r>
            <w:r w:rsidR="00C47578">
              <w:rPr>
                <w:sz w:val="18"/>
                <w:szCs w:val="18"/>
              </w:rPr>
              <w:fldChar w:fldCharType="end"/>
            </w:r>
            <w:r w:rsidR="00C47578">
              <w:rPr>
                <w:sz w:val="18"/>
                <w:szCs w:val="18"/>
              </w:rPr>
              <w:fldChar w:fldCharType="begin">
                <w:fldData xml:space="preserve">L2tleXdvcmQ+PGtleXdvcmQ+RXVyb3BlYW4gQ29udGluZW50YWwgQW5jZXN0cnkgR3JvdXAvZ2Vu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</w:fldData>
              </w:fldChar>
            </w:r>
            <w:r w:rsidR="00C47578">
              <w:rPr>
                <w:sz w:val="18"/>
                <w:szCs w:val="18"/>
              </w:rPr>
              <w:instrText xml:space="preserve"> ADDIN EN.CITE.DATA </w:instrText>
            </w:r>
            <w:r w:rsidR="00C47578">
              <w:rPr>
                <w:sz w:val="18"/>
                <w:szCs w:val="18"/>
              </w:rPr>
            </w:r>
            <w:r w:rsidR="00C47578">
              <w:rPr>
                <w:sz w:val="18"/>
                <w:szCs w:val="18"/>
              </w:rPr>
              <w:fldChar w:fldCharType="end"/>
            </w:r>
            <w:r>
              <w:rPr>
                <w:sz w:val="18"/>
                <w:szCs w:val="18"/>
              </w:rPr>
            </w:r>
            <w:r>
              <w:rPr>
                <w:sz w:val="18"/>
                <w:szCs w:val="18"/>
              </w:rPr>
              <w:fldChar w:fldCharType="separate"/>
            </w:r>
            <w:r w:rsidR="00C47578" w:rsidRPr="00C47578">
              <w:rPr>
                <w:noProof/>
                <w:sz w:val="18"/>
                <w:szCs w:val="18"/>
                <w:vertAlign w:val="superscript"/>
              </w:rPr>
              <w:t>8</w:t>
            </w:r>
            <w:r>
              <w:rPr>
                <w:sz w:val="18"/>
                <w:szCs w:val="18"/>
              </w:rPr>
              <w:fldChar w:fldCharType="end"/>
            </w:r>
          </w:p>
        </w:tc>
        <w:tc>
          <w:tcPr>
            <w:tcW w:w="2115" w:type="dxa"/>
            <w:tcBorders>
              <w:top w:val="single" w:sz="4" w:space="0" w:color="auto"/>
              <w:left w:val="single" w:sz="4" w:space="0" w:color="auto"/>
              <w:bottom w:val="single" w:sz="4" w:space="0" w:color="auto"/>
              <w:right w:val="single" w:sz="4" w:space="0" w:color="auto"/>
            </w:tcBorders>
            <w:vAlign w:val="center"/>
            <w:hideMark/>
          </w:tcPr>
          <w:p w14:paraId="6EF1D7A3" w14:textId="77777777" w:rsidR="007A48C8" w:rsidRDefault="007A48C8">
            <w:pPr>
              <w:jc w:val="center"/>
            </w:pPr>
            <w:r>
              <w:t>Exome Chip: ~61,000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EEA8C03" w14:textId="77777777" w:rsidR="007A48C8" w:rsidRDefault="007A48C8">
            <w:pPr>
              <w:jc w:val="center"/>
              <w:rPr>
                <w:sz w:val="18"/>
                <w:szCs w:val="18"/>
              </w:rPr>
            </w:pPr>
            <w:r>
              <w:rPr>
                <w:sz w:val="18"/>
                <w:szCs w:val="18"/>
              </w:rPr>
              <w:t>QT</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70A3C6A" w14:textId="77777777" w:rsidR="007A48C8" w:rsidRDefault="007A48C8">
            <w:pPr>
              <w:jc w:val="center"/>
              <w:rPr>
                <w:sz w:val="18"/>
                <w:szCs w:val="18"/>
              </w:rPr>
            </w:pPr>
            <w:r>
              <w:rPr>
                <w:sz w:val="18"/>
                <w:szCs w:val="18"/>
              </w:rPr>
              <w:t>SKAT with a gene as a unit</w:t>
            </w:r>
          </w:p>
        </w:tc>
        <w:tc>
          <w:tcPr>
            <w:tcW w:w="1654" w:type="dxa"/>
            <w:tcBorders>
              <w:top w:val="single" w:sz="4" w:space="0" w:color="auto"/>
              <w:left w:val="single" w:sz="4" w:space="0" w:color="auto"/>
              <w:bottom w:val="single" w:sz="4" w:space="0" w:color="auto"/>
              <w:right w:val="single" w:sz="4" w:space="0" w:color="auto"/>
            </w:tcBorders>
            <w:vAlign w:val="center"/>
            <w:hideMark/>
          </w:tcPr>
          <w:p w14:paraId="7EBC6281" w14:textId="77777777" w:rsidR="007A48C8" w:rsidRDefault="007A48C8">
            <w:pPr>
              <w:jc w:val="center"/>
            </w:pPr>
            <w:r>
              <w:t>1 gene</w:t>
            </w:r>
          </w:p>
        </w:tc>
        <w:tc>
          <w:tcPr>
            <w:tcW w:w="2036" w:type="dxa"/>
            <w:tcBorders>
              <w:top w:val="single" w:sz="4" w:space="0" w:color="auto"/>
              <w:left w:val="single" w:sz="4" w:space="0" w:color="auto"/>
              <w:bottom w:val="single" w:sz="4" w:space="0" w:color="auto"/>
              <w:right w:val="single" w:sz="4" w:space="0" w:color="auto"/>
            </w:tcBorders>
            <w:vAlign w:val="center"/>
            <w:hideMark/>
          </w:tcPr>
          <w:p w14:paraId="1C1BF151" w14:textId="77777777" w:rsidR="007A48C8" w:rsidRDefault="007A48C8">
            <w:pPr>
              <w:jc w:val="center"/>
            </w:pPr>
            <w:r>
              <w:t>No findings</w:t>
            </w:r>
          </w:p>
        </w:tc>
      </w:tr>
      <w:tr w:rsidR="007A48C8" w14:paraId="7F2E10F8" w14:textId="77777777" w:rsidTr="007A48C8">
        <w:trPr>
          <w:trHeight w:val="300"/>
        </w:trPr>
        <w:tc>
          <w:tcPr>
            <w:tcW w:w="3938" w:type="dxa"/>
            <w:tcBorders>
              <w:top w:val="single" w:sz="4" w:space="0" w:color="auto"/>
              <w:left w:val="single" w:sz="4" w:space="0" w:color="auto"/>
              <w:bottom w:val="single" w:sz="4" w:space="0" w:color="auto"/>
              <w:right w:val="single" w:sz="4" w:space="0" w:color="auto"/>
            </w:tcBorders>
            <w:vAlign w:val="center"/>
            <w:hideMark/>
          </w:tcPr>
          <w:p w14:paraId="263516D0" w14:textId="7F2C8F26" w:rsidR="007A48C8" w:rsidRDefault="007A48C8">
            <w:pPr>
              <w:jc w:val="center"/>
              <w:rPr>
                <w:sz w:val="18"/>
                <w:szCs w:val="18"/>
              </w:rPr>
            </w:pPr>
            <w:r>
              <w:rPr>
                <w:sz w:val="18"/>
                <w:szCs w:val="18"/>
              </w:rPr>
              <w:t>Meta-analysis identifies common and rare variants influencing blood pressure and overlapping with metabolic trait loci</w:t>
            </w:r>
            <w:r>
              <w:rPr>
                <w:sz w:val="18"/>
                <w:szCs w:val="18"/>
              </w:rPr>
              <w:fldChar w:fldCharType="begin">
                <w:fldData xml:space="preserve">PEVuZE5vdGU+PENpdGU+PEF1dGhvcj5MaXU8L0F1dGhvcj48WWVhcj4yMDE2PC9ZZWFyPjxSZWNO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==
</w:fldData>
              </w:fldChar>
            </w:r>
            <w:r w:rsidR="00C47578">
              <w:rPr>
                <w:sz w:val="18"/>
                <w:szCs w:val="18"/>
              </w:rPr>
              <w:instrText xml:space="preserve"> ADDIN EN.CITE </w:instrText>
            </w:r>
            <w:r w:rsidR="00C47578">
              <w:rPr>
                <w:sz w:val="18"/>
                <w:szCs w:val="18"/>
              </w:rPr>
              <w:fldChar w:fldCharType="begin">
                <w:fldData xml:space="preserve">PEVuZE5vdGU+PENpdGU+PEF1dGhvcj5MaXU8L0F1dGhvcj48WWVhcj4yMDE2PC9ZZWFyPjxSZWNO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==
</w:fldData>
              </w:fldChar>
            </w:r>
            <w:r w:rsidR="00C47578">
              <w:rPr>
                <w:sz w:val="18"/>
                <w:szCs w:val="18"/>
              </w:rPr>
              <w:instrText xml:space="preserve"> ADDIN EN.CITE.DATA </w:instrText>
            </w:r>
            <w:r w:rsidR="00C47578">
              <w:rPr>
                <w:sz w:val="18"/>
                <w:szCs w:val="18"/>
              </w:rPr>
            </w:r>
            <w:r w:rsidR="00C47578">
              <w:rPr>
                <w:sz w:val="18"/>
                <w:szCs w:val="18"/>
              </w:rPr>
              <w:fldChar w:fldCharType="end"/>
            </w:r>
            <w:r>
              <w:rPr>
                <w:sz w:val="18"/>
                <w:szCs w:val="18"/>
              </w:rPr>
            </w:r>
            <w:r>
              <w:rPr>
                <w:sz w:val="18"/>
                <w:szCs w:val="18"/>
              </w:rPr>
              <w:fldChar w:fldCharType="separate"/>
            </w:r>
            <w:r w:rsidR="00C47578" w:rsidRPr="00C47578">
              <w:rPr>
                <w:noProof/>
                <w:sz w:val="18"/>
                <w:szCs w:val="18"/>
                <w:vertAlign w:val="superscript"/>
              </w:rPr>
              <w:t>9</w:t>
            </w:r>
            <w:r>
              <w:rPr>
                <w:sz w:val="18"/>
                <w:szCs w:val="18"/>
              </w:rPr>
              <w:fldChar w:fldCharType="end"/>
            </w:r>
          </w:p>
        </w:tc>
        <w:tc>
          <w:tcPr>
            <w:tcW w:w="2115" w:type="dxa"/>
            <w:tcBorders>
              <w:top w:val="single" w:sz="4" w:space="0" w:color="auto"/>
              <w:left w:val="single" w:sz="4" w:space="0" w:color="auto"/>
              <w:bottom w:val="single" w:sz="4" w:space="0" w:color="auto"/>
              <w:right w:val="single" w:sz="4" w:space="0" w:color="auto"/>
            </w:tcBorders>
            <w:vAlign w:val="center"/>
            <w:hideMark/>
          </w:tcPr>
          <w:p w14:paraId="5DB8FEE8" w14:textId="77777777" w:rsidR="007A48C8" w:rsidRDefault="007A48C8">
            <w:pPr>
              <w:jc w:val="center"/>
            </w:pPr>
            <w:r>
              <w:t>Exome Chip: ~145,000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D17DFDA" w14:textId="77777777" w:rsidR="007A48C8" w:rsidRDefault="007A48C8">
            <w:pPr>
              <w:jc w:val="center"/>
              <w:rPr>
                <w:sz w:val="18"/>
                <w:szCs w:val="18"/>
              </w:rPr>
            </w:pPr>
            <w:r>
              <w:rPr>
                <w:sz w:val="18"/>
                <w:szCs w:val="18"/>
              </w:rPr>
              <w:t>Multiple QT</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7F3724E" w14:textId="77777777" w:rsidR="007A48C8" w:rsidRDefault="007A48C8">
            <w:pPr>
              <w:jc w:val="center"/>
              <w:rPr>
                <w:sz w:val="18"/>
                <w:szCs w:val="18"/>
              </w:rPr>
            </w:pPr>
            <w:r>
              <w:rPr>
                <w:sz w:val="18"/>
                <w:szCs w:val="18"/>
              </w:rPr>
              <w:t>SKAT and Burden Tests with a gene as a unit</w:t>
            </w:r>
          </w:p>
        </w:tc>
        <w:tc>
          <w:tcPr>
            <w:tcW w:w="1654" w:type="dxa"/>
            <w:tcBorders>
              <w:top w:val="single" w:sz="4" w:space="0" w:color="auto"/>
              <w:left w:val="single" w:sz="4" w:space="0" w:color="auto"/>
              <w:bottom w:val="single" w:sz="4" w:space="0" w:color="auto"/>
              <w:right w:val="single" w:sz="4" w:space="0" w:color="auto"/>
            </w:tcBorders>
            <w:vAlign w:val="center"/>
            <w:hideMark/>
          </w:tcPr>
          <w:p w14:paraId="1174F873" w14:textId="77777777" w:rsidR="007A48C8" w:rsidRDefault="007A48C8">
            <w:pPr>
              <w:jc w:val="center"/>
            </w:pPr>
            <w:r>
              <w:t>1-2 genes</w:t>
            </w:r>
          </w:p>
        </w:tc>
        <w:tc>
          <w:tcPr>
            <w:tcW w:w="2036" w:type="dxa"/>
            <w:tcBorders>
              <w:top w:val="single" w:sz="4" w:space="0" w:color="auto"/>
              <w:left w:val="single" w:sz="4" w:space="0" w:color="auto"/>
              <w:bottom w:val="single" w:sz="4" w:space="0" w:color="auto"/>
              <w:right w:val="single" w:sz="4" w:space="0" w:color="auto"/>
            </w:tcBorders>
            <w:vAlign w:val="center"/>
            <w:hideMark/>
          </w:tcPr>
          <w:p w14:paraId="4F6C0CA6" w14:textId="77777777" w:rsidR="007A48C8" w:rsidRDefault="007A48C8">
            <w:pPr>
              <w:jc w:val="center"/>
            </w:pPr>
            <w:r>
              <w:t>1-2 rare variants</w:t>
            </w:r>
          </w:p>
        </w:tc>
      </w:tr>
    </w:tbl>
    <w:p w14:paraId="254E040A" w14:textId="77777777" w:rsidR="007A48C8" w:rsidRDefault="007A48C8" w:rsidP="007A48C8">
      <w:pPr>
        <w:spacing w:after="0" w:line="240" w:lineRule="auto"/>
        <w:rPr>
          <w:i/>
          <w:sz w:val="24"/>
          <w:szCs w:val="24"/>
        </w:rPr>
        <w:sectPr w:rsidR="007A48C8">
          <w:pgSz w:w="15840" w:h="12240" w:orient="landscape"/>
          <w:pgMar w:top="1440" w:right="1440" w:bottom="1440" w:left="1440" w:header="720" w:footer="720" w:gutter="0"/>
          <w:cols w:space="720"/>
        </w:sectPr>
      </w:pPr>
    </w:p>
    <w:p w14:paraId="3CA6CB70" w14:textId="47C6B2B0" w:rsidR="00E63E03" w:rsidRDefault="000E35A8" w:rsidP="00E63E03">
      <w:pPr>
        <w:spacing w:line="360" w:lineRule="auto"/>
        <w:jc w:val="both"/>
        <w:rPr>
          <w:i/>
          <w:sz w:val="24"/>
          <w:szCs w:val="24"/>
        </w:rPr>
      </w:pPr>
      <w:r w:rsidRPr="004E48F3">
        <w:rPr>
          <w:b/>
        </w:rPr>
        <w:lastRenderedPageBreak/>
        <w:t>Figure S1</w:t>
      </w:r>
      <w:r w:rsidR="00E77237" w:rsidRPr="004E48F3">
        <w:rPr>
          <w:b/>
        </w:rPr>
        <w:t>.</w:t>
      </w:r>
      <w:r w:rsidR="005F27A2" w:rsidRPr="00470E12">
        <w:t xml:space="preserve"> </w:t>
      </w:r>
      <w:r w:rsidR="004E48F3" w:rsidRPr="00DD3DD0">
        <w:rPr>
          <w:b/>
        </w:rPr>
        <w:t>Evaluation of the accuracy of the first order approximation</w:t>
      </w:r>
      <w:r w:rsidR="004E48F3">
        <w:rPr>
          <w:b/>
        </w:rPr>
        <w:t>s</w:t>
      </w:r>
      <w:r w:rsidR="004E48F3" w:rsidRPr="00DD3DD0">
        <w:rPr>
          <w:b/>
        </w:rPr>
        <w:t xml:space="preserve"> </w:t>
      </w:r>
      <w:r w:rsidR="00E63E03">
        <w:rPr>
          <w:b/>
        </w:rPr>
        <w:t xml:space="preserve">at various values of key parameters </w:t>
      </w:r>
      <w:r w:rsidR="00E63E03" w:rsidRPr="00E63E03">
        <w:rPr>
          <w:b/>
        </w:rPr>
        <w:t>J=50, 100</w:t>
      </w:r>
      <w:r w:rsidR="00E63E03">
        <w:rPr>
          <w:b/>
        </w:rPr>
        <w:t xml:space="preserve"> and J</w:t>
      </w:r>
      <w:r w:rsidR="00E63E03">
        <w:rPr>
          <w:b/>
          <w:vertAlign w:val="subscript"/>
        </w:rPr>
        <w:t>C</w:t>
      </w:r>
      <w:r w:rsidR="00E63E03">
        <w:rPr>
          <w:b/>
        </w:rPr>
        <w:t xml:space="preserve">=30, 50 </w:t>
      </w:r>
      <w:r w:rsidR="004E48F3" w:rsidRPr="00DD3DD0">
        <w:rPr>
          <w:b/>
        </w:rPr>
        <w:t xml:space="preserve">under simulation scenario S1 (MAF-independent EV). </w:t>
      </w:r>
      <w:r w:rsidR="004E48F3" w:rsidRPr="00DD3DD0">
        <w:t xml:space="preserve"> </w:t>
      </w:r>
      <w:r w:rsidR="00E63E03">
        <w:t>J-number of rare variants in a locus and J</w:t>
      </w:r>
      <w:r w:rsidR="00E63E03">
        <w:rPr>
          <w:vertAlign w:val="subscript"/>
        </w:rPr>
        <w:t xml:space="preserve">C </w:t>
      </w:r>
      <w:r w:rsidR="00E63E03">
        <w:t xml:space="preserve">-number of causal variants in a locus. </w:t>
      </w:r>
      <w:r w:rsidR="004E48F3" w:rsidRPr="00DD3DD0">
        <w:t xml:space="preserve">Exact Formula represents estimated average power using exact theoretical formulas for the SKAT test statistic. The First Order Approximation represents estimated average power using the first order </w:t>
      </w:r>
      <w:r w:rsidR="00E63E03">
        <w:t xml:space="preserve">approximation for the SKAT test </w:t>
      </w:r>
      <w:r w:rsidR="004E48F3" w:rsidRPr="00DD3DD0">
        <w:t>statistic.</w:t>
      </w:r>
      <w:r w:rsidR="004E48F3">
        <w:rPr>
          <w:i/>
          <w:sz w:val="24"/>
          <w:szCs w:val="24"/>
        </w:rPr>
        <w:t xml:space="preserve"> </w:t>
      </w:r>
    </w:p>
    <w:p w14:paraId="79A3645B" w14:textId="156E1EF8" w:rsidR="00FC7AF1" w:rsidRDefault="00F64AF1" w:rsidP="00E63E03">
      <w:pPr>
        <w:spacing w:line="360" w:lineRule="auto"/>
        <w:jc w:val="both"/>
      </w:pPr>
      <w:r>
        <w:rPr>
          <w:noProof/>
        </w:rPr>
        <w:drawing>
          <wp:inline distT="0" distB="0" distL="0" distR="0" wp14:anchorId="69E17F47" wp14:editId="3899CA3F">
            <wp:extent cx="5943600" cy="5943600"/>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ults_J_50_100_NC_30_50_P_001_300_test_v2_indep.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C4DE103" w14:textId="77777777" w:rsidR="00476747" w:rsidRPr="004E48F3" w:rsidRDefault="00476747" w:rsidP="003414F6">
      <w:pPr>
        <w:spacing w:line="360" w:lineRule="auto"/>
        <w:jc w:val="both"/>
        <w:rPr>
          <w:b/>
        </w:rPr>
      </w:pPr>
      <w:r>
        <w:br w:type="page"/>
      </w:r>
    </w:p>
    <w:p w14:paraId="22BDDD93" w14:textId="5E41DB2C" w:rsidR="00476747" w:rsidRPr="00470E12" w:rsidRDefault="000E35A8" w:rsidP="003414F6">
      <w:pPr>
        <w:spacing w:line="360" w:lineRule="auto"/>
        <w:jc w:val="both"/>
      </w:pPr>
      <w:r w:rsidRPr="004E48F3">
        <w:rPr>
          <w:b/>
        </w:rPr>
        <w:lastRenderedPageBreak/>
        <w:t>Figure S2</w:t>
      </w:r>
      <w:r w:rsidR="00E77237" w:rsidRPr="004E48F3">
        <w:rPr>
          <w:b/>
        </w:rPr>
        <w:t>.</w:t>
      </w:r>
      <w:r w:rsidR="00476747" w:rsidRPr="00470E12">
        <w:t xml:space="preserve"> </w:t>
      </w:r>
      <w:r w:rsidR="004E48F3" w:rsidRPr="00DD3DD0">
        <w:rPr>
          <w:b/>
        </w:rPr>
        <w:t>Evaluation of the accuracy of the first order approximation</w:t>
      </w:r>
      <w:r w:rsidR="004E48F3">
        <w:rPr>
          <w:b/>
        </w:rPr>
        <w:t>s</w:t>
      </w:r>
      <w:r w:rsidR="004E48F3" w:rsidRPr="00DD3DD0">
        <w:rPr>
          <w:b/>
        </w:rPr>
        <w:t xml:space="preserve"> </w:t>
      </w:r>
      <w:r w:rsidR="00E63E03">
        <w:rPr>
          <w:b/>
        </w:rPr>
        <w:t xml:space="preserve">at various values of key parameters </w:t>
      </w:r>
      <w:r w:rsidR="00E63E03" w:rsidRPr="00E63E03">
        <w:rPr>
          <w:b/>
        </w:rPr>
        <w:t>J=</w:t>
      </w:r>
      <w:r w:rsidR="006C315B">
        <w:rPr>
          <w:b/>
        </w:rPr>
        <w:t>20</w:t>
      </w:r>
      <w:r w:rsidR="00E63E03" w:rsidRPr="00E63E03">
        <w:rPr>
          <w:b/>
        </w:rPr>
        <w:t xml:space="preserve">0, </w:t>
      </w:r>
      <w:r w:rsidR="006C315B">
        <w:rPr>
          <w:b/>
        </w:rPr>
        <w:t>4</w:t>
      </w:r>
      <w:r w:rsidR="00E63E03" w:rsidRPr="00E63E03">
        <w:rPr>
          <w:b/>
        </w:rPr>
        <w:t>00</w:t>
      </w:r>
      <w:r w:rsidR="00E63E03">
        <w:rPr>
          <w:b/>
        </w:rPr>
        <w:t xml:space="preserve"> and J</w:t>
      </w:r>
      <w:r w:rsidR="00E63E03">
        <w:rPr>
          <w:b/>
          <w:vertAlign w:val="subscript"/>
        </w:rPr>
        <w:t>C</w:t>
      </w:r>
      <w:r w:rsidR="00E63E03">
        <w:rPr>
          <w:b/>
        </w:rPr>
        <w:t>=</w:t>
      </w:r>
      <w:r w:rsidR="006C315B">
        <w:rPr>
          <w:b/>
        </w:rPr>
        <w:t xml:space="preserve">10, 20, </w:t>
      </w:r>
      <w:r w:rsidR="00E63E03">
        <w:rPr>
          <w:b/>
        </w:rPr>
        <w:t xml:space="preserve">30, 50 </w:t>
      </w:r>
      <w:r w:rsidR="00E63E03" w:rsidRPr="00DD3DD0">
        <w:rPr>
          <w:b/>
        </w:rPr>
        <w:t xml:space="preserve">under simulation scenario S1 (MAF-independent EV). </w:t>
      </w:r>
      <w:r w:rsidR="00E63E03" w:rsidRPr="00DD3DD0">
        <w:t xml:space="preserve"> </w:t>
      </w:r>
      <w:r w:rsidR="00E63E03">
        <w:t>J-number of rare variants in a locus and J</w:t>
      </w:r>
      <w:r w:rsidR="00E63E03">
        <w:rPr>
          <w:vertAlign w:val="subscript"/>
        </w:rPr>
        <w:t xml:space="preserve">C </w:t>
      </w:r>
      <w:r w:rsidR="00E63E03">
        <w:t xml:space="preserve">-number of causal variants in a locus. </w:t>
      </w:r>
      <w:r w:rsidR="004E48F3" w:rsidRPr="00DD3DD0">
        <w:t>Exact Formula represents estimated average power using exact theoretical formulas for the SKAT test statistic. The First Order Approximation represents estimated average power using the first order approximation for the SKAT test statistic.</w:t>
      </w:r>
    </w:p>
    <w:p w14:paraId="68EA0DB1" w14:textId="77777777" w:rsidR="00476747" w:rsidRDefault="00645667" w:rsidP="003414F6">
      <w:pPr>
        <w:spacing w:line="360" w:lineRule="auto"/>
        <w:jc w:val="center"/>
      </w:pPr>
      <w:r>
        <w:rPr>
          <w:noProof/>
        </w:rPr>
        <w:drawing>
          <wp:inline distT="0" distB="0" distL="0" distR="0" wp14:anchorId="514407E5" wp14:editId="39EFCCF6">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ults_J_200_400_NC_30_50_P_001_300_test_v2_indep.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61C2F77" w14:textId="77777777" w:rsidR="00B536D2" w:rsidRDefault="00B536D2" w:rsidP="003414F6">
      <w:pPr>
        <w:spacing w:line="360" w:lineRule="auto"/>
      </w:pPr>
    </w:p>
    <w:p w14:paraId="3255E536" w14:textId="57350FAE" w:rsidR="00A03220" w:rsidRPr="00470E12" w:rsidRDefault="001D33F6" w:rsidP="003414F6">
      <w:pPr>
        <w:spacing w:line="360" w:lineRule="auto"/>
        <w:jc w:val="both"/>
      </w:pPr>
      <w:r>
        <w:rPr>
          <w:i/>
          <w:sz w:val="24"/>
          <w:szCs w:val="24"/>
        </w:rPr>
        <w:br w:type="page"/>
      </w:r>
      <w:r w:rsidR="000E35A8" w:rsidRPr="004E48F3">
        <w:rPr>
          <w:b/>
        </w:rPr>
        <w:lastRenderedPageBreak/>
        <w:t>Figure S3</w:t>
      </w:r>
      <w:r w:rsidR="00E77237" w:rsidRPr="004E48F3">
        <w:rPr>
          <w:b/>
        </w:rPr>
        <w:t>.</w:t>
      </w:r>
      <w:r w:rsidR="00A03220" w:rsidRPr="004E48F3">
        <w:rPr>
          <w:b/>
        </w:rPr>
        <w:t xml:space="preserve"> </w:t>
      </w:r>
      <w:r w:rsidR="004E48F3" w:rsidRPr="00DD3DD0">
        <w:rPr>
          <w:b/>
        </w:rPr>
        <w:t>Evaluation of the accuracy of the first order approximation</w:t>
      </w:r>
      <w:r w:rsidR="004E48F3">
        <w:rPr>
          <w:b/>
        </w:rPr>
        <w:t>s</w:t>
      </w:r>
      <w:r w:rsidR="006C315B">
        <w:rPr>
          <w:b/>
        </w:rPr>
        <w:t xml:space="preserve"> at various values of key parameters </w:t>
      </w:r>
      <w:r w:rsidR="006C315B" w:rsidRPr="00E63E03">
        <w:rPr>
          <w:b/>
        </w:rPr>
        <w:t>J=50, 100</w:t>
      </w:r>
      <w:r w:rsidR="006C315B">
        <w:rPr>
          <w:b/>
        </w:rPr>
        <w:t xml:space="preserve"> and J</w:t>
      </w:r>
      <w:r w:rsidR="006C315B">
        <w:rPr>
          <w:b/>
          <w:vertAlign w:val="subscript"/>
        </w:rPr>
        <w:t>C</w:t>
      </w:r>
      <w:r w:rsidR="006C315B">
        <w:rPr>
          <w:b/>
        </w:rPr>
        <w:t xml:space="preserve">=10, 20, 30, 50 </w:t>
      </w:r>
      <w:r w:rsidR="006C315B" w:rsidRPr="00DD3DD0">
        <w:rPr>
          <w:b/>
        </w:rPr>
        <w:t>under simulation</w:t>
      </w:r>
      <w:r w:rsidR="006C315B">
        <w:rPr>
          <w:b/>
        </w:rPr>
        <w:t xml:space="preserve"> scenario S2 </w:t>
      </w:r>
      <w:r w:rsidR="006C315B" w:rsidRPr="00061F0E">
        <w:rPr>
          <w:b/>
        </w:rPr>
        <w:t xml:space="preserve">(MAF-independent </w:t>
      </w:r>
      <m:oMath>
        <m:r>
          <m:rPr>
            <m:sty m:val="bi"/>
          </m:rPr>
          <w:rPr>
            <w:rFonts w:ascii="Cambria Math" w:hAnsi="Cambria Math"/>
          </w:rPr>
          <m:t>β</m:t>
        </m:r>
      </m:oMath>
      <w:r w:rsidR="006C315B" w:rsidRPr="00061F0E">
        <w:rPr>
          <w:b/>
        </w:rPr>
        <w:t>)</w:t>
      </w:r>
      <w:r w:rsidR="006C315B" w:rsidRPr="00DD3DD0">
        <w:rPr>
          <w:b/>
        </w:rPr>
        <w:t xml:space="preserve">. </w:t>
      </w:r>
      <w:r w:rsidR="006C315B" w:rsidRPr="00DD3DD0">
        <w:t xml:space="preserve"> </w:t>
      </w:r>
      <w:r w:rsidR="006C315B">
        <w:t>J-number of rare variants in a locus and J</w:t>
      </w:r>
      <w:r w:rsidR="006C315B">
        <w:rPr>
          <w:vertAlign w:val="subscript"/>
        </w:rPr>
        <w:t xml:space="preserve">C </w:t>
      </w:r>
      <w:r w:rsidR="006C315B">
        <w:t xml:space="preserve">-number of causal variants in a locus. </w:t>
      </w:r>
      <w:r w:rsidR="00061F0E" w:rsidRPr="00061F0E">
        <w:rPr>
          <w:b/>
        </w:rPr>
        <w:t xml:space="preserve"> </w:t>
      </w:r>
      <w:r w:rsidR="004E48F3" w:rsidRPr="00DD3DD0">
        <w:t>Exact Formula represents estimated average power using exact theoretical formulas for the SKAT test statistic. The First Order Approximation represents estimated average power using the first order approximation for the SKAT test statistic.</w:t>
      </w:r>
      <w:r w:rsidR="004E48F3">
        <w:rPr>
          <w:i/>
          <w:sz w:val="24"/>
          <w:szCs w:val="24"/>
        </w:rPr>
        <w:t xml:space="preserve"> </w:t>
      </w:r>
      <w:r w:rsidR="00645667" w:rsidRPr="00470E12">
        <w:t xml:space="preserve"> </w:t>
      </w:r>
    </w:p>
    <w:p w14:paraId="2447218F" w14:textId="77777777" w:rsidR="00A03220" w:rsidRDefault="00645667" w:rsidP="003414F6">
      <w:pPr>
        <w:spacing w:line="360" w:lineRule="auto"/>
        <w:jc w:val="both"/>
        <w:rPr>
          <w:i/>
          <w:sz w:val="24"/>
          <w:szCs w:val="24"/>
        </w:rPr>
      </w:pPr>
      <w:r>
        <w:rPr>
          <w:i/>
          <w:noProof/>
          <w:sz w:val="24"/>
          <w:szCs w:val="24"/>
        </w:rPr>
        <w:drawing>
          <wp:inline distT="0" distB="0" distL="0" distR="0" wp14:anchorId="3F96BB01" wp14:editId="1490F3B3">
            <wp:extent cx="59436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ults_J_50_100_NC_30_50_P_001_300_test_v2_dep.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7DF35BA" w14:textId="77777777" w:rsidR="00A03220" w:rsidRDefault="00A03220" w:rsidP="003414F6">
      <w:pPr>
        <w:spacing w:line="360" w:lineRule="auto"/>
      </w:pPr>
      <w:r>
        <w:br w:type="page"/>
      </w:r>
    </w:p>
    <w:p w14:paraId="291D050D" w14:textId="4EAB832D" w:rsidR="00A03220" w:rsidRPr="006C315B" w:rsidRDefault="00054649" w:rsidP="003414F6">
      <w:pPr>
        <w:spacing w:line="360" w:lineRule="auto"/>
        <w:jc w:val="both"/>
        <w:rPr>
          <w:b/>
        </w:rPr>
      </w:pPr>
      <w:r w:rsidRPr="004E48F3">
        <w:rPr>
          <w:b/>
        </w:rPr>
        <w:lastRenderedPageBreak/>
        <w:t>Fig</w:t>
      </w:r>
      <w:r w:rsidR="000E35A8" w:rsidRPr="004E48F3">
        <w:rPr>
          <w:b/>
        </w:rPr>
        <w:t>ure S4</w:t>
      </w:r>
      <w:r w:rsidR="00E77237" w:rsidRPr="004E48F3">
        <w:rPr>
          <w:b/>
        </w:rPr>
        <w:t>.</w:t>
      </w:r>
      <w:r w:rsidR="00A03220" w:rsidRPr="00470E12">
        <w:t xml:space="preserve"> </w:t>
      </w:r>
      <w:r w:rsidR="004E48F3" w:rsidRPr="00DD3DD0">
        <w:rPr>
          <w:b/>
        </w:rPr>
        <w:t>Evaluation of the accuracy of the first order approximation</w:t>
      </w:r>
      <w:r w:rsidR="004E48F3">
        <w:rPr>
          <w:b/>
        </w:rPr>
        <w:t>s</w:t>
      </w:r>
      <w:r w:rsidR="004E48F3" w:rsidRPr="00DD3DD0">
        <w:rPr>
          <w:b/>
        </w:rPr>
        <w:t xml:space="preserve"> </w:t>
      </w:r>
      <w:r w:rsidR="006C315B">
        <w:rPr>
          <w:b/>
        </w:rPr>
        <w:t xml:space="preserve">at various values of key parameters </w:t>
      </w:r>
      <w:r w:rsidR="006C315B" w:rsidRPr="00E63E03">
        <w:rPr>
          <w:b/>
        </w:rPr>
        <w:t>J=50, 100</w:t>
      </w:r>
      <w:r w:rsidR="006C315B">
        <w:rPr>
          <w:b/>
        </w:rPr>
        <w:t xml:space="preserve"> and J</w:t>
      </w:r>
      <w:r w:rsidR="006C315B">
        <w:rPr>
          <w:b/>
          <w:vertAlign w:val="subscript"/>
        </w:rPr>
        <w:t>C</w:t>
      </w:r>
      <w:r w:rsidR="006C315B">
        <w:rPr>
          <w:b/>
        </w:rPr>
        <w:t xml:space="preserve">=10, 20, 30, 50 </w:t>
      </w:r>
      <w:r w:rsidR="006C315B" w:rsidRPr="00DD3DD0">
        <w:rPr>
          <w:b/>
        </w:rPr>
        <w:t>under simulation</w:t>
      </w:r>
      <w:r w:rsidR="006C315B">
        <w:rPr>
          <w:b/>
        </w:rPr>
        <w:t xml:space="preserve"> scenario </w:t>
      </w:r>
      <w:r w:rsidR="006C315B" w:rsidRPr="007A48C8">
        <w:rPr>
          <w:b/>
          <w:sz w:val="24"/>
          <w:szCs w:val="24"/>
        </w:rPr>
        <w:t xml:space="preserve">S3 </w:t>
      </w:r>
      <w:r w:rsidR="006C315B" w:rsidRPr="007A48C8">
        <w:rPr>
          <w:b/>
        </w:rPr>
        <w:t xml:space="preserve">(MAF-log-dependent </w:t>
      </w:r>
      <m:oMath>
        <m:sSub>
          <m:sSubPr>
            <m:ctrlPr>
              <w:rPr>
                <w:rFonts w:ascii="Cambria Math" w:hAnsi="Cambria Math"/>
                <w:b/>
                <w:i/>
              </w:rPr>
            </m:ctrlPr>
          </m:sSubPr>
          <m:e>
            <m:r>
              <m:rPr>
                <m:sty m:val="bi"/>
              </m:rPr>
              <w:rPr>
                <w:rFonts w:ascii="Cambria Math" w:hAnsi="Cambria Math"/>
              </w:rPr>
              <m:t>β</m:t>
            </m:r>
          </m:e>
          <m:sub>
            <m:r>
              <m:rPr>
                <m:sty m:val="bi"/>
              </m:rPr>
              <w:rPr>
                <w:rFonts w:ascii="Cambria Math" w:hAnsi="Cambria Math"/>
              </w:rPr>
              <m:t>j</m:t>
            </m:r>
          </m:sub>
        </m:sSub>
      </m:oMath>
      <w:r w:rsidR="006C315B" w:rsidRPr="007A48C8">
        <w:rPr>
          <w:b/>
        </w:rPr>
        <w:t>).</w:t>
      </w:r>
      <w:r w:rsidR="006C315B" w:rsidRPr="00DD3DD0">
        <w:rPr>
          <w:b/>
        </w:rPr>
        <w:t xml:space="preserve"> </w:t>
      </w:r>
      <w:r w:rsidR="006C315B">
        <w:t>J-number of rare variants in a locus and J</w:t>
      </w:r>
      <w:r w:rsidR="006C315B">
        <w:rPr>
          <w:vertAlign w:val="subscript"/>
        </w:rPr>
        <w:t xml:space="preserve">C </w:t>
      </w:r>
      <w:r w:rsidR="006C315B">
        <w:t xml:space="preserve">-number of causal variants in a locus. </w:t>
      </w:r>
      <w:r w:rsidR="004E48F3" w:rsidRPr="00DD3DD0">
        <w:t>Exact Formula represents estimated average power using exact theoretical formulas for the SKAT test statistic. The First Order Approximation represents estimated average power using the first order approximation for the SKAT test statistic.</w:t>
      </w:r>
    </w:p>
    <w:p w14:paraId="59578D73" w14:textId="77777777" w:rsidR="009C1D62" w:rsidRDefault="00645667" w:rsidP="003414F6">
      <w:pPr>
        <w:spacing w:line="360" w:lineRule="auto"/>
        <w:jc w:val="center"/>
      </w:pPr>
      <w:r>
        <w:rPr>
          <w:noProof/>
        </w:rPr>
        <w:drawing>
          <wp:inline distT="0" distB="0" distL="0" distR="0" wp14:anchorId="17E1E7CE" wp14:editId="50869224">
            <wp:extent cx="5943600" cy="59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ults_J_50_100_NC_30_50_P_001_300_test_v2_rel.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EDA6ACB" w14:textId="7F1175AC" w:rsidR="009C1D62" w:rsidRPr="00470E12" w:rsidRDefault="009C1D62" w:rsidP="003414F6">
      <w:pPr>
        <w:spacing w:line="360" w:lineRule="auto"/>
        <w:jc w:val="both"/>
      </w:pPr>
      <w:r>
        <w:br w:type="page"/>
      </w:r>
      <w:r w:rsidR="00E77237" w:rsidRPr="004E48F3">
        <w:rPr>
          <w:b/>
        </w:rPr>
        <w:lastRenderedPageBreak/>
        <w:t>Figure S5.</w:t>
      </w:r>
      <w:r w:rsidRPr="00470E12">
        <w:t xml:space="preserve"> </w:t>
      </w:r>
      <w:r w:rsidRPr="00470E12">
        <w:rPr>
          <w:b/>
        </w:rPr>
        <w:t xml:space="preserve">Evaluation of the accuracy of the second order approximation </w:t>
      </w:r>
      <w:r w:rsidR="006C315B">
        <w:rPr>
          <w:b/>
        </w:rPr>
        <w:t xml:space="preserve">at various values of key parameters </w:t>
      </w:r>
      <w:r w:rsidR="006C315B" w:rsidRPr="00E63E03">
        <w:rPr>
          <w:b/>
        </w:rPr>
        <w:t>J=</w:t>
      </w:r>
      <w:r w:rsidR="006C315B">
        <w:rPr>
          <w:b/>
        </w:rPr>
        <w:t>20</w:t>
      </w:r>
      <w:r w:rsidR="006C315B" w:rsidRPr="00E63E03">
        <w:rPr>
          <w:b/>
        </w:rPr>
        <w:t xml:space="preserve">0, </w:t>
      </w:r>
      <w:r w:rsidR="006C315B">
        <w:rPr>
          <w:b/>
        </w:rPr>
        <w:t>4</w:t>
      </w:r>
      <w:r w:rsidR="006C315B" w:rsidRPr="00E63E03">
        <w:rPr>
          <w:b/>
        </w:rPr>
        <w:t>00</w:t>
      </w:r>
      <w:r w:rsidR="006C315B">
        <w:rPr>
          <w:b/>
        </w:rPr>
        <w:t xml:space="preserve"> and J</w:t>
      </w:r>
      <w:r w:rsidR="006C315B">
        <w:rPr>
          <w:b/>
          <w:vertAlign w:val="subscript"/>
        </w:rPr>
        <w:t>C</w:t>
      </w:r>
      <w:r w:rsidR="006C315B">
        <w:rPr>
          <w:b/>
        </w:rPr>
        <w:t xml:space="preserve">=10, 20, 30, 50 </w:t>
      </w:r>
      <w:r w:rsidR="006C315B" w:rsidRPr="00DD3DD0">
        <w:rPr>
          <w:b/>
        </w:rPr>
        <w:t xml:space="preserve">under simulation scenario S1 (MAF-independent EV). </w:t>
      </w:r>
      <w:r w:rsidR="006C315B" w:rsidRPr="00DD3DD0">
        <w:t xml:space="preserve"> </w:t>
      </w:r>
      <w:r w:rsidR="006C315B">
        <w:t>J-number of rare variants in a locus and J</w:t>
      </w:r>
      <w:r w:rsidR="006C315B">
        <w:rPr>
          <w:vertAlign w:val="subscript"/>
        </w:rPr>
        <w:t xml:space="preserve">C </w:t>
      </w:r>
      <w:r w:rsidR="006C315B">
        <w:t>-number of causal variants in a locus.</w:t>
      </w:r>
      <w:r w:rsidR="00984BA1">
        <w:t xml:space="preserve"> </w:t>
      </w:r>
      <w:r w:rsidR="0003759D" w:rsidRPr="00DD3DD0">
        <w:t>Exact Formula represents estimated average power using exact theoretical formulas for th</w:t>
      </w:r>
      <w:r w:rsidR="0003759D">
        <w:t>e SKAT test statistic. The Second</w:t>
      </w:r>
      <w:r w:rsidR="0003759D" w:rsidRPr="00DD3DD0">
        <w:t xml:space="preserve"> Order Approximation represents estimated average power using the first order approximation for the SKAT test statistic.</w:t>
      </w:r>
    </w:p>
    <w:p w14:paraId="6C3FA471" w14:textId="77777777" w:rsidR="009C1D62" w:rsidRDefault="00B01F9E" w:rsidP="003414F6">
      <w:pPr>
        <w:spacing w:line="360" w:lineRule="auto"/>
      </w:pPr>
      <w:r>
        <w:rPr>
          <w:noProof/>
        </w:rPr>
        <w:drawing>
          <wp:inline distT="0" distB="0" distL="0" distR="0" wp14:anchorId="55A153C8" wp14:editId="2917FE4B">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ltsA_J_200_400_NC_30_50_P_WS_001_300_Known_inde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6F899C9" w14:textId="4B77B4C6" w:rsidR="0003759D" w:rsidRPr="006C315B" w:rsidRDefault="009C1D62" w:rsidP="003414F6">
      <w:pPr>
        <w:spacing w:line="360" w:lineRule="auto"/>
        <w:jc w:val="both"/>
        <w:rPr>
          <w:b/>
        </w:rPr>
      </w:pPr>
      <w:r>
        <w:br w:type="page"/>
      </w:r>
      <w:r w:rsidR="00E77237" w:rsidRPr="004E48F3">
        <w:rPr>
          <w:b/>
        </w:rPr>
        <w:lastRenderedPageBreak/>
        <w:t>Figure S6.</w:t>
      </w:r>
      <w:r w:rsidRPr="00470E12">
        <w:t xml:space="preserve"> </w:t>
      </w:r>
      <w:r w:rsidR="004E48F3" w:rsidRPr="00DD3DD0">
        <w:rPr>
          <w:b/>
        </w:rPr>
        <w:t>Evaluation of the accuracy of the second order approximation</w:t>
      </w:r>
      <w:r w:rsidR="004E48F3">
        <w:rPr>
          <w:b/>
        </w:rPr>
        <w:t>s</w:t>
      </w:r>
      <w:r w:rsidR="004E48F3" w:rsidRPr="00DD3DD0">
        <w:rPr>
          <w:b/>
        </w:rPr>
        <w:t xml:space="preserve"> </w:t>
      </w:r>
      <w:r w:rsidR="006C315B">
        <w:rPr>
          <w:b/>
        </w:rPr>
        <w:t xml:space="preserve">at various values of key parameters </w:t>
      </w:r>
      <w:r w:rsidR="006C315B" w:rsidRPr="00E63E03">
        <w:rPr>
          <w:b/>
        </w:rPr>
        <w:t>J=</w:t>
      </w:r>
      <w:r w:rsidR="006C315B">
        <w:rPr>
          <w:b/>
        </w:rPr>
        <w:t>5</w:t>
      </w:r>
      <w:r w:rsidR="006C315B" w:rsidRPr="00E63E03">
        <w:rPr>
          <w:b/>
        </w:rPr>
        <w:t xml:space="preserve">0, </w:t>
      </w:r>
      <w:r w:rsidR="006C315B">
        <w:rPr>
          <w:b/>
        </w:rPr>
        <w:t>1</w:t>
      </w:r>
      <w:r w:rsidR="006C315B" w:rsidRPr="00E63E03">
        <w:rPr>
          <w:b/>
        </w:rPr>
        <w:t>00</w:t>
      </w:r>
      <w:r w:rsidR="006C315B">
        <w:rPr>
          <w:b/>
        </w:rPr>
        <w:t xml:space="preserve"> and J</w:t>
      </w:r>
      <w:r w:rsidR="006C315B">
        <w:rPr>
          <w:b/>
          <w:vertAlign w:val="subscript"/>
        </w:rPr>
        <w:t>C</w:t>
      </w:r>
      <w:r w:rsidR="006C315B">
        <w:rPr>
          <w:b/>
        </w:rPr>
        <w:t xml:space="preserve">=10, 20, 30, 50 </w:t>
      </w:r>
      <w:r w:rsidR="006C315B" w:rsidRPr="00DD3DD0">
        <w:rPr>
          <w:b/>
        </w:rPr>
        <w:t>under simulation sc</w:t>
      </w:r>
      <w:r w:rsidR="006C315B">
        <w:rPr>
          <w:b/>
        </w:rPr>
        <w:t xml:space="preserve">enario </w:t>
      </w:r>
      <w:r w:rsidR="006C315B" w:rsidRPr="00061F0E">
        <w:rPr>
          <w:b/>
        </w:rPr>
        <w:t xml:space="preserve">S2 (MAF-independent </w:t>
      </w:r>
      <m:oMath>
        <m:r>
          <m:rPr>
            <m:sty m:val="bi"/>
          </m:rPr>
          <w:rPr>
            <w:rFonts w:ascii="Cambria Math" w:hAnsi="Cambria Math"/>
          </w:rPr>
          <m:t>β</m:t>
        </m:r>
      </m:oMath>
      <w:r w:rsidR="006C315B">
        <w:rPr>
          <w:b/>
        </w:rPr>
        <w:t>).</w:t>
      </w:r>
      <w:r w:rsidR="006C315B" w:rsidRPr="00DD3DD0">
        <w:t xml:space="preserve"> </w:t>
      </w:r>
      <w:r w:rsidR="006C315B">
        <w:t>J-number of rare variants in a locus and J</w:t>
      </w:r>
      <w:r w:rsidR="006C315B">
        <w:rPr>
          <w:vertAlign w:val="subscript"/>
        </w:rPr>
        <w:t xml:space="preserve">C </w:t>
      </w:r>
      <w:r w:rsidR="006C315B">
        <w:t xml:space="preserve">-number of causal variants in a locus. </w:t>
      </w:r>
      <w:r w:rsidR="004E48F3" w:rsidRPr="00DD3DD0">
        <w:t>Exact Formula represents estimated average power using exact theoretical formulas for the SKAT test statistic. The Second Order Approximation represents estimated average power using the second order approximation for the SKAT test statistic.</w:t>
      </w:r>
    </w:p>
    <w:p w14:paraId="3A2C0100" w14:textId="0267E63E" w:rsidR="00B01F9E" w:rsidRDefault="00B01F9E" w:rsidP="003414F6">
      <w:pPr>
        <w:spacing w:line="360" w:lineRule="auto"/>
        <w:rPr>
          <w:i/>
          <w:sz w:val="24"/>
          <w:szCs w:val="24"/>
        </w:rPr>
      </w:pPr>
      <w:r>
        <w:rPr>
          <w:i/>
          <w:noProof/>
          <w:sz w:val="24"/>
          <w:szCs w:val="24"/>
        </w:rPr>
        <w:drawing>
          <wp:inline distT="0" distB="0" distL="0" distR="0" wp14:anchorId="18834689" wp14:editId="7F35AD96">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ultsA_J_50_100_NC_30_50_P_WS_001_300_Known_de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52F424E" w14:textId="77777777" w:rsidR="00D6479C" w:rsidRDefault="00D6479C" w:rsidP="003414F6">
      <w:pPr>
        <w:spacing w:line="360" w:lineRule="auto"/>
        <w:rPr>
          <w:i/>
          <w:sz w:val="24"/>
          <w:szCs w:val="24"/>
        </w:rPr>
      </w:pPr>
      <w:r>
        <w:rPr>
          <w:i/>
          <w:sz w:val="24"/>
          <w:szCs w:val="24"/>
        </w:rPr>
        <w:br w:type="page"/>
      </w:r>
    </w:p>
    <w:p w14:paraId="410F73FE" w14:textId="6838A9A5" w:rsidR="009C1D62" w:rsidRPr="006C315B" w:rsidRDefault="00E77237" w:rsidP="003414F6">
      <w:pPr>
        <w:spacing w:line="360" w:lineRule="auto"/>
        <w:jc w:val="both"/>
        <w:rPr>
          <w:b/>
        </w:rPr>
      </w:pPr>
      <w:r w:rsidRPr="004E48F3">
        <w:rPr>
          <w:b/>
        </w:rPr>
        <w:lastRenderedPageBreak/>
        <w:t>Figure S7</w:t>
      </w:r>
      <w:r w:rsidRPr="00470E12">
        <w:t>.</w:t>
      </w:r>
      <w:r w:rsidR="00D6479C" w:rsidRPr="00470E12">
        <w:t xml:space="preserve"> </w:t>
      </w:r>
      <w:r w:rsidR="004E48F3" w:rsidRPr="00DD3DD0">
        <w:rPr>
          <w:b/>
        </w:rPr>
        <w:t>Evaluation of the accuracy of the second order approximation</w:t>
      </w:r>
      <w:r w:rsidR="004E48F3">
        <w:rPr>
          <w:b/>
        </w:rPr>
        <w:t>s</w:t>
      </w:r>
      <w:r w:rsidR="004E48F3" w:rsidRPr="00DD3DD0">
        <w:rPr>
          <w:b/>
        </w:rPr>
        <w:t xml:space="preserve"> under simulation </w:t>
      </w:r>
      <w:r w:rsidR="006C315B">
        <w:rPr>
          <w:b/>
        </w:rPr>
        <w:t xml:space="preserve">at various values of key parameters </w:t>
      </w:r>
      <w:r w:rsidR="006C315B" w:rsidRPr="00E63E03">
        <w:rPr>
          <w:b/>
        </w:rPr>
        <w:t>J=</w:t>
      </w:r>
      <w:r w:rsidR="006C315B">
        <w:rPr>
          <w:b/>
        </w:rPr>
        <w:t>5</w:t>
      </w:r>
      <w:r w:rsidR="006C315B" w:rsidRPr="00E63E03">
        <w:rPr>
          <w:b/>
        </w:rPr>
        <w:t xml:space="preserve">0, </w:t>
      </w:r>
      <w:r w:rsidR="006C315B">
        <w:rPr>
          <w:b/>
        </w:rPr>
        <w:t>1</w:t>
      </w:r>
      <w:r w:rsidR="006C315B" w:rsidRPr="00E63E03">
        <w:rPr>
          <w:b/>
        </w:rPr>
        <w:t>00</w:t>
      </w:r>
      <w:r w:rsidR="006C315B">
        <w:rPr>
          <w:b/>
        </w:rPr>
        <w:t xml:space="preserve"> and J</w:t>
      </w:r>
      <w:r w:rsidR="006C315B">
        <w:rPr>
          <w:b/>
          <w:vertAlign w:val="subscript"/>
        </w:rPr>
        <w:t>C</w:t>
      </w:r>
      <w:r w:rsidR="006C315B">
        <w:rPr>
          <w:b/>
        </w:rPr>
        <w:t xml:space="preserve">=10, 20, 30, 50 </w:t>
      </w:r>
      <w:r w:rsidR="006C315B" w:rsidRPr="00DD3DD0">
        <w:rPr>
          <w:b/>
        </w:rPr>
        <w:t>under simulation sc</w:t>
      </w:r>
      <w:r w:rsidR="006C315B">
        <w:rPr>
          <w:b/>
        </w:rPr>
        <w:t>enario</w:t>
      </w:r>
      <w:r w:rsidR="004E48F3" w:rsidRPr="00DD3DD0">
        <w:t xml:space="preserve"> </w:t>
      </w:r>
      <w:r w:rsidR="007A48C8" w:rsidRPr="007A48C8">
        <w:rPr>
          <w:b/>
          <w:sz w:val="24"/>
          <w:szCs w:val="24"/>
        </w:rPr>
        <w:t xml:space="preserve">S3 </w:t>
      </w:r>
      <w:r w:rsidR="007A48C8" w:rsidRPr="007A48C8">
        <w:rPr>
          <w:b/>
        </w:rPr>
        <w:t xml:space="preserve">(MAF-log-dependent </w:t>
      </w:r>
      <m:oMath>
        <m:sSub>
          <m:sSubPr>
            <m:ctrlPr>
              <w:rPr>
                <w:rFonts w:ascii="Cambria Math" w:hAnsi="Cambria Math"/>
                <w:b/>
                <w:i/>
              </w:rPr>
            </m:ctrlPr>
          </m:sSubPr>
          <m:e>
            <m:r>
              <m:rPr>
                <m:sty m:val="bi"/>
              </m:rPr>
              <w:rPr>
                <w:rFonts w:ascii="Cambria Math" w:hAnsi="Cambria Math"/>
              </w:rPr>
              <m:t>β</m:t>
            </m:r>
          </m:e>
          <m:sub>
            <m:r>
              <m:rPr>
                <m:sty m:val="bi"/>
              </m:rPr>
              <w:rPr>
                <w:rFonts w:ascii="Cambria Math" w:hAnsi="Cambria Math"/>
              </w:rPr>
              <m:t>j</m:t>
            </m:r>
          </m:sub>
        </m:sSub>
      </m:oMath>
      <w:r w:rsidR="007A48C8" w:rsidRPr="007A48C8">
        <w:rPr>
          <w:b/>
        </w:rPr>
        <w:t>).</w:t>
      </w:r>
      <w:r w:rsidR="007A48C8">
        <w:rPr>
          <w:sz w:val="24"/>
          <w:szCs w:val="24"/>
        </w:rPr>
        <w:t xml:space="preserve"> </w:t>
      </w:r>
      <w:r w:rsidR="004E48F3" w:rsidRPr="00DD3DD0">
        <w:t>Exact Formula represents estimated average power using exact theoretical formulas for the SKAT test statistic. The Second Order Approximation represents estimated average power using the second order approximation for the SKAT test statistic.</w:t>
      </w:r>
    </w:p>
    <w:p w14:paraId="08E19FF5" w14:textId="77777777" w:rsidR="00B01F9E" w:rsidRDefault="00B01F9E" w:rsidP="003414F6">
      <w:pPr>
        <w:spacing w:line="360" w:lineRule="auto"/>
      </w:pPr>
      <w:r>
        <w:rPr>
          <w:noProof/>
        </w:rPr>
        <w:drawing>
          <wp:inline distT="0" distB="0" distL="0" distR="0" wp14:anchorId="4951600F" wp14:editId="51DEEFFF">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ultsA_J_50_100_NC_30_50_known_re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2C234D2" w14:textId="77777777" w:rsidR="009C1D62" w:rsidRDefault="009C1D62" w:rsidP="003414F6">
      <w:pPr>
        <w:spacing w:line="360" w:lineRule="auto"/>
      </w:pPr>
      <w:r>
        <w:br w:type="page"/>
      </w:r>
    </w:p>
    <w:p w14:paraId="42CDA42D" w14:textId="231A92A1" w:rsidR="002D463A" w:rsidRDefault="002D463A" w:rsidP="003414F6">
      <w:pPr>
        <w:spacing w:line="360" w:lineRule="auto"/>
        <w:jc w:val="both"/>
      </w:pPr>
      <w:r w:rsidRPr="003414F6">
        <w:rPr>
          <w:b/>
        </w:rPr>
        <w:lastRenderedPageBreak/>
        <w:t>Figure S8.</w:t>
      </w:r>
      <w:r w:rsidR="003414F6">
        <w:rPr>
          <w:b/>
        </w:rPr>
        <w:t xml:space="preserve"> </w:t>
      </w:r>
      <w:r w:rsidR="003414F6" w:rsidRPr="00DD3DD0">
        <w:rPr>
          <w:b/>
        </w:rPr>
        <w:t>Evaluation of the accuracy of the first order approximation</w:t>
      </w:r>
      <w:r w:rsidR="003414F6">
        <w:rPr>
          <w:b/>
        </w:rPr>
        <w:t>s for the burden test statistic</w:t>
      </w:r>
      <w:r w:rsidR="003414F6" w:rsidRPr="00DD3DD0">
        <w:rPr>
          <w:b/>
        </w:rPr>
        <w:t xml:space="preserve"> </w:t>
      </w:r>
      <w:r w:rsidR="003F06BA">
        <w:rPr>
          <w:b/>
        </w:rPr>
        <w:t xml:space="preserve">at various values of key parameters </w:t>
      </w:r>
      <w:r w:rsidR="003F06BA" w:rsidRPr="00E63E03">
        <w:rPr>
          <w:b/>
        </w:rPr>
        <w:t>J=</w:t>
      </w:r>
      <w:r w:rsidR="003F06BA">
        <w:rPr>
          <w:b/>
        </w:rPr>
        <w:t>5</w:t>
      </w:r>
      <w:r w:rsidR="003F06BA" w:rsidRPr="00E63E03">
        <w:rPr>
          <w:b/>
        </w:rPr>
        <w:t xml:space="preserve">0, </w:t>
      </w:r>
      <w:r w:rsidR="003F06BA">
        <w:rPr>
          <w:b/>
        </w:rPr>
        <w:t>1</w:t>
      </w:r>
      <w:r w:rsidR="003F06BA" w:rsidRPr="00E63E03">
        <w:rPr>
          <w:b/>
        </w:rPr>
        <w:t>00</w:t>
      </w:r>
      <w:r w:rsidR="003F06BA">
        <w:rPr>
          <w:b/>
        </w:rPr>
        <w:t xml:space="preserve"> and J</w:t>
      </w:r>
      <w:r w:rsidR="003F06BA">
        <w:rPr>
          <w:b/>
          <w:vertAlign w:val="subscript"/>
        </w:rPr>
        <w:t>C</w:t>
      </w:r>
      <w:r w:rsidR="003F06BA">
        <w:rPr>
          <w:b/>
        </w:rPr>
        <w:t xml:space="preserve">=10, 20 </w:t>
      </w:r>
      <w:r w:rsidR="003414F6" w:rsidRPr="00DD3DD0">
        <w:rPr>
          <w:b/>
        </w:rPr>
        <w:t xml:space="preserve">under simulation scenario S1 (MAF-independent EV). </w:t>
      </w:r>
      <w:r w:rsidR="003414F6" w:rsidRPr="00DD3DD0">
        <w:t xml:space="preserve"> </w:t>
      </w:r>
      <w:r w:rsidRPr="00DD3DD0">
        <w:t>Exact Formula represents estimated average power using exact theoretical formulas for th</w:t>
      </w:r>
      <w:r>
        <w:t xml:space="preserve">e burden test statistic. The </w:t>
      </w:r>
      <w:r w:rsidRPr="00DD3DD0">
        <w:t xml:space="preserve">Approximation represents estimated average power using the first </w:t>
      </w:r>
      <w:r>
        <w:t>order approximation for the burden</w:t>
      </w:r>
      <w:r w:rsidRPr="00DD3DD0">
        <w:t xml:space="preserve"> test statistic.</w:t>
      </w:r>
    </w:p>
    <w:p w14:paraId="35210A24" w14:textId="586C90CC" w:rsidR="002D463A" w:rsidRDefault="002D463A" w:rsidP="003414F6">
      <w:pPr>
        <w:spacing w:line="360" w:lineRule="auto"/>
        <w:jc w:val="both"/>
      </w:pPr>
      <w:r>
        <w:rPr>
          <w:noProof/>
        </w:rPr>
        <w:drawing>
          <wp:inline distT="0" distB="0" distL="0" distR="0" wp14:anchorId="77334442" wp14:editId="75AFE673">
            <wp:extent cx="5394960" cy="5394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ultsL_J_50_100_NC_10_20_indep.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4960" cy="5394960"/>
                    </a:xfrm>
                    <a:prstGeom prst="rect">
                      <a:avLst/>
                    </a:prstGeom>
                  </pic:spPr>
                </pic:pic>
              </a:graphicData>
            </a:graphic>
          </wp:inline>
        </w:drawing>
      </w:r>
    </w:p>
    <w:p w14:paraId="229023A7" w14:textId="77777777" w:rsidR="003414F6" w:rsidRDefault="003414F6">
      <w:pPr>
        <w:rPr>
          <w:b/>
        </w:rPr>
      </w:pPr>
      <w:r>
        <w:rPr>
          <w:b/>
        </w:rPr>
        <w:br w:type="page"/>
      </w:r>
    </w:p>
    <w:p w14:paraId="7F714CAE" w14:textId="4A3C9753" w:rsidR="000E35A8" w:rsidRDefault="002D463A" w:rsidP="003414F6">
      <w:pPr>
        <w:spacing w:line="360" w:lineRule="auto"/>
        <w:jc w:val="both"/>
      </w:pPr>
      <w:r w:rsidRPr="00F26BC9">
        <w:rPr>
          <w:b/>
        </w:rPr>
        <w:lastRenderedPageBreak/>
        <w:t>Figure S9</w:t>
      </w:r>
      <w:r w:rsidR="00E77237" w:rsidRPr="00F26BC9">
        <w:rPr>
          <w:b/>
        </w:rPr>
        <w:t>.</w:t>
      </w:r>
      <w:r w:rsidR="000E35A8" w:rsidRPr="00470E12">
        <w:t xml:space="preserve"> </w:t>
      </w:r>
      <w:r w:rsidR="00F26BC9" w:rsidRPr="00662714">
        <w:rPr>
          <w:b/>
        </w:rPr>
        <w:t xml:space="preserve">Empirical distribution of MAF </w:t>
      </w:r>
      <w:r w:rsidR="001B0CC2" w:rsidRPr="00662714">
        <w:rPr>
          <w:b/>
        </w:rPr>
        <w:t>and the number of rare variants per locus</w:t>
      </w:r>
      <w:r w:rsidR="00662714" w:rsidRPr="00662714">
        <w:rPr>
          <w:b/>
        </w:rPr>
        <w:t xml:space="preserve"> </w:t>
      </w:r>
      <w:r w:rsidR="00D0341D">
        <w:rPr>
          <w:b/>
        </w:rPr>
        <w:t>estimated in</w:t>
      </w:r>
      <w:r w:rsidR="00662714" w:rsidRPr="00662714">
        <w:rPr>
          <w:b/>
        </w:rPr>
        <w:t xml:space="preserve"> Exome Aggregation Consortium</w:t>
      </w:r>
      <w:r w:rsidR="00D0341D">
        <w:rPr>
          <w:b/>
        </w:rPr>
        <w:t xml:space="preserve"> (ExAC)</w:t>
      </w:r>
      <w:r w:rsidR="00662714">
        <w:rPr>
          <w:b/>
        </w:rPr>
        <w:fldChar w:fldCharType="begin">
          <w:fldData xml:space="preserve">PEVuZE5vdGU+PENpdGU+PEF1dGhvcj5MZWs8L0F1dGhvcj48WWVhcj4yMDE1PC9ZZWFyPjxSZWNO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==
</w:fldData>
        </w:fldChar>
      </w:r>
      <w:r w:rsidR="00662714">
        <w:rPr>
          <w:b/>
        </w:rPr>
        <w:instrText xml:space="preserve"> ADDIN EN.CITE </w:instrText>
      </w:r>
      <w:r w:rsidR="00662714">
        <w:rPr>
          <w:b/>
        </w:rPr>
        <w:fldChar w:fldCharType="begin">
          <w:fldData xml:space="preserve">PEVuZE5vdGU+PENpdGU+PEF1dGhvcj5MZWs8L0F1dGhvcj48WWVhcj4yMDE1PC9ZZWFyPjxSZWNO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==
</w:fldData>
        </w:fldChar>
      </w:r>
      <w:r w:rsidR="00662714">
        <w:rPr>
          <w:b/>
        </w:rPr>
        <w:instrText xml:space="preserve"> ADDIN EN.CITE.DATA </w:instrText>
      </w:r>
      <w:r w:rsidR="00662714">
        <w:rPr>
          <w:b/>
        </w:rPr>
      </w:r>
      <w:r w:rsidR="00662714">
        <w:rPr>
          <w:b/>
        </w:rPr>
        <w:fldChar w:fldCharType="end"/>
      </w:r>
      <w:r w:rsidR="00662714">
        <w:rPr>
          <w:b/>
        </w:rPr>
      </w:r>
      <w:r w:rsidR="00662714">
        <w:rPr>
          <w:b/>
        </w:rPr>
        <w:fldChar w:fldCharType="separate"/>
      </w:r>
      <w:r w:rsidR="00662714" w:rsidRPr="00662714">
        <w:rPr>
          <w:b/>
          <w:noProof/>
          <w:vertAlign w:val="superscript"/>
        </w:rPr>
        <w:t>10</w:t>
      </w:r>
      <w:r w:rsidR="00662714">
        <w:rPr>
          <w:b/>
        </w:rPr>
        <w:fldChar w:fldCharType="end"/>
      </w:r>
      <w:r w:rsidR="00D0341D">
        <w:rPr>
          <w:b/>
        </w:rPr>
        <w:t xml:space="preserve"> </w:t>
      </w:r>
      <w:r w:rsidR="00662714" w:rsidRPr="00662714">
        <w:rPr>
          <w:b/>
        </w:rPr>
        <w:t xml:space="preserve"> that model one observed in the study of educational attainment that used exome sequencing</w:t>
      </w:r>
      <w:r w:rsidR="00662714">
        <w:rPr>
          <w:b/>
        </w:rPr>
        <w:fldChar w:fldCharType="begin">
          <w:fldData xml:space="preserve">PEVuZE5vdGU+PENpdGU+PEF1dGhvcj5HYW5uYTwvQXV0aG9yPjxZZWFyPjIwMTY8L1llYXI+PFJl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</w:fldData>
        </w:fldChar>
      </w:r>
      <w:r w:rsidR="00C47578">
        <w:rPr>
          <w:b/>
        </w:rPr>
        <w:instrText xml:space="preserve"> ADDIN EN.CITE </w:instrText>
      </w:r>
      <w:r w:rsidR="00C47578">
        <w:rPr>
          <w:b/>
        </w:rPr>
        <w:fldChar w:fldCharType="begin">
          <w:fldData xml:space="preserve">PEVuZE5vdGU+PENpdGU+PEF1dGhvcj5HYW5uYTwvQXV0aG9yPjxZZWFyPjIwMTY8L1llYXI+PFJl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</w:fldData>
        </w:fldChar>
      </w:r>
      <w:r w:rsidR="00C47578">
        <w:rPr>
          <w:b/>
        </w:rPr>
        <w:instrText xml:space="preserve"> ADDIN EN.CITE.DATA </w:instrText>
      </w:r>
      <w:r w:rsidR="00C47578">
        <w:rPr>
          <w:b/>
        </w:rPr>
      </w:r>
      <w:r w:rsidR="00C47578">
        <w:rPr>
          <w:b/>
        </w:rPr>
        <w:fldChar w:fldCharType="end"/>
      </w:r>
      <w:r w:rsidR="00662714">
        <w:rPr>
          <w:b/>
        </w:rPr>
      </w:r>
      <w:r w:rsidR="00662714">
        <w:rPr>
          <w:b/>
        </w:rPr>
        <w:fldChar w:fldCharType="separate"/>
      </w:r>
      <w:r w:rsidR="00C47578" w:rsidRPr="00C47578">
        <w:rPr>
          <w:b/>
          <w:noProof/>
          <w:vertAlign w:val="superscript"/>
        </w:rPr>
        <w:t>5</w:t>
      </w:r>
      <w:r w:rsidR="00662714">
        <w:rPr>
          <w:b/>
        </w:rPr>
        <w:fldChar w:fldCharType="end"/>
      </w:r>
      <w:r w:rsidR="001B0CC2">
        <w:rPr>
          <w:b/>
        </w:rPr>
        <w:t>.</w:t>
      </w:r>
      <w:r w:rsidR="001B082D">
        <w:rPr>
          <w:b/>
        </w:rPr>
        <w:t xml:space="preserve"> </w:t>
      </w:r>
      <w:r w:rsidR="001B0CC2">
        <w:rPr>
          <w:b/>
        </w:rPr>
        <w:t xml:space="preserve"> </w:t>
      </w:r>
      <w:r w:rsidR="00DA54BD" w:rsidRPr="00470E12">
        <w:t>We observe</w:t>
      </w:r>
      <w:r w:rsidR="000E35A8" w:rsidRPr="00470E12">
        <w:t xml:space="preserve"> </w:t>
      </w:r>
      <w:r w:rsidR="005E204C" w:rsidRPr="00470E12">
        <w:rPr>
          <w:b/>
        </w:rPr>
        <w:t>743,094</w:t>
      </w:r>
      <w:r w:rsidR="000E35A8" w:rsidRPr="00470E12">
        <w:t xml:space="preserve"> vari</w:t>
      </w:r>
      <w:r w:rsidR="00F26BC9">
        <w:t>ants with MAFs ranging between 0.0001 and 0.01</w:t>
      </w:r>
      <w:r w:rsidR="007F79BF">
        <w:t xml:space="preserve"> and </w:t>
      </w:r>
      <w:r w:rsidR="001B0CC2" w:rsidRPr="00470E12">
        <w:t xml:space="preserve">20,895 genes with at least two rare variants. </w:t>
      </w:r>
      <w:r w:rsidR="001B0CC2">
        <w:t>A</w:t>
      </w:r>
      <w:r w:rsidR="001B0CC2" w:rsidRPr="00470E12">
        <w:t xml:space="preserve">verage number of variants in a locus is </w:t>
      </w:r>
      <w:r w:rsidR="001B0CC2" w:rsidRPr="00470E12">
        <w:rPr>
          <w:b/>
        </w:rPr>
        <w:t>35.5</w:t>
      </w:r>
      <w:r w:rsidR="001B0CC2" w:rsidRPr="00470E12">
        <w:t>.</w:t>
      </w:r>
    </w:p>
    <w:p w14:paraId="3A2232F9" w14:textId="4FEFA676" w:rsidR="007F79BF" w:rsidRPr="00470E12" w:rsidRDefault="007F79BF" w:rsidP="003414F6">
      <w:pPr>
        <w:spacing w:line="360" w:lineRule="auto"/>
        <w:jc w:val="both"/>
      </w:pPr>
      <w:r>
        <w:rPr>
          <w:noProof/>
        </w:rPr>
        <w:drawing>
          <wp:inline distT="0" distB="0" distL="0" distR="0" wp14:anchorId="37D1DAC1" wp14:editId="5C2DAF43">
            <wp:extent cx="5943600" cy="2703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_MAF.png"/>
                    <pic:cNvPicPr/>
                  </pic:nvPicPr>
                  <pic:blipFill>
                    <a:blip r:embed="rId17"/>
                    <a:stretch>
                      <a:fillRect/>
                    </a:stretch>
                  </pic:blipFill>
                  <pic:spPr>
                    <a:xfrm>
                      <a:off x="0" y="0"/>
                      <a:ext cx="5943600" cy="2703830"/>
                    </a:xfrm>
                    <a:prstGeom prst="rect">
                      <a:avLst/>
                    </a:prstGeom>
                  </pic:spPr>
                </pic:pic>
              </a:graphicData>
            </a:graphic>
          </wp:inline>
        </w:drawing>
      </w:r>
    </w:p>
    <w:p w14:paraId="38979ABC" w14:textId="4BA97C50" w:rsidR="000E35A8" w:rsidRDefault="000E35A8" w:rsidP="003414F6">
      <w:pPr>
        <w:spacing w:line="360" w:lineRule="auto"/>
        <w:jc w:val="center"/>
        <w:rPr>
          <w:i/>
          <w:sz w:val="24"/>
          <w:szCs w:val="24"/>
        </w:rPr>
      </w:pPr>
    </w:p>
    <w:p w14:paraId="59BD08D6" w14:textId="19F6331D" w:rsidR="003414F6" w:rsidRPr="001B0CC2" w:rsidRDefault="003414F6">
      <w:pPr>
        <w:rPr>
          <w:b/>
        </w:rPr>
      </w:pPr>
      <w:r>
        <w:rPr>
          <w:i/>
          <w:sz w:val="24"/>
          <w:szCs w:val="24"/>
        </w:rPr>
        <w:br w:type="page"/>
      </w:r>
    </w:p>
    <w:p w14:paraId="5E8C6A99" w14:textId="144C8D2D" w:rsidR="008615C2" w:rsidRDefault="002D463A" w:rsidP="003414F6">
      <w:pPr>
        <w:spacing w:line="360" w:lineRule="auto"/>
        <w:jc w:val="both"/>
        <w:rPr>
          <w:i/>
        </w:rPr>
      </w:pPr>
      <w:r w:rsidRPr="00F26BC9">
        <w:rPr>
          <w:b/>
        </w:rPr>
        <w:lastRenderedPageBreak/>
        <w:t>F</w:t>
      </w:r>
      <w:r w:rsidR="001B0CC2">
        <w:rPr>
          <w:b/>
        </w:rPr>
        <w:t>igure S10</w:t>
      </w:r>
      <w:r w:rsidR="00E77237" w:rsidRPr="00F26BC9">
        <w:rPr>
          <w:b/>
        </w:rPr>
        <w:t>.</w:t>
      </w:r>
      <w:r w:rsidR="008615C2" w:rsidRPr="00F26BC9">
        <w:rPr>
          <w:b/>
        </w:rPr>
        <w:t xml:space="preserve"> </w:t>
      </w:r>
      <w:r w:rsidR="001B0CC2" w:rsidRPr="001B0CC2">
        <w:rPr>
          <w:b/>
        </w:rPr>
        <w:t xml:space="preserve"> </w:t>
      </w:r>
      <w:r w:rsidR="00662714" w:rsidRPr="00662714">
        <w:rPr>
          <w:b/>
        </w:rPr>
        <w:t xml:space="preserve">Empirical distribution of MAF and the number of </w:t>
      </w:r>
      <w:r w:rsidR="00E92502">
        <w:rPr>
          <w:b/>
        </w:rPr>
        <w:t xml:space="preserve">rare variants per locus </w:t>
      </w:r>
      <w:r w:rsidR="00D0341D">
        <w:rPr>
          <w:b/>
        </w:rPr>
        <w:t>estimated</w:t>
      </w:r>
      <w:r w:rsidR="00E92502">
        <w:rPr>
          <w:b/>
        </w:rPr>
        <w:t xml:space="preserve"> from</w:t>
      </w:r>
      <w:r w:rsidR="00662714" w:rsidRPr="00662714">
        <w:rPr>
          <w:b/>
        </w:rPr>
        <w:t xml:space="preserve"> </w:t>
      </w:r>
      <w:r w:rsidR="00D0341D">
        <w:rPr>
          <w:b/>
        </w:rPr>
        <w:t xml:space="preserve">ExAC </w:t>
      </w:r>
      <w:r w:rsidR="00E92502">
        <w:rPr>
          <w:b/>
        </w:rPr>
        <w:t xml:space="preserve">that model one </w:t>
      </w:r>
      <w:bookmarkStart w:id="3" w:name="_GoBack"/>
      <w:bookmarkEnd w:id="3"/>
      <w:r w:rsidR="00662714" w:rsidRPr="00662714">
        <w:rPr>
          <w:b/>
        </w:rPr>
        <w:t>observed in the</w:t>
      </w:r>
      <w:r w:rsidR="00D0341D">
        <w:rPr>
          <w:b/>
        </w:rPr>
        <w:t xml:space="preserve"> study of blood pressure</w:t>
      </w:r>
      <w:r w:rsidR="00662714" w:rsidRPr="00662714">
        <w:rPr>
          <w:b/>
        </w:rPr>
        <w:t xml:space="preserve"> that used</w:t>
      </w:r>
      <w:r w:rsidR="00D0341D">
        <w:rPr>
          <w:b/>
        </w:rPr>
        <w:t xml:space="preserve"> Exome Chip platform</w:t>
      </w:r>
      <w:r w:rsidR="00D0341D">
        <w:rPr>
          <w:b/>
        </w:rPr>
        <w:fldChar w:fldCharType="begin">
          <w:fldData xml:space="preserve">PEVuZE5vdGU+PENpdGU+PEF1dGhvcj5MaXU8L0F1dGhvcj48WWVhcj4yMDE2PC9ZZWFyPjxSZWNO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==
</w:fldData>
        </w:fldChar>
      </w:r>
      <w:r w:rsidR="00C47578">
        <w:rPr>
          <w:b/>
        </w:rPr>
        <w:instrText xml:space="preserve"> ADDIN EN.CITE </w:instrText>
      </w:r>
      <w:r w:rsidR="00C47578">
        <w:rPr>
          <w:b/>
        </w:rPr>
        <w:fldChar w:fldCharType="begin">
          <w:fldData xml:space="preserve">PEVuZE5vdGU+PENpdGU+PEF1dGhvcj5MaXU8L0F1dGhvcj48WWVhcj4yMDE2PC9ZZWFyPjxSZWNO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==
</w:fldData>
        </w:fldChar>
      </w:r>
      <w:r w:rsidR="00C47578">
        <w:rPr>
          <w:b/>
        </w:rPr>
        <w:instrText xml:space="preserve"> ADDIN EN.CITE.DATA </w:instrText>
      </w:r>
      <w:r w:rsidR="00C47578">
        <w:rPr>
          <w:b/>
        </w:rPr>
      </w:r>
      <w:r w:rsidR="00C47578">
        <w:rPr>
          <w:b/>
        </w:rPr>
        <w:fldChar w:fldCharType="end"/>
      </w:r>
      <w:r w:rsidR="00D0341D">
        <w:rPr>
          <w:b/>
        </w:rPr>
      </w:r>
      <w:r w:rsidR="00D0341D">
        <w:rPr>
          <w:b/>
        </w:rPr>
        <w:fldChar w:fldCharType="separate"/>
      </w:r>
      <w:r w:rsidR="00C47578" w:rsidRPr="00C47578">
        <w:rPr>
          <w:b/>
          <w:noProof/>
          <w:vertAlign w:val="superscript"/>
        </w:rPr>
        <w:t>9</w:t>
      </w:r>
      <w:r w:rsidR="00D0341D">
        <w:rPr>
          <w:b/>
        </w:rPr>
        <w:fldChar w:fldCharType="end"/>
      </w:r>
      <w:r w:rsidR="00662714">
        <w:rPr>
          <w:b/>
        </w:rPr>
        <w:t>.</w:t>
      </w:r>
      <w:r w:rsidR="001B0CC2">
        <w:rPr>
          <w:b/>
        </w:rPr>
        <w:t xml:space="preserve"> </w:t>
      </w:r>
      <w:r w:rsidR="008615C2" w:rsidRPr="00470E12">
        <w:t xml:space="preserve">We observe </w:t>
      </w:r>
      <w:r w:rsidR="004B5ED1" w:rsidRPr="00470E12">
        <w:rPr>
          <w:b/>
        </w:rPr>
        <w:t>215,674</w:t>
      </w:r>
      <w:r w:rsidR="008615C2" w:rsidRPr="00470E12">
        <w:t xml:space="preserve"> vari</w:t>
      </w:r>
      <w:r w:rsidR="00F26BC9">
        <w:t>ants with MAFs&lt;0.01</w:t>
      </w:r>
      <w:r w:rsidR="007F79BF">
        <w:t xml:space="preserve"> and </w:t>
      </w:r>
      <w:r w:rsidR="001B0CC2" w:rsidRPr="00470E12">
        <w:rPr>
          <w:b/>
        </w:rPr>
        <w:t>16,000</w:t>
      </w:r>
      <w:r w:rsidR="001B0CC2" w:rsidRPr="00470E12">
        <w:t xml:space="preserve"> genes with at least two rare variants.; </w:t>
      </w:r>
      <w:r w:rsidR="001B0CC2">
        <w:t>A</w:t>
      </w:r>
      <w:r w:rsidR="001B0CC2" w:rsidRPr="00470E12">
        <w:t xml:space="preserve">verage number of variants in a locus is </w:t>
      </w:r>
      <w:r w:rsidR="001B0CC2" w:rsidRPr="00470E12">
        <w:rPr>
          <w:b/>
        </w:rPr>
        <w:t>13</w:t>
      </w:r>
      <w:r w:rsidR="001B082D">
        <w:rPr>
          <w:i/>
        </w:rPr>
        <w:t>.</w:t>
      </w:r>
    </w:p>
    <w:p w14:paraId="16F2ADE3" w14:textId="36889A71" w:rsidR="001B082D" w:rsidRPr="001B0CC2" w:rsidRDefault="001B082D" w:rsidP="001B082D">
      <w:pPr>
        <w:spacing w:line="360" w:lineRule="auto"/>
        <w:jc w:val="center"/>
        <w:rPr>
          <w:b/>
        </w:rPr>
      </w:pPr>
      <w:r>
        <w:rPr>
          <w:b/>
          <w:noProof/>
        </w:rPr>
        <w:drawing>
          <wp:inline distT="0" distB="0" distL="0" distR="0" wp14:anchorId="3199A649" wp14:editId="0371BE72">
            <wp:extent cx="5943600" cy="29698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ip_MAF.png"/>
                    <pic:cNvPicPr/>
                  </pic:nvPicPr>
                  <pic:blipFill>
                    <a:blip r:embed="rId18"/>
                    <a:stretch>
                      <a:fillRect/>
                    </a:stretch>
                  </pic:blipFill>
                  <pic:spPr>
                    <a:xfrm>
                      <a:off x="0" y="0"/>
                      <a:ext cx="5943600" cy="2969895"/>
                    </a:xfrm>
                    <a:prstGeom prst="rect">
                      <a:avLst/>
                    </a:prstGeom>
                  </pic:spPr>
                </pic:pic>
              </a:graphicData>
            </a:graphic>
          </wp:inline>
        </w:drawing>
      </w:r>
    </w:p>
    <w:p w14:paraId="4BE24899" w14:textId="13E4E05E" w:rsidR="008615C2" w:rsidRDefault="008615C2" w:rsidP="003414F6">
      <w:pPr>
        <w:spacing w:line="360" w:lineRule="auto"/>
        <w:jc w:val="center"/>
        <w:rPr>
          <w:i/>
          <w:sz w:val="24"/>
          <w:szCs w:val="24"/>
        </w:rPr>
      </w:pPr>
    </w:p>
    <w:p w14:paraId="5C93AAFD" w14:textId="384B96BA" w:rsidR="003F06BA" w:rsidRDefault="003F06BA">
      <w:pPr>
        <w:rPr>
          <w:b/>
        </w:rPr>
        <w:sectPr w:rsidR="003F06BA" w:rsidSect="003F06BA">
          <w:pgSz w:w="12240" w:h="15840"/>
          <w:pgMar w:top="1440" w:right="1440" w:bottom="1440" w:left="1440" w:header="720" w:footer="720" w:gutter="0"/>
          <w:cols w:space="720"/>
          <w:docGrid w:linePitch="360"/>
        </w:sectPr>
      </w:pPr>
    </w:p>
    <w:p w14:paraId="4F351A6B" w14:textId="3D78E8D8" w:rsidR="007A48C8" w:rsidRDefault="007A48C8" w:rsidP="00A1495E">
      <w:pPr>
        <w:spacing w:before="240" w:line="360" w:lineRule="auto"/>
        <w:jc w:val="both"/>
      </w:pPr>
      <w:r w:rsidRPr="00A1495E">
        <w:rPr>
          <w:b/>
        </w:rPr>
        <w:lastRenderedPageBreak/>
        <w:t>F</w:t>
      </w:r>
      <w:r w:rsidR="001B0CC2">
        <w:rPr>
          <w:b/>
        </w:rPr>
        <w:t>igure S11</w:t>
      </w:r>
      <w:r w:rsidR="00E77237" w:rsidRPr="00A1495E">
        <w:rPr>
          <w:b/>
        </w:rPr>
        <w:t>.</w:t>
      </w:r>
      <w:r w:rsidR="000E35A8" w:rsidRPr="00470E12">
        <w:t xml:space="preserve"> </w:t>
      </w:r>
      <w:r w:rsidR="00A1495E" w:rsidRPr="00A1495E">
        <w:rPr>
          <w:b/>
        </w:rPr>
        <w:t xml:space="preserve">Bounds for genetic architecture based on results reported in studies of education attainment (EA) and blood pressure(BP) under assumption of independence between MAF and genetic effects </w:t>
      </w:r>
      <m:oMath>
        <m:r>
          <m:rPr>
            <m:sty m:val="bi"/>
          </m:rPr>
          <w:rPr>
            <w:rFonts w:ascii="Cambria Math" w:hAnsi="Cambria Math"/>
          </w:rPr>
          <m:t>β</m:t>
        </m:r>
      </m:oMath>
      <w:r w:rsidR="00A1495E" w:rsidRPr="00A1495E">
        <w:rPr>
          <w:b/>
        </w:rPr>
        <w:t>.</w:t>
      </w:r>
      <w:r w:rsidR="00A1495E">
        <w:t xml:space="preserve"> Panel (A) shows </w:t>
      </w:r>
      <w:r w:rsidR="00A1495E" w:rsidRPr="0038342F">
        <w:t xml:space="preserve">maximum probability of observing no discoveries in the EA study, which used whole exome sequencing platform, as </w:t>
      </w:r>
      <w:r w:rsidR="00A1495E">
        <w:t xml:space="preserve">a </w:t>
      </w:r>
      <w:r w:rsidR="00A1495E" w:rsidRPr="0038342F">
        <w:t>function of the number of underlying causal loci K and the total variation explained by them</w:t>
      </w:r>
      <w:r w:rsidR="00A1495E">
        <w:t xml:space="preserve"> with a sample size of 14</w:t>
      </w:r>
      <w:r w:rsidR="00A1495E" w:rsidRPr="0038342F">
        <w:t>,000.</w:t>
      </w:r>
      <w:r w:rsidR="00A1495E" w:rsidRPr="009505F8">
        <w:t xml:space="preserve"> </w:t>
      </w:r>
      <w:r w:rsidR="00A1495E">
        <w:t>Panel (B</w:t>
      </w:r>
      <w:r w:rsidR="00A1495E" w:rsidRPr="009505F8">
        <w:t xml:space="preserve">) shows the </w:t>
      </w:r>
      <w:r w:rsidR="00A1495E" w:rsidRPr="0038342F">
        <w:t>maximum probability of observing three statistical significant discoveries in the BP study, which used exome chip, as a function of the number of underlying causal loci K and the total variation explained by them with a</w:t>
      </w:r>
      <w:r w:rsidR="00A1495E" w:rsidRPr="009505F8">
        <w:t xml:space="preserve"> sample size of 140,000. In both cases, it’s assumed gene-based tests have been performed using the SKAT test statistics at the level of </w:t>
      </w:r>
      <w:r w:rsidR="00A1495E" w:rsidRPr="00DC05C8">
        <w:rPr>
          <w:position w:val="-6"/>
        </w:rPr>
        <w:object w:dxaOrig="420" w:dyaOrig="220" w14:anchorId="1EEFF2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11.5pt" o:ole="">
            <v:imagedata r:id="rId19" o:title=""/>
          </v:shape>
          <o:OLEObject Type="Embed" ProgID="Equation.DSMT4" ShapeID="_x0000_i1025" DrawAspect="Content" ObjectID="_1553894275" r:id="rId20"/>
        </w:object>
      </w:r>
      <w:r w:rsidR="00A1495E" w:rsidRPr="009505F8">
        <w:t xml:space="preserve"> 2.5·10</w:t>
      </w:r>
      <w:r w:rsidR="00A1495E" w:rsidRPr="00A1495E">
        <w:rPr>
          <w:vertAlign w:val="superscript"/>
        </w:rPr>
        <w:t>-6</w:t>
      </w:r>
      <w:r w:rsidR="00A1495E" w:rsidRPr="009505F8">
        <w:t xml:space="preserve">. Probabilities are estimated by (2) and </w:t>
      </w:r>
      <w:r w:rsidR="003F06BA" w:rsidRPr="003F06BA">
        <w:t xml:space="preserve">assumption of independence between MAF and genetic effects </w:t>
      </w:r>
      <m:oMath>
        <m:r>
          <w:rPr>
            <w:rFonts w:ascii="Cambria Math" w:hAnsi="Cambria Math"/>
          </w:rPr>
          <m:t>β</m:t>
        </m:r>
      </m:oMath>
      <w:r w:rsidR="00A1495E" w:rsidRPr="009505F8">
        <w:t>. The black line show</w:t>
      </w:r>
      <w:r w:rsidR="00A1495E">
        <w:t>s</w:t>
      </w:r>
      <w:r w:rsidR="00A1495E" w:rsidRPr="009505F8">
        <w:t xml:space="preserve"> approximate contours (bounds) corresponding to probability of 5%.</w:t>
      </w:r>
    </w:p>
    <w:p w14:paraId="586BAD57" w14:textId="77777777" w:rsidR="003F06BA" w:rsidRDefault="00274FE2" w:rsidP="00635FF5">
      <w:pPr>
        <w:spacing w:before="240" w:line="360" w:lineRule="auto"/>
        <w:jc w:val="center"/>
        <w:rPr>
          <w:sz w:val="24"/>
          <w:szCs w:val="24"/>
        </w:rPr>
        <w:sectPr w:rsidR="003F06BA" w:rsidSect="003F06BA">
          <w:pgSz w:w="15840" w:h="12240" w:orient="landscape"/>
          <w:pgMar w:top="1440" w:right="1440" w:bottom="1440" w:left="1440" w:header="720" w:footer="720" w:gutter="0"/>
          <w:cols w:space="720"/>
          <w:docGrid w:linePitch="360"/>
        </w:sectPr>
      </w:pPr>
      <w:r>
        <w:rPr>
          <w:noProof/>
          <w:sz w:val="24"/>
          <w:szCs w:val="24"/>
        </w:rPr>
        <w:drawing>
          <wp:inline distT="0" distB="0" distL="0" distR="0" wp14:anchorId="14CF420A" wp14:editId="4B1D67EE">
            <wp:extent cx="7721600" cy="36629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bin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21600" cy="3662994"/>
                    </a:xfrm>
                    <a:prstGeom prst="rect">
                      <a:avLst/>
                    </a:prstGeom>
                  </pic:spPr>
                </pic:pic>
              </a:graphicData>
            </a:graphic>
          </wp:inline>
        </w:drawing>
      </w:r>
    </w:p>
    <w:p w14:paraId="146F1F72" w14:textId="051A5EBA" w:rsidR="00023DC4" w:rsidRPr="00470E12" w:rsidRDefault="009C1D62" w:rsidP="003414F6">
      <w:pPr>
        <w:spacing w:line="360" w:lineRule="auto"/>
        <w:jc w:val="both"/>
      </w:pPr>
      <w:r w:rsidRPr="00F26BC9">
        <w:rPr>
          <w:b/>
        </w:rPr>
        <w:lastRenderedPageBreak/>
        <w:t>Figure S</w:t>
      </w:r>
      <w:r w:rsidR="001B0CC2">
        <w:rPr>
          <w:b/>
        </w:rPr>
        <w:t>12</w:t>
      </w:r>
      <w:r w:rsidR="00E77237" w:rsidRPr="00F26BC9">
        <w:rPr>
          <w:b/>
        </w:rPr>
        <w:t>.</w:t>
      </w:r>
      <w:r w:rsidR="003C6EB8" w:rsidRPr="00470E12">
        <w:t xml:space="preserve"> </w:t>
      </w:r>
      <w:r w:rsidR="00023DC4" w:rsidRPr="00DD3DD0">
        <w:rPr>
          <w:b/>
        </w:rPr>
        <w:t xml:space="preserve">Effects of sensitivity and specificity </w:t>
      </w:r>
      <w:r w:rsidR="00023DC4">
        <w:rPr>
          <w:b/>
        </w:rPr>
        <w:t xml:space="preserve">for apriori variant screening </w:t>
      </w:r>
      <w:r w:rsidR="00023DC4" w:rsidRPr="00DD3DD0">
        <w:rPr>
          <w:b/>
        </w:rPr>
        <w:t xml:space="preserve">on the power of variance component and burden tests under simulation scenario S1 (MAF-independent EV). </w:t>
      </w:r>
      <w:r w:rsidR="00023DC4">
        <w:t>N</w:t>
      </w:r>
      <w:r w:rsidR="00023DC4" w:rsidRPr="00DD3DD0">
        <w:t>umber of varian</w:t>
      </w:r>
      <w:r w:rsidR="00023DC4">
        <w:t>ts</w:t>
      </w:r>
      <w:r w:rsidR="00023DC4" w:rsidRPr="00DD3DD0">
        <w:t xml:space="preserve"> in a locus is set to </w:t>
      </w:r>
      <w:r w:rsidR="00023DC4">
        <w:rPr>
          <w:b/>
        </w:rPr>
        <w:t>J=10</w:t>
      </w:r>
      <w:r w:rsidR="00023DC4" w:rsidRPr="00DD3DD0">
        <w:rPr>
          <w:b/>
        </w:rPr>
        <w:t>0</w:t>
      </w:r>
      <w:r w:rsidR="00023DC4" w:rsidRPr="00DD3DD0">
        <w:t xml:space="preserve"> and number of causal variants to </w:t>
      </w:r>
      <w:r w:rsidR="00023DC4" w:rsidRPr="00DD3DD0">
        <w:rPr>
          <w:b/>
        </w:rPr>
        <w:t>J</w:t>
      </w:r>
      <w:r w:rsidR="00023DC4" w:rsidRPr="00DD3DD0">
        <w:rPr>
          <w:b/>
          <w:vertAlign w:val="subscript"/>
        </w:rPr>
        <w:t>C</w:t>
      </w:r>
      <w:r w:rsidR="00023DC4" w:rsidRPr="00DD3DD0">
        <w:rPr>
          <w:b/>
        </w:rPr>
        <w:t>=10</w:t>
      </w:r>
      <w:r w:rsidR="00023DC4">
        <w:rPr>
          <w:b/>
        </w:rPr>
        <w:t xml:space="preserve">. </w:t>
      </w:r>
      <w:r w:rsidR="00023DC4" w:rsidRPr="00763175">
        <w:t>The setting corresponds to</w:t>
      </w:r>
      <w:r w:rsidR="00023DC4">
        <w:rPr>
          <w:b/>
        </w:rPr>
        <w:t xml:space="preserve"> </w:t>
      </w:r>
      <w:r w:rsidR="00023DC4">
        <w:t>a baseline</w:t>
      </w:r>
      <w:r w:rsidR="00023DC4" w:rsidRPr="00DD3DD0">
        <w:t xml:space="preserve"> power </w:t>
      </w:r>
      <w:r w:rsidR="00023DC4">
        <w:t>(i.e. if all variants were included in the study) of</w:t>
      </w:r>
      <w:r w:rsidR="00023DC4" w:rsidRPr="00DD3DD0">
        <w:t xml:space="preserve"> </w:t>
      </w:r>
      <w:r w:rsidR="00023DC4" w:rsidRPr="0038342F">
        <w:t>40%</w:t>
      </w:r>
      <w:r w:rsidR="00023DC4" w:rsidRPr="009505F8">
        <w:t>,</w:t>
      </w:r>
      <w:r w:rsidR="00023DC4" w:rsidRPr="00DD3DD0">
        <w:t xml:space="preserve"> </w:t>
      </w:r>
      <w:r w:rsidR="00023DC4">
        <w:t>and 11</w:t>
      </w:r>
      <w:r w:rsidR="00023DC4" w:rsidRPr="0038342F">
        <w:t>% for variance component and sum-based tests, respectively</w:t>
      </w:r>
      <w:r w:rsidR="00023DC4" w:rsidRPr="00DD3DD0">
        <w:rPr>
          <w:b/>
        </w:rPr>
        <w:t>.</w:t>
      </w:r>
      <w:r w:rsidR="00023DC4" w:rsidRPr="00DD3DD0">
        <w:t xml:space="preserve"> </w:t>
      </w:r>
    </w:p>
    <w:p w14:paraId="0DEFA9FB" w14:textId="77777777" w:rsidR="003C6EB8" w:rsidRDefault="003C6EB8" w:rsidP="00023DC4">
      <w:pPr>
        <w:spacing w:line="360" w:lineRule="auto"/>
        <w:jc w:val="center"/>
        <w:rPr>
          <w:i/>
          <w:sz w:val="24"/>
          <w:szCs w:val="24"/>
        </w:rPr>
      </w:pPr>
      <w:r>
        <w:rPr>
          <w:i/>
          <w:noProof/>
          <w:sz w:val="24"/>
          <w:szCs w:val="24"/>
        </w:rPr>
        <w:drawing>
          <wp:inline distT="0" distB="0" distL="0" distR="0" wp14:anchorId="3CE7CBAC" wp14:editId="7DBD0729">
            <wp:extent cx="2926080" cy="29260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ot_100_0.1_4_Q.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080" cy="2926080"/>
                    </a:xfrm>
                    <a:prstGeom prst="rect">
                      <a:avLst/>
                    </a:prstGeom>
                  </pic:spPr>
                </pic:pic>
              </a:graphicData>
            </a:graphic>
          </wp:inline>
        </w:drawing>
      </w:r>
      <w:r>
        <w:rPr>
          <w:i/>
          <w:noProof/>
          <w:sz w:val="24"/>
          <w:szCs w:val="24"/>
        </w:rPr>
        <w:drawing>
          <wp:inline distT="0" distB="0" distL="0" distR="0" wp14:anchorId="19CD7B33" wp14:editId="31AA3008">
            <wp:extent cx="2926080" cy="2926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ot_100_0.1_4_L.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6080" cy="2926080"/>
                    </a:xfrm>
                    <a:prstGeom prst="rect">
                      <a:avLst/>
                    </a:prstGeom>
                  </pic:spPr>
                </pic:pic>
              </a:graphicData>
            </a:graphic>
          </wp:inline>
        </w:drawing>
      </w:r>
    </w:p>
    <w:p w14:paraId="25D4D0B2" w14:textId="77777777" w:rsidR="00984BA1" w:rsidRDefault="00984BA1">
      <w:pPr>
        <w:rPr>
          <w:b/>
        </w:rPr>
      </w:pPr>
      <w:r>
        <w:rPr>
          <w:b/>
        </w:rPr>
        <w:br w:type="page"/>
      </w:r>
    </w:p>
    <w:p w14:paraId="64D287CF" w14:textId="2F54A361" w:rsidR="00023DC4" w:rsidRPr="00023DC4" w:rsidRDefault="009C1D62" w:rsidP="00527D65">
      <w:pPr>
        <w:spacing w:after="0" w:line="360" w:lineRule="auto"/>
        <w:jc w:val="both"/>
        <w:rPr>
          <w:color w:val="000000" w:themeColor="text1"/>
        </w:rPr>
      </w:pPr>
      <w:r w:rsidRPr="00F26BC9">
        <w:rPr>
          <w:b/>
        </w:rPr>
        <w:lastRenderedPageBreak/>
        <w:t>Figure S</w:t>
      </w:r>
      <w:r w:rsidR="001B0CC2">
        <w:rPr>
          <w:b/>
        </w:rPr>
        <w:t>13</w:t>
      </w:r>
      <w:r w:rsidR="00E77237" w:rsidRPr="00F26BC9">
        <w:rPr>
          <w:b/>
        </w:rPr>
        <w:t>.</w:t>
      </w:r>
      <w:r w:rsidR="003C6EB8" w:rsidRPr="00470E12">
        <w:t xml:space="preserve"> </w:t>
      </w:r>
      <w:r w:rsidR="00023DC4" w:rsidRPr="00DD3DD0">
        <w:rPr>
          <w:b/>
        </w:rPr>
        <w:t xml:space="preserve">Effects of sensitivity and specificity </w:t>
      </w:r>
      <w:r w:rsidR="00023DC4">
        <w:rPr>
          <w:b/>
        </w:rPr>
        <w:t xml:space="preserve">for apriori variant screening </w:t>
      </w:r>
      <w:r w:rsidR="00023DC4" w:rsidRPr="00DD3DD0">
        <w:rPr>
          <w:b/>
        </w:rPr>
        <w:t xml:space="preserve">on the power of variance component and burden tests under simulation scenario </w:t>
      </w:r>
      <w:r w:rsidR="00023DC4" w:rsidRPr="00470E12">
        <w:rPr>
          <w:b/>
        </w:rPr>
        <w:t xml:space="preserve">S2 (MAF-independent </w:t>
      </w:r>
      <m:oMath>
        <m:sSub>
          <m:sSubPr>
            <m:ctrlPr>
              <w:rPr>
                <w:rFonts w:ascii="Cambria Math" w:hAnsi="Cambria Math"/>
                <w:b/>
              </w:rPr>
            </m:ctrlPr>
          </m:sSubPr>
          <m:e>
            <m:r>
              <m:rPr>
                <m:sty m:val="b"/>
              </m:rPr>
              <w:rPr>
                <w:rFonts w:ascii="Cambria Math" w:hAnsi="Cambria Math"/>
              </w:rPr>
              <m:t>β</m:t>
            </m:r>
          </m:e>
          <m:sub>
            <m:r>
              <m:rPr>
                <m:sty m:val="b"/>
              </m:rPr>
              <w:rPr>
                <w:rFonts w:ascii="Cambria Math" w:hAnsi="Cambria Math"/>
              </w:rPr>
              <m:t>j</m:t>
            </m:r>
          </m:sub>
        </m:sSub>
      </m:oMath>
      <w:r w:rsidR="00023DC4" w:rsidRPr="00470E12">
        <w:rPr>
          <w:b/>
        </w:rPr>
        <w:t>).</w:t>
      </w:r>
      <w:r w:rsidR="00023DC4" w:rsidRPr="00DD3DD0">
        <w:rPr>
          <w:b/>
        </w:rPr>
        <w:t xml:space="preserve"> </w:t>
      </w:r>
      <w:r w:rsidR="00023DC4">
        <w:t>N</w:t>
      </w:r>
      <w:r w:rsidR="00023DC4" w:rsidRPr="00DD3DD0">
        <w:t>umber of varian</w:t>
      </w:r>
      <w:r w:rsidR="00023DC4">
        <w:t>ts</w:t>
      </w:r>
      <w:r w:rsidR="00023DC4" w:rsidRPr="00DD3DD0">
        <w:t xml:space="preserve"> in a locus is set to </w:t>
      </w:r>
      <w:r w:rsidR="00023DC4" w:rsidRPr="00DD3DD0">
        <w:rPr>
          <w:b/>
        </w:rPr>
        <w:t>J=50</w:t>
      </w:r>
      <w:r w:rsidR="00527D65">
        <w:rPr>
          <w:b/>
        </w:rPr>
        <w:t>, 100</w:t>
      </w:r>
      <w:r w:rsidR="00023DC4" w:rsidRPr="00DD3DD0">
        <w:t xml:space="preserve"> and number of causal variants to </w:t>
      </w:r>
      <w:r w:rsidR="00023DC4" w:rsidRPr="00DD3DD0">
        <w:rPr>
          <w:b/>
        </w:rPr>
        <w:t>J</w:t>
      </w:r>
      <w:r w:rsidR="00023DC4" w:rsidRPr="00DD3DD0">
        <w:rPr>
          <w:b/>
          <w:vertAlign w:val="subscript"/>
        </w:rPr>
        <w:t>C</w:t>
      </w:r>
      <w:r w:rsidR="00023DC4" w:rsidRPr="00DD3DD0">
        <w:rPr>
          <w:b/>
        </w:rPr>
        <w:t>=10</w:t>
      </w:r>
      <w:r w:rsidR="00023DC4">
        <w:rPr>
          <w:b/>
        </w:rPr>
        <w:t xml:space="preserve">. </w:t>
      </w:r>
      <w:r w:rsidR="00023DC4" w:rsidRPr="00763175">
        <w:t>The setting</w:t>
      </w:r>
      <w:r w:rsidR="00527D65">
        <w:t xml:space="preserve"> (A) </w:t>
      </w:r>
      <w:r w:rsidR="00527D65">
        <w:rPr>
          <w:b/>
        </w:rPr>
        <w:t xml:space="preserve">J=50 </w:t>
      </w:r>
      <w:r w:rsidR="00527D65">
        <w:t xml:space="preserve">and </w:t>
      </w:r>
      <w:r w:rsidR="00527D65" w:rsidRPr="00DD3DD0">
        <w:rPr>
          <w:b/>
        </w:rPr>
        <w:t>J</w:t>
      </w:r>
      <w:r w:rsidR="00527D65" w:rsidRPr="00DD3DD0">
        <w:rPr>
          <w:b/>
          <w:vertAlign w:val="subscript"/>
        </w:rPr>
        <w:t>C</w:t>
      </w:r>
      <w:r w:rsidR="00527D65" w:rsidRPr="00DD3DD0">
        <w:rPr>
          <w:b/>
        </w:rPr>
        <w:t>=10</w:t>
      </w:r>
      <w:r w:rsidR="00023DC4" w:rsidRPr="00763175">
        <w:t xml:space="preserve"> corresponds to</w:t>
      </w:r>
      <w:r w:rsidR="00023DC4">
        <w:rPr>
          <w:b/>
        </w:rPr>
        <w:t xml:space="preserve"> </w:t>
      </w:r>
      <w:r w:rsidR="00023DC4">
        <w:t>a baseline</w:t>
      </w:r>
      <w:r w:rsidR="00023DC4" w:rsidRPr="00DD3DD0">
        <w:t xml:space="preserve"> power </w:t>
      </w:r>
      <w:r w:rsidR="00023DC4">
        <w:t>(i.e. if all variants were included in the study) of</w:t>
      </w:r>
      <w:r w:rsidR="00023DC4" w:rsidRPr="00DD3DD0">
        <w:t xml:space="preserve"> </w:t>
      </w:r>
      <w:r w:rsidR="00023DC4" w:rsidRPr="0038342F">
        <w:t>40%</w:t>
      </w:r>
      <w:r w:rsidR="00023DC4" w:rsidRPr="009505F8">
        <w:t>,</w:t>
      </w:r>
      <w:r w:rsidR="00023DC4" w:rsidRPr="00DD3DD0">
        <w:t xml:space="preserve"> </w:t>
      </w:r>
      <w:r w:rsidR="00023DC4">
        <w:t>and 5.</w:t>
      </w:r>
      <w:r w:rsidR="00023DC4" w:rsidRPr="0038342F">
        <w:t>6% for variance component and sum-based tests, respectively</w:t>
      </w:r>
      <w:r w:rsidR="00023DC4" w:rsidRPr="00DD3DD0">
        <w:rPr>
          <w:b/>
        </w:rPr>
        <w:t>.</w:t>
      </w:r>
      <w:r w:rsidR="00023DC4" w:rsidRPr="00DD3DD0">
        <w:t xml:space="preserve"> </w:t>
      </w:r>
      <w:r w:rsidR="00527D65" w:rsidRPr="00763175">
        <w:t>The setting</w:t>
      </w:r>
      <w:r w:rsidR="00527D65">
        <w:t xml:space="preserve"> (B) </w:t>
      </w:r>
      <w:r w:rsidR="00527D65">
        <w:rPr>
          <w:b/>
        </w:rPr>
        <w:t xml:space="preserve">J=100 </w:t>
      </w:r>
      <w:r w:rsidR="00527D65">
        <w:t xml:space="preserve">and </w:t>
      </w:r>
      <w:r w:rsidR="00527D65" w:rsidRPr="00DD3DD0">
        <w:rPr>
          <w:b/>
        </w:rPr>
        <w:t>J</w:t>
      </w:r>
      <w:r w:rsidR="00527D65" w:rsidRPr="00DD3DD0">
        <w:rPr>
          <w:b/>
          <w:vertAlign w:val="subscript"/>
        </w:rPr>
        <w:t>C</w:t>
      </w:r>
      <w:r w:rsidR="00527D65" w:rsidRPr="00DD3DD0">
        <w:rPr>
          <w:b/>
        </w:rPr>
        <w:t>=10</w:t>
      </w:r>
      <w:r w:rsidR="00527D65" w:rsidRPr="00763175">
        <w:t xml:space="preserve"> corresponds to</w:t>
      </w:r>
      <w:r w:rsidR="00527D65">
        <w:rPr>
          <w:b/>
        </w:rPr>
        <w:t xml:space="preserve"> </w:t>
      </w:r>
      <w:r w:rsidR="00527D65">
        <w:t>a baseline</w:t>
      </w:r>
      <w:r w:rsidR="00527D65" w:rsidRPr="00DD3DD0">
        <w:t xml:space="preserve"> power </w:t>
      </w:r>
      <w:r w:rsidR="00527D65">
        <w:t>(i.e. if all variants were included in the study) of</w:t>
      </w:r>
      <w:r w:rsidR="00527D65" w:rsidRPr="00DD3DD0">
        <w:t xml:space="preserve"> </w:t>
      </w:r>
      <w:r w:rsidR="00527D65" w:rsidRPr="0038342F">
        <w:t>40%</w:t>
      </w:r>
      <w:r w:rsidR="00527D65" w:rsidRPr="009505F8">
        <w:t>,</w:t>
      </w:r>
      <w:r w:rsidR="00527D65" w:rsidRPr="00DD3DD0">
        <w:t xml:space="preserve"> </w:t>
      </w:r>
      <w:r w:rsidR="00527D65">
        <w:t>and 5.</w:t>
      </w:r>
      <w:r w:rsidR="00527D65" w:rsidRPr="0038342F">
        <w:t>6% for variance component and sum-based tests, respectively</w:t>
      </w:r>
    </w:p>
    <w:p w14:paraId="0603770E" w14:textId="2A40B332" w:rsidR="003C6EB8" w:rsidRDefault="00527D65" w:rsidP="00527D65">
      <w:pPr>
        <w:spacing w:after="0" w:line="360" w:lineRule="auto"/>
        <w:jc w:val="center"/>
      </w:pPr>
      <w:r w:rsidRPr="00763B95">
        <w:rPr>
          <w:b/>
          <w:sz w:val="24"/>
          <w:szCs w:val="24"/>
        </w:rPr>
        <w:t>A)</w:t>
      </w:r>
      <w:r w:rsidR="003C6EB8">
        <w:rPr>
          <w:noProof/>
        </w:rPr>
        <w:drawing>
          <wp:inline distT="0" distB="0" distL="0" distR="0" wp14:anchorId="34EFBD25" wp14:editId="0E0C769A">
            <wp:extent cx="27432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ot_50_0.2_4_BQ.tif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3C6EB8">
        <w:rPr>
          <w:noProof/>
        </w:rPr>
        <w:drawing>
          <wp:inline distT="0" distB="0" distL="0" distR="0" wp14:anchorId="3ABFD1E7" wp14:editId="6E6C4A3B">
            <wp:extent cx="27432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ot_50_0.2_4_BL.tif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56A82FA8" w14:textId="77777777" w:rsidR="00527D65" w:rsidRDefault="00527D65" w:rsidP="00527D65">
      <w:pPr>
        <w:spacing w:line="360" w:lineRule="auto"/>
      </w:pPr>
    </w:p>
    <w:p w14:paraId="72C2E1F0" w14:textId="34BCF034" w:rsidR="00527D65" w:rsidRDefault="00527D65" w:rsidP="00527D65">
      <w:pPr>
        <w:jc w:val="center"/>
        <w:rPr>
          <w:b/>
        </w:rPr>
      </w:pPr>
      <w:r w:rsidRPr="00763B95">
        <w:rPr>
          <w:b/>
          <w:sz w:val="24"/>
          <w:szCs w:val="24"/>
        </w:rPr>
        <w:t>B)</w:t>
      </w:r>
      <w:r>
        <w:rPr>
          <w:noProof/>
        </w:rPr>
        <w:drawing>
          <wp:inline distT="0" distB="0" distL="0" distR="0" wp14:anchorId="01136E7B" wp14:editId="0A6A3732">
            <wp:extent cx="2743200"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ot_100_0.1_4_BQ.tif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Pr>
          <w:noProof/>
        </w:rPr>
        <w:drawing>
          <wp:inline distT="0" distB="0" distL="0" distR="0" wp14:anchorId="484B5DA4" wp14:editId="088927E6">
            <wp:extent cx="2743200"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ot_100_0.1_4_BL.tif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8D2DDAE" w14:textId="77777777" w:rsidR="00984BA1" w:rsidRDefault="00984BA1" w:rsidP="00527D65">
      <w:pPr>
        <w:jc w:val="center"/>
        <w:rPr>
          <w:b/>
        </w:rPr>
      </w:pPr>
      <w:r>
        <w:rPr>
          <w:b/>
        </w:rPr>
        <w:br w:type="page"/>
      </w:r>
    </w:p>
    <w:p w14:paraId="160E78DA" w14:textId="71B61DBB" w:rsidR="007A48C8" w:rsidRDefault="007A48C8" w:rsidP="007A48C8">
      <w:pPr>
        <w:spacing w:line="360" w:lineRule="auto"/>
        <w:jc w:val="center"/>
        <w:sectPr w:rsidR="007A48C8" w:rsidSect="00FC7AF1">
          <w:pgSz w:w="12240" w:h="15840"/>
          <w:pgMar w:top="1440" w:right="1440" w:bottom="1440" w:left="1440" w:header="720" w:footer="720" w:gutter="0"/>
          <w:cols w:space="720"/>
          <w:docGrid w:linePitch="360"/>
        </w:sectPr>
      </w:pPr>
    </w:p>
    <w:p w14:paraId="78CEC44A" w14:textId="7AAC195E" w:rsidR="00A1495E" w:rsidRPr="00805B26" w:rsidRDefault="00F26BC9" w:rsidP="00A1495E">
      <w:pPr>
        <w:spacing w:before="240" w:line="360" w:lineRule="auto"/>
        <w:jc w:val="both"/>
      </w:pPr>
      <w:r w:rsidRPr="00F26BC9">
        <w:rPr>
          <w:b/>
        </w:rPr>
        <w:lastRenderedPageBreak/>
        <w:t>F</w:t>
      </w:r>
      <w:r w:rsidR="00527D65">
        <w:rPr>
          <w:b/>
        </w:rPr>
        <w:t>igure S14</w:t>
      </w:r>
      <w:r w:rsidR="00E77237" w:rsidRPr="00470E12">
        <w:t>.</w:t>
      </w:r>
      <w:r w:rsidR="007551E2" w:rsidRPr="00470E12">
        <w:t xml:space="preserve"> </w:t>
      </w:r>
      <w:r w:rsidR="00A1495E" w:rsidRPr="00A1495E">
        <w:rPr>
          <w:b/>
        </w:rPr>
        <w:t xml:space="preserve">Bounds for genetic architecture based on results </w:t>
      </w:r>
      <w:r w:rsidR="00A1495E">
        <w:rPr>
          <w:b/>
        </w:rPr>
        <w:t xml:space="preserve">from single SNP analysis </w:t>
      </w:r>
      <w:r w:rsidR="00A1495E" w:rsidRPr="00A1495E">
        <w:rPr>
          <w:b/>
        </w:rPr>
        <w:t>reported in studies of education attainment (EA) and blood pressure(BP).</w:t>
      </w:r>
      <w:r w:rsidR="00A1495E">
        <w:t xml:space="preserve"> Panel (A) shows </w:t>
      </w:r>
      <w:r w:rsidR="00A1495E" w:rsidRPr="0038342F">
        <w:t xml:space="preserve">maximum probability of observing no discoveries in the EA study, which used whole exome sequencing platform, as </w:t>
      </w:r>
      <w:r w:rsidR="00A1495E">
        <w:t xml:space="preserve">a </w:t>
      </w:r>
      <w:r w:rsidR="00A1495E" w:rsidRPr="0038342F">
        <w:t xml:space="preserve">function of the </w:t>
      </w:r>
      <w:r w:rsidR="00A1495E">
        <w:t>number of underlying causal SNPs</w:t>
      </w:r>
      <w:r w:rsidR="00A1495E" w:rsidRPr="0038342F">
        <w:t xml:space="preserve"> K and the total variation explained by them</w:t>
      </w:r>
      <w:r w:rsidR="00A1495E">
        <w:t xml:space="preserve"> with a sample size of 14</w:t>
      </w:r>
      <w:r w:rsidR="00A1495E" w:rsidRPr="0038342F">
        <w:t>,000.</w:t>
      </w:r>
      <w:r w:rsidR="00A1495E" w:rsidRPr="009505F8">
        <w:t xml:space="preserve"> </w:t>
      </w:r>
      <w:r w:rsidR="00A1495E">
        <w:t>Panel (B</w:t>
      </w:r>
      <w:r w:rsidR="00A1495E" w:rsidRPr="009505F8">
        <w:t xml:space="preserve">) shows the </w:t>
      </w:r>
      <w:r w:rsidR="00A1495E" w:rsidRPr="0038342F">
        <w:t xml:space="preserve">maximum probability of observing three statistical significant discoveries in the BP study, which used exome chip, as a function of the </w:t>
      </w:r>
      <w:r w:rsidR="00A1495E">
        <w:t>number of underlying causal SNPs</w:t>
      </w:r>
      <w:r w:rsidR="00A1495E" w:rsidRPr="0038342F">
        <w:t xml:space="preserve"> K and the total variation explained by them with a</w:t>
      </w:r>
      <w:r w:rsidR="00A1495E" w:rsidRPr="009505F8">
        <w:t xml:space="preserve"> sample size of 140,000. In both cases, it’s assumed </w:t>
      </w:r>
      <w:r w:rsidR="00A1495E">
        <w:t xml:space="preserve">single SNP analysis was performed </w:t>
      </w:r>
      <w:r w:rsidR="00A1495E" w:rsidRPr="009505F8">
        <w:t xml:space="preserve">at the level of </w:t>
      </w:r>
      <w:r w:rsidR="00A1495E" w:rsidRPr="00DC05C8">
        <w:rPr>
          <w:position w:val="-6"/>
        </w:rPr>
        <w:object w:dxaOrig="420" w:dyaOrig="220" w14:anchorId="6CAB0AEB">
          <v:shape id="_x0000_i1026" type="#_x0000_t75" style="width:22pt;height:11.5pt" o:ole="">
            <v:imagedata r:id="rId19" o:title=""/>
          </v:shape>
          <o:OLEObject Type="Embed" ProgID="Equation.DSMT4" ShapeID="_x0000_i1026" DrawAspect="Content" ObjectID="_1553894276" r:id="rId28"/>
        </w:object>
      </w:r>
      <w:r w:rsidR="00A1495E" w:rsidRPr="009505F8">
        <w:t>5·10</w:t>
      </w:r>
      <w:r w:rsidR="00274FE2">
        <w:rPr>
          <w:vertAlign w:val="superscript"/>
        </w:rPr>
        <w:t>-8</w:t>
      </w:r>
      <w:r w:rsidR="00A1495E" w:rsidRPr="009505F8">
        <w:t>. Pro</w:t>
      </w:r>
      <w:r w:rsidR="003F06BA">
        <w:t>babilities are estimated by (2)</w:t>
      </w:r>
      <w:r w:rsidR="00805B26">
        <w:t xml:space="preserve">. </w:t>
      </w:r>
      <w:r w:rsidR="00A1495E" w:rsidRPr="009505F8">
        <w:t>The black line show</w:t>
      </w:r>
      <w:r w:rsidR="00A1495E">
        <w:t>s</w:t>
      </w:r>
      <w:r w:rsidR="00A1495E" w:rsidRPr="009505F8">
        <w:t xml:space="preserve"> approximate contours (bounds) corresponding to probability of 5%.</w:t>
      </w:r>
    </w:p>
    <w:p w14:paraId="7BB45C41" w14:textId="56CA6566" w:rsidR="007A48C8" w:rsidRPr="00635FF5" w:rsidRDefault="00635FF5" w:rsidP="00635FF5">
      <w:pPr>
        <w:spacing w:line="360" w:lineRule="auto"/>
        <w:jc w:val="center"/>
      </w:pPr>
      <w:r>
        <w:rPr>
          <w:noProof/>
        </w:rPr>
        <w:drawing>
          <wp:inline distT="0" distB="0" distL="0" distR="0" wp14:anchorId="1889D750" wp14:editId="00F9140C">
            <wp:extent cx="8229600" cy="39198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bine2.png"/>
                    <pic:cNvPicPr/>
                  </pic:nvPicPr>
                  <pic:blipFill>
                    <a:blip r:embed="rId29">
                      <a:extLst>
                        <a:ext uri="{28A0092B-C50C-407E-A947-70E740481C1C}">
                          <a14:useLocalDpi xmlns:a14="http://schemas.microsoft.com/office/drawing/2010/main" val="0"/>
                        </a:ext>
                      </a:extLst>
                    </a:blip>
                    <a:stretch>
                      <a:fillRect/>
                    </a:stretch>
                  </pic:blipFill>
                  <pic:spPr>
                    <a:xfrm>
                      <a:off x="0" y="0"/>
                      <a:ext cx="8229600" cy="3919855"/>
                    </a:xfrm>
                    <a:prstGeom prst="rect">
                      <a:avLst/>
                    </a:prstGeom>
                  </pic:spPr>
                </pic:pic>
              </a:graphicData>
            </a:graphic>
          </wp:inline>
        </w:drawing>
      </w:r>
    </w:p>
    <w:p w14:paraId="5E4A2B66" w14:textId="77777777" w:rsidR="007A48C8" w:rsidRDefault="007A48C8" w:rsidP="003414F6">
      <w:pPr>
        <w:pStyle w:val="EndNoteBibliography"/>
        <w:spacing w:after="0" w:line="360" w:lineRule="auto"/>
        <w:rPr>
          <w:b/>
          <w:sz w:val="28"/>
          <w:szCs w:val="28"/>
        </w:rPr>
        <w:sectPr w:rsidR="007A48C8" w:rsidSect="007A48C8">
          <w:pgSz w:w="15840" w:h="12240" w:orient="landscape"/>
          <w:pgMar w:top="1440" w:right="1440" w:bottom="1440" w:left="1440" w:header="720" w:footer="720" w:gutter="0"/>
          <w:cols w:space="720"/>
          <w:docGrid w:linePitch="360"/>
        </w:sectPr>
      </w:pPr>
    </w:p>
    <w:p w14:paraId="47FEBE6C" w14:textId="3B0B8B26" w:rsidR="006F4F76" w:rsidRPr="006F4F76" w:rsidRDefault="006F4F76" w:rsidP="003414F6">
      <w:pPr>
        <w:pStyle w:val="EndNoteBibliography"/>
        <w:spacing w:after="0" w:line="360" w:lineRule="auto"/>
        <w:rPr>
          <w:b/>
          <w:sz w:val="28"/>
          <w:szCs w:val="28"/>
        </w:rPr>
      </w:pPr>
      <w:r w:rsidRPr="006F4F76">
        <w:rPr>
          <w:b/>
          <w:sz w:val="28"/>
          <w:szCs w:val="28"/>
        </w:rPr>
        <w:lastRenderedPageBreak/>
        <w:t>References</w:t>
      </w:r>
    </w:p>
    <w:p w14:paraId="21A4F00A" w14:textId="77777777" w:rsidR="00C47578" w:rsidRPr="00C47578" w:rsidRDefault="006F4F76" w:rsidP="00C47578">
      <w:pPr>
        <w:pStyle w:val="EndNoteBibliography"/>
        <w:spacing w:after="0"/>
        <w:ind w:left="720" w:hanging="720"/>
      </w:pPr>
      <w:r>
        <w:fldChar w:fldCharType="begin"/>
      </w:r>
      <w:r>
        <w:instrText xml:space="preserve"> ADDIN EN.REFLIST </w:instrText>
      </w:r>
      <w:r>
        <w:fldChar w:fldCharType="separate"/>
      </w:r>
      <w:r w:rsidR="00C47578" w:rsidRPr="00C47578">
        <w:t>1. Purcell, S.M., Moran, J.L., Fromer, M., Ruderfer, D., Solovieff, N., Roussos, P., O'Dushlaine, C., Chambert, K., Bergen, S.E., Kahler, A., et al. (2014). A polygenic burden of rare disruptive mutations in schizophrenia. Nature 506, 185-+.</w:t>
      </w:r>
    </w:p>
    <w:p w14:paraId="0B602375" w14:textId="77777777" w:rsidR="00C47578" w:rsidRPr="00C47578" w:rsidRDefault="00C47578" w:rsidP="00C47578">
      <w:pPr>
        <w:pStyle w:val="EndNoteBibliography"/>
        <w:spacing w:after="0"/>
        <w:ind w:left="720" w:hanging="720"/>
      </w:pPr>
      <w:r w:rsidRPr="00C47578">
        <w:t>2. Zheng, H.F., Forgetta, V., Hsu, Y.H., Estrada, K., Rosello-Diez, A., Leo, P.J., Dahia, C.L., Park-Min, K.H., Tobias, J.H., Kooperberg, C., et al. (2015). Whole-genome sequencing identifies EN1 as a determinant of bone density and fracture. Nature 526, 112-117.</w:t>
      </w:r>
    </w:p>
    <w:p w14:paraId="64F705DE" w14:textId="77777777" w:rsidR="00C47578" w:rsidRPr="00C47578" w:rsidRDefault="00C47578" w:rsidP="00C47578">
      <w:pPr>
        <w:pStyle w:val="EndNoteBibliography"/>
        <w:spacing w:after="0"/>
        <w:ind w:left="720" w:hanging="720"/>
      </w:pPr>
      <w:r w:rsidRPr="00C47578">
        <w:t>3. Consortium, U.K., Walter, K., Min, J.L., Huang, J., Crooks, L., Memari, Y., McCarthy, S., Perry, J.R., Xu, C., Futema, M., et al. (2015). The UK10K project identifies rare variants in health and disease. Nature 526, 82-90.</w:t>
      </w:r>
    </w:p>
    <w:p w14:paraId="0690DF10" w14:textId="77777777" w:rsidR="00C47578" w:rsidRPr="00C47578" w:rsidRDefault="00C47578" w:rsidP="00C47578">
      <w:pPr>
        <w:pStyle w:val="EndNoteBibliography"/>
        <w:spacing w:after="0"/>
        <w:ind w:left="720" w:hanging="720"/>
      </w:pPr>
      <w:r w:rsidRPr="00C47578">
        <w:t>4. Fuchsberger, C., Flannick, J., Teslovich, T.M., Mahajan, A., Agarwala, V., Gaulton, K.J., Ma, C., Fontanillas, P., Moutsianas, L., McCarthy, D.J., et al. (2016). The genetic architecture of type 2 diabetes. Nature 536, 41-47.</w:t>
      </w:r>
    </w:p>
    <w:p w14:paraId="7AF3170A" w14:textId="77777777" w:rsidR="00C47578" w:rsidRPr="00C47578" w:rsidRDefault="00C47578" w:rsidP="00C47578">
      <w:pPr>
        <w:pStyle w:val="EndNoteBibliography"/>
        <w:spacing w:after="0"/>
        <w:ind w:left="720" w:hanging="720"/>
      </w:pPr>
      <w:r w:rsidRPr="00C47578">
        <w:t>5. Ganna, A., Genovese, G., Howrigan, D.P., Byrnes, A., Kurki, M.I., Zekavat, S.M., Whelan, C.W., Kals, M., Nivard, M.G., Bloemendal, A., et al. (2016). Ultra-rare disruptive and damaging mutations influence educational attainment in the general population. Nat Neurosci 19, 1563-1565.</w:t>
      </w:r>
    </w:p>
    <w:p w14:paraId="73F0A197" w14:textId="77777777" w:rsidR="00C47578" w:rsidRPr="00C47578" w:rsidRDefault="00C47578" w:rsidP="00C47578">
      <w:pPr>
        <w:pStyle w:val="EndNoteBibliography"/>
        <w:spacing w:after="0"/>
        <w:ind w:left="720" w:hanging="720"/>
      </w:pPr>
      <w:r w:rsidRPr="00C47578">
        <w:t>6. Xu, H., Zhang, H., Yang, W.J., Yadav, R., Morrison, A.C., Qian, M.X., Devidas, M., Liu, Y., Perez-Andreu, V., Zhao, X.J., et al. (2015). Inherited coding variants at the CDKN2A locus influence susceptibility to acute lymphoblastic leukaemia in children. Nature Communications 6.</w:t>
      </w:r>
    </w:p>
    <w:p w14:paraId="643EE410" w14:textId="77777777" w:rsidR="00C47578" w:rsidRPr="00C47578" w:rsidRDefault="00C47578" w:rsidP="00C47578">
      <w:pPr>
        <w:pStyle w:val="EndNoteBibliography"/>
        <w:spacing w:after="0"/>
        <w:ind w:left="720" w:hanging="720"/>
      </w:pPr>
      <w:r w:rsidRPr="00C47578">
        <w:t>7. Group, C.C.H.W. (2016). Meta-analysis of rare and common exome chip variants identifies S1PR4 and other loci influencing blood cell traits. Nat Genet 48, 867-876.</w:t>
      </w:r>
    </w:p>
    <w:p w14:paraId="68A59D27" w14:textId="77777777" w:rsidR="00C47578" w:rsidRPr="00C47578" w:rsidRDefault="00C47578" w:rsidP="00C47578">
      <w:pPr>
        <w:pStyle w:val="EndNoteBibliography"/>
        <w:spacing w:after="0"/>
        <w:ind w:left="720" w:hanging="720"/>
      </w:pPr>
      <w:r w:rsidRPr="00C47578">
        <w:t>8. Wessel, J., Chu, A.Y., Willems, S.M., Wang, S., Yaghootkar, H., Brody, J.A., Dauriz, M., Hivert, M.F., Raghavan, S., Lipovich, L., et al. (2015). Low-frequency and rare exome chip variants associate with fasting glucose and type 2 diabetes susceptibility. Nat Commun 6, 5897.</w:t>
      </w:r>
    </w:p>
    <w:p w14:paraId="7D6B25E2" w14:textId="77777777" w:rsidR="00C47578" w:rsidRPr="00C47578" w:rsidRDefault="00C47578" w:rsidP="00C47578">
      <w:pPr>
        <w:pStyle w:val="EndNoteBibliography"/>
        <w:spacing w:after="0"/>
        <w:ind w:left="720" w:hanging="720"/>
      </w:pPr>
      <w:r w:rsidRPr="00C47578">
        <w:t>9. Liu, C., Kraja, A.T., Smith, J.A., Brody, J.A., Franceschini, N., Bis, J.C., Rice, K., Morrison, A.C., Lu, Y., Weiss, S., et al. (2016). Meta-analysis identifies common and rare variants influencing blood pressure and overlapping with metabolic trait loci. Nat Genet 48, 1162-1170.</w:t>
      </w:r>
    </w:p>
    <w:p w14:paraId="1204F642" w14:textId="77777777" w:rsidR="00C47578" w:rsidRPr="00C47578" w:rsidRDefault="00C47578" w:rsidP="00C47578">
      <w:pPr>
        <w:pStyle w:val="EndNoteBibliography"/>
        <w:ind w:left="720" w:hanging="720"/>
      </w:pPr>
      <w:r w:rsidRPr="00C47578">
        <w:t>10. Lek, M., Karczewski, K., Minikel, E., Samocha, K., Banks, E., Fennell, T., O'Donnell-Luria, A., Ware, J., Hill, A., Cummings, B., et al. (2015). Analysis of protein-coding genetic variation in 60,706 humans. bioRxiv.</w:t>
      </w:r>
    </w:p>
    <w:p w14:paraId="42B3810E" w14:textId="1DFD1B17" w:rsidR="007C4211" w:rsidRDefault="006F4F76" w:rsidP="003414F6">
      <w:pPr>
        <w:spacing w:line="360" w:lineRule="auto"/>
        <w:jc w:val="both"/>
      </w:pPr>
      <w:r>
        <w:fldChar w:fldCharType="end"/>
      </w:r>
    </w:p>
    <w:sectPr w:rsidR="007C4211" w:rsidSect="007A48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26741" w14:textId="77777777" w:rsidR="00CA20DF" w:rsidRDefault="00CA20DF" w:rsidP="009C1D62">
      <w:pPr>
        <w:spacing w:after="0" w:line="240" w:lineRule="auto"/>
      </w:pPr>
      <w:r>
        <w:separator/>
      </w:r>
    </w:p>
  </w:endnote>
  <w:endnote w:type="continuationSeparator" w:id="0">
    <w:p w14:paraId="092F0CE9" w14:textId="77777777" w:rsidR="00CA20DF" w:rsidRDefault="00CA20DF" w:rsidP="009C1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093288"/>
      <w:docPartObj>
        <w:docPartGallery w:val="Page Numbers (Bottom of Page)"/>
        <w:docPartUnique/>
      </w:docPartObj>
    </w:sdtPr>
    <w:sdtEndPr>
      <w:rPr>
        <w:noProof/>
      </w:rPr>
    </w:sdtEndPr>
    <w:sdtContent>
      <w:p w14:paraId="21B611B4" w14:textId="61014A25" w:rsidR="00984BA1" w:rsidRDefault="00984BA1">
        <w:pPr>
          <w:pStyle w:val="Footer"/>
          <w:jc w:val="center"/>
        </w:pPr>
        <w:r>
          <w:fldChar w:fldCharType="begin"/>
        </w:r>
        <w:r>
          <w:instrText xml:space="preserve"> PAGE   \* MERGEFORMAT </w:instrText>
        </w:r>
        <w:r>
          <w:fldChar w:fldCharType="separate"/>
        </w:r>
        <w:r w:rsidR="00E92502">
          <w:rPr>
            <w:noProof/>
          </w:rPr>
          <w:t>15</w:t>
        </w:r>
        <w:r>
          <w:rPr>
            <w:noProof/>
          </w:rPr>
          <w:fldChar w:fldCharType="end"/>
        </w:r>
      </w:p>
    </w:sdtContent>
  </w:sdt>
  <w:p w14:paraId="60D1D7EB" w14:textId="77777777" w:rsidR="00984BA1" w:rsidRDefault="00984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2DFA0" w14:textId="77777777" w:rsidR="00CA20DF" w:rsidRDefault="00CA20DF" w:rsidP="009C1D62">
      <w:pPr>
        <w:spacing w:after="0" w:line="240" w:lineRule="auto"/>
      </w:pPr>
      <w:r>
        <w:separator/>
      </w:r>
    </w:p>
  </w:footnote>
  <w:footnote w:type="continuationSeparator" w:id="0">
    <w:p w14:paraId="694728AB" w14:textId="77777777" w:rsidR="00CA20DF" w:rsidRDefault="00CA20DF" w:rsidP="009C1D62">
      <w:pPr>
        <w:spacing w:after="0" w:line="240" w:lineRule="auto"/>
      </w:pPr>
      <w:r>
        <w:continuationSeparator/>
      </w:r>
    </w:p>
  </w:footnote>
  <w:footnote w:id="1">
    <w:p w14:paraId="362C56CB" w14:textId="5A550658" w:rsidR="00984BA1" w:rsidRDefault="00984BA1">
      <w:pPr>
        <w:pStyle w:val="FootnoteText"/>
      </w:pPr>
      <w:r>
        <w:rPr>
          <w:rStyle w:val="FootnoteReference"/>
        </w:rPr>
        <w:footnoteRef/>
      </w:r>
      <w:r>
        <w:t xml:space="preserve"> Three common assumptions about relationship between genetic effect of a SNP and MAF </w:t>
      </w:r>
    </w:p>
  </w:footnote>
  <w:footnote w:id="2">
    <w:p w14:paraId="52FAB953" w14:textId="79031A26" w:rsidR="00984BA1" w:rsidRDefault="00984BA1">
      <w:pPr>
        <w:pStyle w:val="FootnoteText"/>
      </w:pPr>
      <w:r>
        <w:rPr>
          <w:rStyle w:val="FootnoteReference"/>
        </w:rPr>
        <w:footnoteRef/>
      </w:r>
      <w:r>
        <w:t xml:space="preserve"> Mathematical representation of the relationship between genetic effect of a SNP and MAF</w:t>
      </w:r>
    </w:p>
  </w:footnote>
  <w:footnote w:id="3">
    <w:p w14:paraId="5DC30701" w14:textId="3D9EFFED" w:rsidR="00984BA1" w:rsidRDefault="00984BA1">
      <w:pPr>
        <w:pStyle w:val="FootnoteText"/>
      </w:pPr>
      <w:r>
        <w:rPr>
          <w:rStyle w:val="FootnoteReference"/>
        </w:rPr>
        <w:footnoteRef/>
      </w:r>
      <w:r>
        <w:t xml:space="preserve"> First-order approximations of cumulants of a variance component test </w:t>
      </w:r>
    </w:p>
  </w:footnote>
  <w:footnote w:id="4">
    <w:p w14:paraId="4DD29098" w14:textId="11FA399F" w:rsidR="00984BA1" w:rsidRDefault="00984BA1" w:rsidP="00BD6BE7">
      <w:pPr>
        <w:pStyle w:val="FootnoteText"/>
      </w:pPr>
      <w:r>
        <w:rPr>
          <w:rStyle w:val="FootnoteReference"/>
        </w:rPr>
        <w:footnoteRef/>
      </w:r>
      <w:r>
        <w:t xml:space="preserve"> Second-order approximations of cumulants of a variance component test </w:t>
      </w:r>
    </w:p>
    <w:p w14:paraId="334ED76D" w14:textId="2D487F68" w:rsidR="00984BA1" w:rsidRDefault="00984BA1">
      <w:pPr>
        <w:pStyle w:val="FootnoteText"/>
      </w:pPr>
    </w:p>
  </w:footnote>
  <w:footnote w:id="5">
    <w:p w14:paraId="3CFDB68B" w14:textId="77777777" w:rsidR="00984BA1" w:rsidRDefault="00984BA1" w:rsidP="007A48C8">
      <w:pPr>
        <w:pStyle w:val="FootnoteText"/>
      </w:pPr>
      <w:r>
        <w:rPr>
          <w:rStyle w:val="FootnoteReference"/>
        </w:rPr>
        <w:footnoteRef/>
      </w:r>
      <w:r>
        <w:t xml:space="preserve"> Variants with MAF&lt;1%.</w:t>
      </w:r>
    </w:p>
  </w:footnote>
  <w:footnote w:id="6">
    <w:p w14:paraId="6C50D433" w14:textId="77777777" w:rsidR="00984BA1" w:rsidRDefault="00984BA1" w:rsidP="007A48C8">
      <w:pPr>
        <w:pStyle w:val="FootnoteText"/>
      </w:pPr>
      <w:r>
        <w:rPr>
          <w:rStyle w:val="FootnoteReference"/>
        </w:rPr>
        <w:footnoteRef/>
      </w:r>
      <w:r>
        <w:t xml:space="preserve"> Variants with MAF&gt;0.1%</w:t>
      </w:r>
    </w:p>
  </w:footnote>
  <w:footnote w:id="7">
    <w:p w14:paraId="73E9A355" w14:textId="77777777" w:rsidR="00984BA1" w:rsidRDefault="00984BA1" w:rsidP="007A48C8">
      <w:pPr>
        <w:pStyle w:val="FootnoteText"/>
      </w:pPr>
      <w:r>
        <w:rPr>
          <w:rStyle w:val="FootnoteReference"/>
        </w:rPr>
        <w:footnoteRef/>
      </w:r>
      <w:r>
        <w:t xml:space="preserve"> Identified by single SNP analysis</w:t>
      </w:r>
    </w:p>
  </w:footnote>
  <w:footnote w:id="8">
    <w:p w14:paraId="652BE8FD" w14:textId="77777777" w:rsidR="00984BA1" w:rsidRDefault="00984BA1" w:rsidP="007A48C8">
      <w:pPr>
        <w:pStyle w:val="FootnoteText"/>
      </w:pPr>
      <w:r>
        <w:rPr>
          <w:rStyle w:val="FootnoteReference"/>
        </w:rPr>
        <w:footnoteRef/>
      </w:r>
      <w:r>
        <w:t xml:space="preserve"> Variants with MAF&lt;5%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54DE5"/>
    <w:multiLevelType w:val="hybridMultilevel"/>
    <w:tmpl w:val="10087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40E88"/>
    <w:multiLevelType w:val="hybridMultilevel"/>
    <w:tmpl w:val="9D5C57CA"/>
    <w:lvl w:ilvl="0" w:tplc="0409000F">
      <w:start w:val="1"/>
      <w:numFmt w:val="decimal"/>
      <w:lvlText w:val="%1."/>
      <w:lvlJc w:val="left"/>
      <w:pPr>
        <w:ind w:left="540" w:hanging="360"/>
      </w:p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2" w15:restartNumberingAfterBreak="0">
    <w:nsid w:val="22EF62A8"/>
    <w:multiLevelType w:val="hybridMultilevel"/>
    <w:tmpl w:val="2A80EDB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49841A63"/>
    <w:multiLevelType w:val="hybridMultilevel"/>
    <w:tmpl w:val="ED489CFE"/>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4" w15:restartNumberingAfterBreak="0">
    <w:nsid w:val="540B7661"/>
    <w:multiLevelType w:val="hybridMultilevel"/>
    <w:tmpl w:val="4F5A9C54"/>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5" w15:restartNumberingAfterBreak="0">
    <w:nsid w:val="62413516"/>
    <w:multiLevelType w:val="hybridMultilevel"/>
    <w:tmpl w:val="8DC67CE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68072B28"/>
    <w:multiLevelType w:val="hybridMultilevel"/>
    <w:tmpl w:val="C3B80212"/>
    <w:lvl w:ilvl="0" w:tplc="04090001">
      <w:start w:val="1"/>
      <w:numFmt w:val="bullet"/>
      <w:lvlText w:val=""/>
      <w:lvlJc w:val="left"/>
      <w:pPr>
        <w:ind w:left="540" w:hanging="360"/>
      </w:pPr>
      <w:rPr>
        <w:rFonts w:ascii="Symbol" w:hAnsi="Symbol"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num w:numId="1">
    <w:abstractNumId w:val="2"/>
  </w:num>
  <w:num w:numId="2">
    <w:abstractNumId w:val="4"/>
  </w:num>
  <w:num w:numId="3">
    <w:abstractNumId w:val="3"/>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KyNLAwMTE1MTa0MDdX0lEKTi0uzszPAykwqwUAiAyZOiwAAAA="/>
    <w:docVar w:name="EN.InstantFormat" w:val="&lt;ENInstantFormat&gt;&lt;Enabled&gt;1&lt;/Enabled&gt;&lt;ScanUnformatted&gt;1&lt;/ScanUnformatted&gt;&lt;ScanChanges&gt;1&lt;/ScanChanges&gt;&lt;Suspended&gt;0&lt;/Suspended&gt;&lt;/ENInstantFormat&gt;"/>
    <w:docVar w:name="EN.Layout" w:val="&lt;ENLayout&gt;&lt;Style&gt;Amer J Human Gene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te9d007eef25e0te5xdx00ddx0v5zftxtf&quot;&gt;AASAP&lt;record-ids&gt;&lt;item&gt;17&lt;/item&gt;&lt;item&gt;18&lt;/item&gt;&lt;item&gt;19&lt;/item&gt;&lt;item&gt;20&lt;/item&gt;&lt;item&gt;24&lt;/item&gt;&lt;item&gt;27&lt;/item&gt;&lt;item&gt;40&lt;/item&gt;&lt;item&gt;41&lt;/item&gt;&lt;item&gt;42&lt;/item&gt;&lt;item&gt;44&lt;/item&gt;&lt;/record-ids&gt;&lt;/item&gt;&lt;/Libraries&gt;"/>
  </w:docVars>
  <w:rsids>
    <w:rsidRoot w:val="004E0ED3"/>
    <w:rsid w:val="00023DC4"/>
    <w:rsid w:val="00030FD9"/>
    <w:rsid w:val="0003759D"/>
    <w:rsid w:val="00054649"/>
    <w:rsid w:val="00061F0E"/>
    <w:rsid w:val="00091FD9"/>
    <w:rsid w:val="000A58CF"/>
    <w:rsid w:val="000E35A8"/>
    <w:rsid w:val="00110EB7"/>
    <w:rsid w:val="00123EF3"/>
    <w:rsid w:val="001322CB"/>
    <w:rsid w:val="00137213"/>
    <w:rsid w:val="0014045E"/>
    <w:rsid w:val="00140C05"/>
    <w:rsid w:val="00155157"/>
    <w:rsid w:val="001B082D"/>
    <w:rsid w:val="001B0CC2"/>
    <w:rsid w:val="001D33F6"/>
    <w:rsid w:val="001F34E5"/>
    <w:rsid w:val="001F71EE"/>
    <w:rsid w:val="00211F33"/>
    <w:rsid w:val="00243C54"/>
    <w:rsid w:val="00274FE2"/>
    <w:rsid w:val="002B36FF"/>
    <w:rsid w:val="002D463A"/>
    <w:rsid w:val="002F6E5C"/>
    <w:rsid w:val="0030363F"/>
    <w:rsid w:val="00307432"/>
    <w:rsid w:val="00341266"/>
    <w:rsid w:val="003414F6"/>
    <w:rsid w:val="00381396"/>
    <w:rsid w:val="0038313B"/>
    <w:rsid w:val="003C6EB8"/>
    <w:rsid w:val="003F06BA"/>
    <w:rsid w:val="00434869"/>
    <w:rsid w:val="00450E98"/>
    <w:rsid w:val="0046052F"/>
    <w:rsid w:val="004629C3"/>
    <w:rsid w:val="00470E12"/>
    <w:rsid w:val="00474C2C"/>
    <w:rsid w:val="00476747"/>
    <w:rsid w:val="004B266B"/>
    <w:rsid w:val="004B5ED1"/>
    <w:rsid w:val="004E0ED3"/>
    <w:rsid w:val="004E48F3"/>
    <w:rsid w:val="00503067"/>
    <w:rsid w:val="00527D65"/>
    <w:rsid w:val="00556807"/>
    <w:rsid w:val="00556E27"/>
    <w:rsid w:val="005947E1"/>
    <w:rsid w:val="00595AE9"/>
    <w:rsid w:val="005B3A38"/>
    <w:rsid w:val="005B4D5D"/>
    <w:rsid w:val="005E204C"/>
    <w:rsid w:val="005F27A2"/>
    <w:rsid w:val="00613717"/>
    <w:rsid w:val="00635FF5"/>
    <w:rsid w:val="00645667"/>
    <w:rsid w:val="00662714"/>
    <w:rsid w:val="00672B45"/>
    <w:rsid w:val="00683671"/>
    <w:rsid w:val="006C315B"/>
    <w:rsid w:val="006D6D79"/>
    <w:rsid w:val="006F4F76"/>
    <w:rsid w:val="0070007C"/>
    <w:rsid w:val="007334CD"/>
    <w:rsid w:val="007510C4"/>
    <w:rsid w:val="007551E2"/>
    <w:rsid w:val="00763B95"/>
    <w:rsid w:val="00765D64"/>
    <w:rsid w:val="00773E09"/>
    <w:rsid w:val="0077610D"/>
    <w:rsid w:val="007A48C8"/>
    <w:rsid w:val="007A4E63"/>
    <w:rsid w:val="007C4211"/>
    <w:rsid w:val="007D2287"/>
    <w:rsid w:val="007E281A"/>
    <w:rsid w:val="007F79BF"/>
    <w:rsid w:val="00805B26"/>
    <w:rsid w:val="008615C2"/>
    <w:rsid w:val="00863FF1"/>
    <w:rsid w:val="0089226D"/>
    <w:rsid w:val="008E31E3"/>
    <w:rsid w:val="008F6E05"/>
    <w:rsid w:val="00916C46"/>
    <w:rsid w:val="00936854"/>
    <w:rsid w:val="00974945"/>
    <w:rsid w:val="00984BA1"/>
    <w:rsid w:val="009C1D62"/>
    <w:rsid w:val="009E3C3A"/>
    <w:rsid w:val="009F3FFB"/>
    <w:rsid w:val="00A022A4"/>
    <w:rsid w:val="00A03220"/>
    <w:rsid w:val="00A1495E"/>
    <w:rsid w:val="00A42C99"/>
    <w:rsid w:val="00A56478"/>
    <w:rsid w:val="00A63A3F"/>
    <w:rsid w:val="00A87E1C"/>
    <w:rsid w:val="00AB28FC"/>
    <w:rsid w:val="00AB3DFA"/>
    <w:rsid w:val="00AF0961"/>
    <w:rsid w:val="00AF18C2"/>
    <w:rsid w:val="00B01F9E"/>
    <w:rsid w:val="00B3422A"/>
    <w:rsid w:val="00B370BD"/>
    <w:rsid w:val="00B4383A"/>
    <w:rsid w:val="00B536D2"/>
    <w:rsid w:val="00B8142C"/>
    <w:rsid w:val="00B86580"/>
    <w:rsid w:val="00B94333"/>
    <w:rsid w:val="00B951D9"/>
    <w:rsid w:val="00BA4642"/>
    <w:rsid w:val="00BB7C38"/>
    <w:rsid w:val="00BD6BE7"/>
    <w:rsid w:val="00C30A82"/>
    <w:rsid w:val="00C35663"/>
    <w:rsid w:val="00C35901"/>
    <w:rsid w:val="00C47578"/>
    <w:rsid w:val="00C501E0"/>
    <w:rsid w:val="00C839B4"/>
    <w:rsid w:val="00CA20DF"/>
    <w:rsid w:val="00CA78E8"/>
    <w:rsid w:val="00CB0406"/>
    <w:rsid w:val="00D0341D"/>
    <w:rsid w:val="00D57A7B"/>
    <w:rsid w:val="00D6479C"/>
    <w:rsid w:val="00D83A6E"/>
    <w:rsid w:val="00DA54BD"/>
    <w:rsid w:val="00DC7A60"/>
    <w:rsid w:val="00DF6D98"/>
    <w:rsid w:val="00E63E03"/>
    <w:rsid w:val="00E71730"/>
    <w:rsid w:val="00E76FBB"/>
    <w:rsid w:val="00E77237"/>
    <w:rsid w:val="00E92502"/>
    <w:rsid w:val="00EB0D5F"/>
    <w:rsid w:val="00EC1A65"/>
    <w:rsid w:val="00EC5B9F"/>
    <w:rsid w:val="00F26BC9"/>
    <w:rsid w:val="00F54F45"/>
    <w:rsid w:val="00F64AF1"/>
    <w:rsid w:val="00F719EC"/>
    <w:rsid w:val="00F80957"/>
    <w:rsid w:val="00FA1941"/>
    <w:rsid w:val="00FA3C61"/>
    <w:rsid w:val="00FC7A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B3EA6D"/>
  <w15:docId w15:val="{B273E47A-C704-4CA1-82CE-95A670909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F27A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3A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A3F"/>
    <w:rPr>
      <w:rFonts w:ascii="Segoe UI" w:eastAsia="Calibri" w:hAnsi="Segoe UI" w:cs="Segoe UI"/>
      <w:sz w:val="18"/>
      <w:szCs w:val="18"/>
    </w:rPr>
  </w:style>
  <w:style w:type="paragraph" w:styleId="ListParagraph">
    <w:name w:val="List Paragraph"/>
    <w:basedOn w:val="Normal"/>
    <w:uiPriority w:val="34"/>
    <w:qFormat/>
    <w:rsid w:val="009C1D62"/>
    <w:pPr>
      <w:ind w:left="720"/>
      <w:contextualSpacing/>
    </w:pPr>
  </w:style>
  <w:style w:type="paragraph" w:styleId="Header">
    <w:name w:val="header"/>
    <w:basedOn w:val="Normal"/>
    <w:link w:val="HeaderChar"/>
    <w:uiPriority w:val="99"/>
    <w:unhideWhenUsed/>
    <w:rsid w:val="009C1D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D62"/>
    <w:rPr>
      <w:rFonts w:ascii="Calibri" w:eastAsia="Calibri" w:hAnsi="Calibri" w:cs="Times New Roman"/>
    </w:rPr>
  </w:style>
  <w:style w:type="paragraph" w:styleId="Footer">
    <w:name w:val="footer"/>
    <w:basedOn w:val="Normal"/>
    <w:link w:val="FooterChar"/>
    <w:uiPriority w:val="99"/>
    <w:unhideWhenUsed/>
    <w:rsid w:val="009C1D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D62"/>
    <w:rPr>
      <w:rFonts w:ascii="Calibri" w:eastAsia="Calibri" w:hAnsi="Calibri" w:cs="Times New Roman"/>
    </w:rPr>
  </w:style>
  <w:style w:type="table" w:styleId="TableGrid">
    <w:name w:val="Table Grid"/>
    <w:basedOn w:val="TableNormal"/>
    <w:uiPriority w:val="59"/>
    <w:rsid w:val="00FC7AF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7AF1"/>
    <w:rPr>
      <w:sz w:val="16"/>
      <w:szCs w:val="16"/>
    </w:rPr>
  </w:style>
  <w:style w:type="paragraph" w:styleId="CommentText">
    <w:name w:val="annotation text"/>
    <w:basedOn w:val="Normal"/>
    <w:link w:val="CommentTextChar"/>
    <w:uiPriority w:val="99"/>
    <w:semiHidden/>
    <w:unhideWhenUsed/>
    <w:rsid w:val="00FC7AF1"/>
    <w:pPr>
      <w:spacing w:line="240" w:lineRule="auto"/>
    </w:pPr>
    <w:rPr>
      <w:sz w:val="20"/>
      <w:szCs w:val="20"/>
    </w:rPr>
  </w:style>
  <w:style w:type="character" w:customStyle="1" w:styleId="CommentTextChar">
    <w:name w:val="Comment Text Char"/>
    <w:basedOn w:val="DefaultParagraphFont"/>
    <w:link w:val="CommentText"/>
    <w:uiPriority w:val="99"/>
    <w:semiHidden/>
    <w:rsid w:val="00FC7AF1"/>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FC7A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7AF1"/>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FC7AF1"/>
    <w:rPr>
      <w:vertAlign w:val="superscript"/>
    </w:rPr>
  </w:style>
  <w:style w:type="character" w:styleId="PlaceholderText">
    <w:name w:val="Placeholder Text"/>
    <w:basedOn w:val="DefaultParagraphFont"/>
    <w:uiPriority w:val="99"/>
    <w:semiHidden/>
    <w:rsid w:val="00470E12"/>
    <w:rPr>
      <w:color w:val="808080"/>
    </w:rPr>
  </w:style>
  <w:style w:type="paragraph" w:customStyle="1" w:styleId="EndNoteBibliographyTitle">
    <w:name w:val="EndNote Bibliography Title"/>
    <w:basedOn w:val="Normal"/>
    <w:link w:val="EndNoteBibliographyTitleChar"/>
    <w:rsid w:val="006F4F76"/>
    <w:pPr>
      <w:spacing w:after="0"/>
      <w:jc w:val="center"/>
    </w:pPr>
    <w:rPr>
      <w:noProof/>
    </w:rPr>
  </w:style>
  <w:style w:type="character" w:customStyle="1" w:styleId="EndNoteBibliographyTitleChar">
    <w:name w:val="EndNote Bibliography Title Char"/>
    <w:basedOn w:val="DefaultParagraphFont"/>
    <w:link w:val="EndNoteBibliographyTitle"/>
    <w:rsid w:val="006F4F76"/>
    <w:rPr>
      <w:rFonts w:ascii="Calibri" w:eastAsia="Calibri" w:hAnsi="Calibri" w:cs="Times New Roman"/>
      <w:noProof/>
    </w:rPr>
  </w:style>
  <w:style w:type="paragraph" w:customStyle="1" w:styleId="EndNoteBibliography">
    <w:name w:val="EndNote Bibliography"/>
    <w:basedOn w:val="Normal"/>
    <w:link w:val="EndNoteBibliographyChar"/>
    <w:rsid w:val="006F4F76"/>
    <w:pPr>
      <w:spacing w:line="240" w:lineRule="auto"/>
      <w:jc w:val="both"/>
    </w:pPr>
    <w:rPr>
      <w:noProof/>
    </w:rPr>
  </w:style>
  <w:style w:type="character" w:customStyle="1" w:styleId="EndNoteBibliographyChar">
    <w:name w:val="EndNote Bibliography Char"/>
    <w:basedOn w:val="DefaultParagraphFont"/>
    <w:link w:val="EndNoteBibliography"/>
    <w:rsid w:val="006F4F76"/>
    <w:rPr>
      <w:rFonts w:ascii="Calibri" w:eastAsia="Calibri" w:hAnsi="Calibri" w:cs="Times New Roman"/>
      <w:noProof/>
    </w:rPr>
  </w:style>
  <w:style w:type="paragraph" w:styleId="CommentSubject">
    <w:name w:val="annotation subject"/>
    <w:basedOn w:val="CommentText"/>
    <w:next w:val="CommentText"/>
    <w:link w:val="CommentSubjectChar"/>
    <w:uiPriority w:val="99"/>
    <w:semiHidden/>
    <w:unhideWhenUsed/>
    <w:rsid w:val="008E31E3"/>
    <w:rPr>
      <w:b/>
      <w:bCs/>
    </w:rPr>
  </w:style>
  <w:style w:type="character" w:customStyle="1" w:styleId="CommentSubjectChar">
    <w:name w:val="Comment Subject Char"/>
    <w:basedOn w:val="CommentTextChar"/>
    <w:link w:val="CommentSubject"/>
    <w:uiPriority w:val="99"/>
    <w:semiHidden/>
    <w:rsid w:val="008E31E3"/>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480758">
      <w:bodyDiv w:val="1"/>
      <w:marLeft w:val="0"/>
      <w:marRight w:val="0"/>
      <w:marTop w:val="0"/>
      <w:marBottom w:val="0"/>
      <w:divBdr>
        <w:top w:val="none" w:sz="0" w:space="0" w:color="auto"/>
        <w:left w:val="none" w:sz="0" w:space="0" w:color="auto"/>
        <w:bottom w:val="none" w:sz="0" w:space="0" w:color="auto"/>
        <w:right w:val="none" w:sz="0" w:space="0" w:color="auto"/>
      </w:divBdr>
    </w:div>
    <w:div w:id="129833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tif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6.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oleObject" Target="embeddings/oleObject1.bin"/><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5.tif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tiff"/><Relationship Id="rId28" Type="http://schemas.openxmlformats.org/officeDocument/2006/relationships/oleObject" Target="embeddings/oleObject2.bin"/><Relationship Id="rId10" Type="http://schemas.openxmlformats.org/officeDocument/2006/relationships/image" Target="media/image2.tiff"/><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D90EC-9F9B-4DA4-9845-6D5CB0107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3141</Words>
  <Characters>17909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Derkach, Andriy (NIH/NCI) [F]</dc:creator>
  <cp:keywords/>
  <dc:description/>
  <cp:lastModifiedBy>Andriy Derkach</cp:lastModifiedBy>
  <cp:revision>3</cp:revision>
  <cp:lastPrinted>2017-04-14T15:58:00Z</cp:lastPrinted>
  <dcterms:created xsi:type="dcterms:W3CDTF">2017-04-14T19:33:00Z</dcterms:created>
  <dcterms:modified xsi:type="dcterms:W3CDTF">2017-04-17T04:31:00Z</dcterms:modified>
</cp:coreProperties>
</file>