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Pr="005C64CC" w:rsidRDefault="005C64CC" w:rsidP="005C64C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5C64CC">
        <w:rPr>
          <w:rFonts w:ascii="Times New Roman" w:hAnsi="Times New Roman" w:cs="Times New Roman"/>
          <w:sz w:val="28"/>
        </w:rPr>
        <w:t>Genome-wide meta-</w:t>
      </w:r>
      <w:r w:rsidR="00A93B35">
        <w:rPr>
          <w:rFonts w:ascii="Times New Roman" w:hAnsi="Times New Roman" w:cs="Times New Roman"/>
          <w:sz w:val="28"/>
        </w:rPr>
        <w:t>study</w:t>
      </w:r>
      <w:r w:rsidRPr="005C64CC">
        <w:rPr>
          <w:rFonts w:ascii="Times New Roman" w:hAnsi="Times New Roman" w:cs="Times New Roman"/>
          <w:sz w:val="28"/>
        </w:rPr>
        <w:t xml:space="preserve"> of depre</w:t>
      </w:r>
      <w:r w:rsidR="00064DB0">
        <w:rPr>
          <w:rFonts w:ascii="Times New Roman" w:hAnsi="Times New Roman" w:cs="Times New Roman"/>
          <w:sz w:val="28"/>
        </w:rPr>
        <w:t>ssion phenotypes in UK Biobank</w:t>
      </w: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Pr="00624273" w:rsidRDefault="005C64CC" w:rsidP="005C64CC">
      <w:pPr>
        <w:jc w:val="center"/>
        <w:rPr>
          <w:rFonts w:ascii="Times New Roman" w:hAnsi="Times New Roman" w:cs="Times New Roman"/>
          <w:sz w:val="24"/>
          <w:szCs w:val="20"/>
        </w:rPr>
      </w:pPr>
      <w:r w:rsidRPr="00624273">
        <w:rPr>
          <w:rFonts w:ascii="Times New Roman" w:hAnsi="Times New Roman" w:cs="Times New Roman"/>
          <w:sz w:val="24"/>
          <w:szCs w:val="20"/>
        </w:rPr>
        <w:t>Supplementary Information</w:t>
      </w:r>
      <w:r w:rsidR="00A93B35">
        <w:rPr>
          <w:rFonts w:ascii="Times New Roman" w:hAnsi="Times New Roman" w:cs="Times New Roman"/>
          <w:sz w:val="24"/>
          <w:szCs w:val="20"/>
        </w:rPr>
        <w:t xml:space="preserve"> and Figures</w:t>
      </w:r>
    </w:p>
    <w:p w:rsidR="005C64CC" w:rsidRDefault="005C64CC" w:rsidP="005C64CC">
      <w:pPr>
        <w:jc w:val="center"/>
        <w:rPr>
          <w:rFonts w:ascii="Times New Roman" w:hAnsi="Times New Roman" w:cs="Times New Roman"/>
          <w:szCs w:val="20"/>
        </w:rPr>
      </w:pP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-1196386762"/>
        <w:docPartObj>
          <w:docPartGallery w:val="Table of Contents"/>
          <w:docPartUnique/>
        </w:docPartObj>
      </w:sdtPr>
      <w:sdtEndPr/>
      <w:sdtContent>
        <w:p w:rsidR="005C64CC" w:rsidRPr="00754203" w:rsidRDefault="005C64CC" w:rsidP="005C64CC">
          <w:pPr>
            <w:pStyle w:val="TOCHeading"/>
            <w:rPr>
              <w:rFonts w:ascii="Times New Roman" w:hAnsi="Times New Roman" w:cs="Times New Roman"/>
            </w:rPr>
          </w:pPr>
        </w:p>
        <w:p w:rsidR="005C64CC" w:rsidRPr="00754203" w:rsidRDefault="005C64CC" w:rsidP="005C64CC">
          <w:pPr>
            <w:pStyle w:val="TOC1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Cs w:val="20"/>
            </w:rPr>
            <w:t>Phenotype Definitions</w:t>
          </w:r>
          <w:r w:rsidRPr="00754203">
            <w:rPr>
              <w:rFonts w:ascii="Times New Roman" w:hAnsi="Times New Roman"/>
            </w:rPr>
            <w:ptab w:relativeTo="margin" w:alignment="right" w:leader="dot"/>
          </w:r>
          <w:r w:rsidRPr="00754203">
            <w:rPr>
              <w:rFonts w:ascii="Times New Roman" w:hAnsi="Times New Roman"/>
              <w:b/>
              <w:bCs/>
            </w:rPr>
            <w:t>2</w:t>
          </w:r>
        </w:p>
        <w:p w:rsidR="005C64CC" w:rsidRDefault="00064DB0" w:rsidP="005C64CC">
          <w:pPr>
            <w:pStyle w:val="TOC1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Figure 1</w:t>
          </w:r>
          <w:r w:rsidR="005C64CC" w:rsidRPr="00754203">
            <w:rPr>
              <w:rFonts w:ascii="Times New Roman" w:hAnsi="Times New Roman"/>
            </w:rPr>
            <w:t xml:space="preserve"> </w:t>
          </w:r>
          <w:r w:rsidR="005C64CC" w:rsidRPr="00754203">
            <w:rPr>
              <w:rFonts w:ascii="Times New Roman" w:hAnsi="Times New Roman"/>
            </w:rPr>
            <w:ptab w:relativeTo="margin" w:alignment="right" w:leader="dot"/>
          </w:r>
          <w:r w:rsidR="005C64CC">
            <w:rPr>
              <w:rFonts w:ascii="Times New Roman" w:hAnsi="Times New Roman"/>
              <w:b/>
            </w:rPr>
            <w:t>5</w:t>
          </w:r>
        </w:p>
        <w:p w:rsidR="00064DB0" w:rsidRPr="005C64CC" w:rsidRDefault="00064DB0" w:rsidP="00064DB0">
          <w:pPr>
            <w:pStyle w:val="TOC1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Figure 2</w:t>
          </w:r>
          <w:r w:rsidRPr="00754203">
            <w:rPr>
              <w:rFonts w:ascii="Times New Roman" w:hAnsi="Times New Roman"/>
            </w:rPr>
            <w:t xml:space="preserve"> </w:t>
          </w:r>
          <w:r w:rsidRPr="00754203">
            <w:rPr>
              <w:rFonts w:ascii="Times New Roman" w:hAnsi="Times New Roman"/>
            </w:rPr>
            <w:ptab w:relativeTo="margin" w:alignment="right" w:leader="dot"/>
          </w:r>
          <w:r>
            <w:rPr>
              <w:rFonts w:ascii="Times New Roman" w:hAnsi="Times New Roman"/>
              <w:b/>
            </w:rPr>
            <w:t>6</w:t>
          </w:r>
        </w:p>
        <w:p w:rsidR="00064DB0" w:rsidRDefault="00064DB0" w:rsidP="00064DB0">
          <w:pPr>
            <w:pStyle w:val="TOC1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Figure 3</w:t>
          </w:r>
          <w:r w:rsidRPr="00754203">
            <w:rPr>
              <w:rFonts w:ascii="Times New Roman" w:hAnsi="Times New Roman"/>
            </w:rPr>
            <w:t xml:space="preserve"> </w:t>
          </w:r>
          <w:r w:rsidRPr="00754203">
            <w:rPr>
              <w:rFonts w:ascii="Times New Roman" w:hAnsi="Times New Roman"/>
            </w:rPr>
            <w:ptab w:relativeTo="margin" w:alignment="right" w:leader="dot"/>
          </w:r>
          <w:r>
            <w:rPr>
              <w:rFonts w:ascii="Times New Roman" w:hAnsi="Times New Roman"/>
              <w:b/>
            </w:rPr>
            <w:t>7</w:t>
          </w:r>
        </w:p>
        <w:p w:rsidR="0057380D" w:rsidRPr="005C64CC" w:rsidRDefault="0057380D" w:rsidP="0057380D">
          <w:pPr>
            <w:pStyle w:val="TOC1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Figure 4</w:t>
          </w:r>
          <w:r w:rsidRPr="00754203">
            <w:rPr>
              <w:rFonts w:ascii="Times New Roman" w:hAnsi="Times New Roman"/>
            </w:rPr>
            <w:t xml:space="preserve"> </w:t>
          </w:r>
          <w:r w:rsidRPr="00754203">
            <w:rPr>
              <w:rFonts w:ascii="Times New Roman" w:hAnsi="Times New Roman"/>
            </w:rPr>
            <w:ptab w:relativeTo="margin" w:alignment="right" w:leader="dot"/>
          </w:r>
          <w:r>
            <w:rPr>
              <w:rFonts w:ascii="Times New Roman" w:hAnsi="Times New Roman"/>
              <w:b/>
            </w:rPr>
            <w:t>8</w:t>
          </w:r>
        </w:p>
        <w:p w:rsidR="0057380D" w:rsidRPr="005C64CC" w:rsidRDefault="0057380D" w:rsidP="0057380D">
          <w:pPr>
            <w:pStyle w:val="TOC1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Figure 5</w:t>
          </w:r>
          <w:r w:rsidRPr="00754203">
            <w:rPr>
              <w:rFonts w:ascii="Times New Roman" w:hAnsi="Times New Roman"/>
            </w:rPr>
            <w:t xml:space="preserve"> </w:t>
          </w:r>
          <w:r w:rsidRPr="00754203">
            <w:rPr>
              <w:rFonts w:ascii="Times New Roman" w:hAnsi="Times New Roman"/>
            </w:rPr>
            <w:ptab w:relativeTo="margin" w:alignment="right" w:leader="dot"/>
          </w:r>
          <w:r>
            <w:rPr>
              <w:rFonts w:ascii="Times New Roman" w:hAnsi="Times New Roman"/>
              <w:b/>
            </w:rPr>
            <w:t>9</w:t>
          </w:r>
        </w:p>
        <w:p w:rsidR="0057380D" w:rsidRPr="005C64CC" w:rsidRDefault="0057380D" w:rsidP="0057380D">
          <w:pPr>
            <w:pStyle w:val="TOC1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Supplementary Figure 6</w:t>
          </w:r>
          <w:r w:rsidRPr="00754203">
            <w:rPr>
              <w:rFonts w:ascii="Times New Roman" w:hAnsi="Times New Roman"/>
            </w:rPr>
            <w:t xml:space="preserve"> </w:t>
          </w:r>
          <w:r w:rsidRPr="00754203">
            <w:rPr>
              <w:rFonts w:ascii="Times New Roman" w:hAnsi="Times New Roman"/>
            </w:rPr>
            <w:ptab w:relativeTo="margin" w:alignment="right" w:leader="dot"/>
          </w:r>
          <w:r>
            <w:rPr>
              <w:rFonts w:ascii="Times New Roman" w:hAnsi="Times New Roman"/>
              <w:b/>
            </w:rPr>
            <w:t>10</w:t>
          </w:r>
        </w:p>
        <w:p w:rsidR="005C64CC" w:rsidRPr="00754203" w:rsidRDefault="001E548E" w:rsidP="005C64CC">
          <w:pPr>
            <w:pStyle w:val="TOC1"/>
            <w:rPr>
              <w:rFonts w:ascii="Times New Roman" w:hAnsi="Times New Roman"/>
            </w:rPr>
          </w:pPr>
        </w:p>
      </w:sdtContent>
    </w:sdt>
    <w:p w:rsidR="005C64CC" w:rsidRDefault="005C64CC" w:rsidP="005C64CC">
      <w:pPr>
        <w:jc w:val="both"/>
        <w:rPr>
          <w:rFonts w:ascii="Times New Roman" w:hAnsi="Times New Roman" w:cs="Times New Roman"/>
          <w:b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E9297F" w:rsidRDefault="00E9297F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 w:rsidP="005C64CC">
      <w:pPr>
        <w:jc w:val="both"/>
        <w:rPr>
          <w:rFonts w:ascii="Times New Roman" w:hAnsi="Times New Roman" w:cs="Times New Roman"/>
          <w:szCs w:val="20"/>
        </w:rPr>
      </w:pPr>
    </w:p>
    <w:p w:rsidR="005C64CC" w:rsidRDefault="005C64CC">
      <w:pPr>
        <w:rPr>
          <w:rFonts w:ascii="Times New Roman" w:hAnsi="Times New Roman" w:cs="Times New Roman"/>
          <w:b/>
        </w:rPr>
      </w:pPr>
    </w:p>
    <w:p w:rsidR="005C64CC" w:rsidRDefault="005C64CC">
      <w:pPr>
        <w:rPr>
          <w:rFonts w:ascii="Times New Roman" w:hAnsi="Times New Roman" w:cs="Times New Roman"/>
          <w:b/>
        </w:rPr>
      </w:pPr>
    </w:p>
    <w:p w:rsidR="005C64CC" w:rsidRDefault="005C64CC">
      <w:pPr>
        <w:rPr>
          <w:rFonts w:ascii="Times New Roman" w:hAnsi="Times New Roman" w:cs="Times New Roman"/>
          <w:b/>
        </w:rPr>
      </w:pPr>
    </w:p>
    <w:p w:rsidR="005C64CC" w:rsidRDefault="005C64CC">
      <w:pPr>
        <w:rPr>
          <w:rFonts w:ascii="Times New Roman" w:hAnsi="Times New Roman" w:cs="Times New Roman"/>
          <w:b/>
        </w:rPr>
      </w:pPr>
    </w:p>
    <w:p w:rsidR="00AD42D4" w:rsidRPr="00E91400" w:rsidRDefault="00FC550C">
      <w:pPr>
        <w:rPr>
          <w:rFonts w:ascii="Times New Roman" w:hAnsi="Times New Roman" w:cs="Times New Roman"/>
          <w:sz w:val="28"/>
        </w:rPr>
      </w:pPr>
      <w:r w:rsidRPr="00E91400">
        <w:rPr>
          <w:rFonts w:ascii="Times New Roman" w:hAnsi="Times New Roman" w:cs="Times New Roman"/>
          <w:sz w:val="28"/>
        </w:rPr>
        <w:t>Phenotype Definitions</w:t>
      </w:r>
    </w:p>
    <w:p w:rsidR="00FC550C" w:rsidRPr="007168AB" w:rsidRDefault="00FC550C">
      <w:pPr>
        <w:rPr>
          <w:rFonts w:ascii="Times New Roman" w:hAnsi="Times New Roman" w:cs="Times New Roman"/>
          <w:b/>
        </w:rPr>
      </w:pPr>
    </w:p>
    <w:p w:rsidR="00FC550C" w:rsidRPr="007168AB" w:rsidRDefault="007A040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Broad </w:t>
      </w:r>
      <w:r w:rsidR="001E548E">
        <w:rPr>
          <w:rFonts w:ascii="Times New Roman" w:hAnsi="Times New Roman" w:cs="Times New Roman"/>
          <w:b/>
        </w:rPr>
        <w:t xml:space="preserve">depression </w:t>
      </w:r>
      <w:r w:rsidR="00FC550C" w:rsidRPr="007168AB">
        <w:rPr>
          <w:rFonts w:ascii="Times New Roman" w:hAnsi="Times New Roman" w:cs="Times New Roman"/>
          <w:b/>
        </w:rPr>
        <w:t>definition</w:t>
      </w:r>
    </w:p>
    <w:p w:rsidR="00FC550C" w:rsidRPr="007168AB" w:rsidRDefault="00FC550C" w:rsidP="00404B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  <w:b/>
          <w:bCs/>
        </w:rPr>
        <w:t>Cases</w:t>
      </w:r>
    </w:p>
    <w:p w:rsidR="00FC550C" w:rsidRPr="007168AB" w:rsidRDefault="00FC550C" w:rsidP="00404B43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From touchscreen questionnaire at recruitment:</w:t>
      </w:r>
    </w:p>
    <w:p w:rsidR="00FC550C" w:rsidRPr="007168AB" w:rsidRDefault="00FC550C" w:rsidP="00404B43">
      <w:pPr>
        <w:pStyle w:val="ListParagraph"/>
        <w:numPr>
          <w:ilvl w:val="2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"Have you ever seen a GP/psychiatrist for nerves, anxiety, tension or depression?" (Fields 2090 and 2100)  - </w:t>
      </w:r>
      <w:r w:rsidRPr="007168AB">
        <w:rPr>
          <w:rFonts w:ascii="Times New Roman" w:hAnsi="Times New Roman" w:cs="Times New Roman"/>
          <w:b/>
          <w:bCs/>
        </w:rPr>
        <w:t>Yes</w:t>
      </w:r>
      <w:r w:rsidRPr="007168AB">
        <w:rPr>
          <w:rFonts w:ascii="Times New Roman" w:hAnsi="Times New Roman" w:cs="Times New Roman"/>
          <w:bCs/>
        </w:rPr>
        <w:t xml:space="preserve"> </w:t>
      </w:r>
    </w:p>
    <w:p w:rsidR="00FC550C" w:rsidRPr="007168AB" w:rsidRDefault="00FC550C" w:rsidP="00404B43">
      <w:pPr>
        <w:pStyle w:val="ListParagraph"/>
        <w:numPr>
          <w:ilvl w:val="1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From Hospital Episodes Data from UK bodies (English HES Data, Scottish Morbidity Register, Patient Episode Data) (Fields 41202 and 41204) </w:t>
      </w:r>
    </w:p>
    <w:p w:rsidR="00FC550C" w:rsidRPr="007168AB" w:rsidRDefault="00FC550C" w:rsidP="00404B43">
      <w:pPr>
        <w:pStyle w:val="ListParagraph"/>
        <w:numPr>
          <w:ilvl w:val="2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Any primary or secondary diagnosis of ICD-10 Codes for mood disorders</w:t>
      </w:r>
    </w:p>
    <w:p w:rsidR="00FC550C" w:rsidRPr="007168AB" w:rsidRDefault="00FC550C" w:rsidP="00404B43">
      <w:pPr>
        <w:pStyle w:val="ListParagraph"/>
        <w:numPr>
          <w:ilvl w:val="3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F32 - Single Episode Depression</w:t>
      </w:r>
    </w:p>
    <w:p w:rsidR="00FC550C" w:rsidRPr="007168AB" w:rsidRDefault="00FC550C" w:rsidP="00404B43">
      <w:pPr>
        <w:pStyle w:val="ListParagraph"/>
        <w:numPr>
          <w:ilvl w:val="3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F33 - Recurrent Depression</w:t>
      </w:r>
    </w:p>
    <w:p w:rsidR="00FC550C" w:rsidRPr="007168AB" w:rsidRDefault="00FC550C" w:rsidP="00404B43">
      <w:pPr>
        <w:pStyle w:val="ListParagraph"/>
        <w:numPr>
          <w:ilvl w:val="3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F34 - Persistent mood disorders (</w:t>
      </w:r>
      <w:proofErr w:type="spellStart"/>
      <w:r w:rsidRPr="007168AB">
        <w:rPr>
          <w:rFonts w:ascii="Times New Roman" w:hAnsi="Times New Roman" w:cs="Times New Roman"/>
        </w:rPr>
        <w:t>Cyclothymia</w:t>
      </w:r>
      <w:proofErr w:type="spellEnd"/>
      <w:r w:rsidRPr="007168AB">
        <w:rPr>
          <w:rFonts w:ascii="Times New Roman" w:hAnsi="Times New Roman" w:cs="Times New Roman"/>
        </w:rPr>
        <w:t>, Dysthymia)</w:t>
      </w:r>
    </w:p>
    <w:p w:rsidR="00FC550C" w:rsidRPr="007168AB" w:rsidRDefault="00FC550C" w:rsidP="00404B43">
      <w:pPr>
        <w:pStyle w:val="ListParagraph"/>
        <w:numPr>
          <w:ilvl w:val="3"/>
          <w:numId w:val="5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F38 - Other mood disorders</w:t>
      </w:r>
    </w:p>
    <w:p w:rsidR="00FC550C" w:rsidRPr="007168AB" w:rsidRDefault="00FC550C" w:rsidP="00404B43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bCs/>
          <w:i/>
          <w:iCs/>
        </w:rPr>
      </w:pPr>
      <w:r w:rsidRPr="007168AB">
        <w:rPr>
          <w:rFonts w:ascii="Times New Roman" w:hAnsi="Times New Roman" w:cs="Times New Roman"/>
        </w:rPr>
        <w:t>F39 - Unspecified mood disorders</w:t>
      </w:r>
    </w:p>
    <w:p w:rsidR="00FC550C" w:rsidRPr="007168AB" w:rsidRDefault="00FC550C" w:rsidP="00404B4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  <w:b/>
          <w:bCs/>
        </w:rPr>
        <w:t>Controls</w:t>
      </w:r>
    </w:p>
    <w:p w:rsidR="00FC550C" w:rsidRPr="007168AB" w:rsidRDefault="00FC550C" w:rsidP="00404B43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From touchscreen questionnaire at recruitment:</w:t>
      </w:r>
    </w:p>
    <w:p w:rsidR="00FC550C" w:rsidRPr="007168AB" w:rsidRDefault="00FC550C" w:rsidP="00EE59B8">
      <w:pPr>
        <w:numPr>
          <w:ilvl w:val="1"/>
          <w:numId w:val="3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"Have you ever seen a GP/psychiatrist for nerves, anxiety, tension or depression?" (Fields 2090 and 2100)  - </w:t>
      </w:r>
      <w:r w:rsidRPr="007168AB">
        <w:rPr>
          <w:rFonts w:ascii="Times New Roman" w:hAnsi="Times New Roman" w:cs="Times New Roman"/>
          <w:b/>
          <w:bCs/>
        </w:rPr>
        <w:t>No</w:t>
      </w:r>
      <w:r w:rsidRPr="007168AB">
        <w:rPr>
          <w:rFonts w:ascii="Times New Roman" w:hAnsi="Times New Roman" w:cs="Times New Roman"/>
          <w:bCs/>
        </w:rPr>
        <w:t xml:space="preserve"> </w:t>
      </w:r>
    </w:p>
    <w:p w:rsidR="00FC550C" w:rsidRPr="007168AB" w:rsidRDefault="00FC550C" w:rsidP="00FC550C">
      <w:pPr>
        <w:rPr>
          <w:rFonts w:ascii="Times New Roman" w:hAnsi="Times New Roman" w:cs="Times New Roman"/>
          <w:bCs/>
        </w:rPr>
      </w:pPr>
    </w:p>
    <w:p w:rsidR="00FC550C" w:rsidRPr="007168AB" w:rsidRDefault="007B730A" w:rsidP="00FC550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Probable </w:t>
      </w:r>
      <w:r w:rsidR="001E548E">
        <w:rPr>
          <w:rFonts w:ascii="Times New Roman" w:hAnsi="Times New Roman" w:cs="Times New Roman"/>
          <w:b/>
          <w:bCs/>
        </w:rPr>
        <w:t>major depressive disorder (</w:t>
      </w:r>
      <w:r w:rsidR="001E548E">
        <w:rPr>
          <w:rFonts w:ascii="Times New Roman" w:hAnsi="Times New Roman" w:cs="Times New Roman"/>
          <w:b/>
        </w:rPr>
        <w:t>MDD)</w:t>
      </w:r>
      <w:bookmarkStart w:id="0" w:name="_GoBack"/>
      <w:bookmarkEnd w:id="0"/>
      <w:r w:rsidR="00FC550C" w:rsidRPr="007168AB">
        <w:rPr>
          <w:rFonts w:ascii="Times New Roman" w:hAnsi="Times New Roman" w:cs="Times New Roman"/>
          <w:b/>
          <w:bCs/>
        </w:rPr>
        <w:t xml:space="preserve"> definition</w:t>
      </w:r>
    </w:p>
    <w:p w:rsidR="00FC550C" w:rsidRPr="007168AB" w:rsidRDefault="00FC550C" w:rsidP="00FC550C">
      <w:pPr>
        <w:numPr>
          <w:ilvl w:val="1"/>
          <w:numId w:val="1"/>
        </w:numPr>
        <w:tabs>
          <w:tab w:val="clear" w:pos="1440"/>
          <w:tab w:val="num" w:pos="360"/>
        </w:tabs>
        <w:ind w:left="360"/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  <w:b/>
          <w:bCs/>
        </w:rPr>
        <w:t>Cases</w:t>
      </w:r>
    </w:p>
    <w:p w:rsidR="00FC550C" w:rsidRPr="007168AB" w:rsidRDefault="00FC550C" w:rsidP="00FC550C">
      <w:pPr>
        <w:numPr>
          <w:ilvl w:val="2"/>
          <w:numId w:val="1"/>
        </w:numPr>
        <w:tabs>
          <w:tab w:val="clear" w:pos="2160"/>
          <w:tab w:val="num" w:pos="1080"/>
        </w:tabs>
        <w:ind w:left="108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From touchscreen questionnaire at recruitment:</w:t>
      </w:r>
    </w:p>
    <w:p w:rsidR="00FC550C" w:rsidRPr="007168AB" w:rsidRDefault="00FC550C" w:rsidP="00FC550C">
      <w:pPr>
        <w:numPr>
          <w:ilvl w:val="3"/>
          <w:numId w:val="2"/>
        </w:numPr>
        <w:tabs>
          <w:tab w:val="clear" w:pos="2880"/>
          <w:tab w:val="num" w:pos="1800"/>
        </w:tabs>
        <w:ind w:left="180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"Have you ever seen a GP/psychiatrist for nerves, anxiety, tension or depression?" (Fields 2090 and 2100)  - </w:t>
      </w:r>
      <w:r w:rsidRPr="007168AB">
        <w:rPr>
          <w:rFonts w:ascii="Times New Roman" w:hAnsi="Times New Roman" w:cs="Times New Roman"/>
          <w:b/>
          <w:bCs/>
        </w:rPr>
        <w:t>Yes</w:t>
      </w:r>
      <w:r w:rsidRPr="007168AB">
        <w:rPr>
          <w:rFonts w:ascii="Times New Roman" w:hAnsi="Times New Roman" w:cs="Times New Roman"/>
          <w:bCs/>
        </w:rPr>
        <w:t xml:space="preserve"> 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  <w:b/>
          <w:bCs/>
        </w:rPr>
        <w:t>EITHER</w:t>
      </w:r>
      <w:r w:rsidRPr="007168AB">
        <w:rPr>
          <w:rFonts w:ascii="Times New Roman" w:hAnsi="Times New Roman" w:cs="Times New Roman"/>
          <w:bCs/>
        </w:rPr>
        <w:t xml:space="preserve"> </w:t>
      </w:r>
      <w:r w:rsidRPr="007168AB">
        <w:rPr>
          <w:rFonts w:ascii="Times New Roman" w:hAnsi="Times New Roman" w:cs="Times New Roman"/>
        </w:rPr>
        <w:t xml:space="preserve">"Looking back over your life, have you ever had a time when you were feeling depressed or down for at least a whole week?" (Field 4598) - </w:t>
      </w:r>
      <w:r w:rsidRPr="007168AB">
        <w:rPr>
          <w:rFonts w:ascii="Times New Roman" w:hAnsi="Times New Roman" w:cs="Times New Roman"/>
          <w:b/>
          <w:bCs/>
        </w:rPr>
        <w:t>Yes</w:t>
      </w:r>
    </w:p>
    <w:p w:rsidR="00FC550C" w:rsidRPr="007168AB" w:rsidRDefault="00FC550C" w:rsidP="00FC550C">
      <w:pPr>
        <w:numPr>
          <w:ilvl w:val="5"/>
          <w:numId w:val="3"/>
        </w:numPr>
        <w:tabs>
          <w:tab w:val="clear" w:pos="4320"/>
          <w:tab w:val="num" w:pos="3240"/>
        </w:tabs>
        <w:ind w:left="324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"How many weeks was the longest period when you were feeling depressed or down?" (Field 4609) - </w:t>
      </w:r>
      <w:r w:rsidRPr="007168AB">
        <w:rPr>
          <w:rFonts w:ascii="Times New Roman" w:hAnsi="Times New Roman" w:cs="Times New Roman"/>
          <w:b/>
          <w:bCs/>
        </w:rPr>
        <w:t>More than 2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  <w:bCs/>
        </w:rPr>
      </w:pPr>
      <w:r w:rsidRPr="007168AB">
        <w:rPr>
          <w:rFonts w:ascii="Times New Roman" w:hAnsi="Times New Roman" w:cs="Times New Roman"/>
          <w:b/>
          <w:bCs/>
        </w:rPr>
        <w:t>OR</w:t>
      </w:r>
      <w:r w:rsidRPr="007168AB">
        <w:rPr>
          <w:rFonts w:ascii="Times New Roman" w:hAnsi="Times New Roman" w:cs="Times New Roman"/>
          <w:bCs/>
        </w:rPr>
        <w:t xml:space="preserve"> </w:t>
      </w:r>
      <w:r w:rsidRPr="007168AB">
        <w:rPr>
          <w:rFonts w:ascii="Times New Roman" w:hAnsi="Times New Roman" w:cs="Times New Roman"/>
        </w:rPr>
        <w:t>"Have you ever had a time when you were uninterested in things or unable to enjoy the things you used to for at least a whole week?"</w:t>
      </w:r>
      <w:r w:rsidR="00760CC0" w:rsidRPr="007168AB">
        <w:rPr>
          <w:rFonts w:ascii="Times New Roman" w:hAnsi="Times New Roman" w:cs="Times New Roman"/>
        </w:rPr>
        <w:t xml:space="preserve"> (</w:t>
      </w:r>
      <w:r w:rsidRPr="007168AB">
        <w:rPr>
          <w:rFonts w:ascii="Times New Roman" w:hAnsi="Times New Roman" w:cs="Times New Roman"/>
        </w:rPr>
        <w:t xml:space="preserve">Field 4631) - </w:t>
      </w:r>
      <w:r w:rsidRPr="007168AB">
        <w:rPr>
          <w:rFonts w:ascii="Times New Roman" w:hAnsi="Times New Roman" w:cs="Times New Roman"/>
          <w:b/>
          <w:bCs/>
        </w:rPr>
        <w:t>Yes</w:t>
      </w:r>
    </w:p>
    <w:p w:rsidR="00FC550C" w:rsidRPr="007168AB" w:rsidRDefault="00FC550C" w:rsidP="00FC550C">
      <w:pPr>
        <w:numPr>
          <w:ilvl w:val="5"/>
          <w:numId w:val="3"/>
        </w:numPr>
        <w:tabs>
          <w:tab w:val="clear" w:pos="4320"/>
          <w:tab w:val="num" w:pos="3240"/>
        </w:tabs>
        <w:ind w:left="324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"How many weeks was the longest period when you were uninterested in things or unable to enjoy the things you used to?" (Field 5375)- </w:t>
      </w:r>
      <w:r w:rsidRPr="007168AB">
        <w:rPr>
          <w:rFonts w:ascii="Times New Roman" w:hAnsi="Times New Roman" w:cs="Times New Roman"/>
          <w:b/>
          <w:bCs/>
        </w:rPr>
        <w:t>More than 2</w:t>
      </w:r>
    </w:p>
    <w:p w:rsidR="00FC550C" w:rsidRPr="007168AB" w:rsidRDefault="00FC550C" w:rsidP="00FC550C">
      <w:pPr>
        <w:numPr>
          <w:ilvl w:val="2"/>
          <w:numId w:val="3"/>
        </w:numPr>
        <w:tabs>
          <w:tab w:val="clear" w:pos="2160"/>
          <w:tab w:val="num" w:pos="1080"/>
        </w:tabs>
        <w:ind w:left="108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lastRenderedPageBreak/>
        <w:t>From Hospital Episodes Data from UK bodies (English HES Data, Scottish Morbidity Register, Patient Episode Data)</w:t>
      </w:r>
      <w:r w:rsidR="00F500E7" w:rsidRPr="007168AB">
        <w:rPr>
          <w:rFonts w:ascii="Times New Roman" w:hAnsi="Times New Roman" w:cs="Times New Roman"/>
        </w:rPr>
        <w:t xml:space="preserve"> (Fields 41202 and 41204)</w:t>
      </w:r>
    </w:p>
    <w:p w:rsidR="00FC550C" w:rsidRPr="007168AB" w:rsidRDefault="00FC550C" w:rsidP="00FC550C">
      <w:pPr>
        <w:numPr>
          <w:ilvl w:val="3"/>
          <w:numId w:val="3"/>
        </w:numPr>
        <w:tabs>
          <w:tab w:val="clear" w:pos="2880"/>
          <w:tab w:val="num" w:pos="1800"/>
        </w:tabs>
        <w:ind w:left="180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Any primary</w:t>
      </w:r>
      <w:r w:rsidR="003631B5">
        <w:rPr>
          <w:rFonts w:ascii="Times New Roman" w:hAnsi="Times New Roman" w:cs="Times New Roman"/>
        </w:rPr>
        <w:t xml:space="preserve"> or secondary</w:t>
      </w:r>
      <w:r w:rsidRPr="007168AB">
        <w:rPr>
          <w:rFonts w:ascii="Times New Roman" w:hAnsi="Times New Roman" w:cs="Times New Roman"/>
        </w:rPr>
        <w:t xml:space="preserve"> diagnosis of ICD-10 Codes for mood disorders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F32 - Single Episode Depression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F33 - Recurrent Depression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F34 - Persistent mood disorders (</w:t>
      </w:r>
      <w:proofErr w:type="spellStart"/>
      <w:r w:rsidRPr="007168AB">
        <w:rPr>
          <w:rFonts w:ascii="Times New Roman" w:hAnsi="Times New Roman" w:cs="Times New Roman"/>
        </w:rPr>
        <w:t>Cyclothymia</w:t>
      </w:r>
      <w:proofErr w:type="spellEnd"/>
      <w:r w:rsidRPr="007168AB">
        <w:rPr>
          <w:rFonts w:ascii="Times New Roman" w:hAnsi="Times New Roman" w:cs="Times New Roman"/>
        </w:rPr>
        <w:t>, Dysthymia)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F38 - Other mood disorders</w:t>
      </w:r>
    </w:p>
    <w:p w:rsidR="00FC550C" w:rsidRPr="007168AB" w:rsidRDefault="00FC550C" w:rsidP="00FC550C">
      <w:pPr>
        <w:numPr>
          <w:ilvl w:val="4"/>
          <w:numId w:val="3"/>
        </w:numPr>
        <w:tabs>
          <w:tab w:val="clear" w:pos="3600"/>
          <w:tab w:val="num" w:pos="2520"/>
        </w:tabs>
        <w:ind w:left="2520"/>
        <w:rPr>
          <w:rFonts w:ascii="Times New Roman" w:hAnsi="Times New Roman" w:cs="Times New Roman"/>
          <w:bCs/>
          <w:i/>
          <w:iCs/>
        </w:rPr>
      </w:pPr>
      <w:r w:rsidRPr="007168AB">
        <w:rPr>
          <w:rFonts w:ascii="Times New Roman" w:hAnsi="Times New Roman" w:cs="Times New Roman"/>
        </w:rPr>
        <w:t>F39 - Unspecified mood disorders</w:t>
      </w:r>
    </w:p>
    <w:p w:rsidR="00FC550C" w:rsidRPr="007168AB" w:rsidRDefault="00FC550C" w:rsidP="00FC550C">
      <w:pPr>
        <w:numPr>
          <w:ilvl w:val="1"/>
          <w:numId w:val="3"/>
        </w:numPr>
        <w:tabs>
          <w:tab w:val="clear" w:pos="1440"/>
          <w:tab w:val="num" w:pos="360"/>
        </w:tabs>
        <w:ind w:left="360"/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  <w:b/>
          <w:bCs/>
        </w:rPr>
        <w:t>Controls</w:t>
      </w:r>
    </w:p>
    <w:p w:rsidR="00FC550C" w:rsidRPr="007168AB" w:rsidRDefault="00FC550C" w:rsidP="00FC550C">
      <w:pPr>
        <w:numPr>
          <w:ilvl w:val="2"/>
          <w:numId w:val="3"/>
        </w:numPr>
        <w:tabs>
          <w:tab w:val="clear" w:pos="2160"/>
          <w:tab w:val="num" w:pos="1080"/>
        </w:tabs>
        <w:ind w:left="108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From touchscreen questionnaire at recruitment:</w:t>
      </w:r>
    </w:p>
    <w:p w:rsidR="00FC550C" w:rsidRPr="007168AB" w:rsidRDefault="00FC550C" w:rsidP="00FC550C">
      <w:pPr>
        <w:numPr>
          <w:ilvl w:val="3"/>
          <w:numId w:val="3"/>
        </w:numPr>
        <w:tabs>
          <w:tab w:val="clear" w:pos="2880"/>
          <w:tab w:val="num" w:pos="1800"/>
        </w:tabs>
        <w:ind w:left="180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"Have you ever seen a </w:t>
      </w:r>
      <w:r w:rsidR="00CE7E5E" w:rsidRPr="007168AB">
        <w:rPr>
          <w:rFonts w:ascii="Times New Roman" w:hAnsi="Times New Roman" w:cs="Times New Roman"/>
        </w:rPr>
        <w:t>GP/</w:t>
      </w:r>
      <w:r w:rsidRPr="007168AB">
        <w:rPr>
          <w:rFonts w:ascii="Times New Roman" w:hAnsi="Times New Roman" w:cs="Times New Roman"/>
        </w:rPr>
        <w:t xml:space="preserve">psychiatrist for nerves, anxiety, tension or depression?" </w:t>
      </w:r>
      <w:r w:rsidR="00760CC0" w:rsidRPr="007168AB">
        <w:rPr>
          <w:rFonts w:ascii="Times New Roman" w:hAnsi="Times New Roman" w:cs="Times New Roman"/>
        </w:rPr>
        <w:t xml:space="preserve">(Fields 2090 and 2100)  </w:t>
      </w:r>
      <w:r w:rsidRPr="007168AB">
        <w:rPr>
          <w:rFonts w:ascii="Times New Roman" w:hAnsi="Times New Roman" w:cs="Times New Roman"/>
        </w:rPr>
        <w:t xml:space="preserve">- </w:t>
      </w:r>
      <w:r w:rsidRPr="007168AB">
        <w:rPr>
          <w:rFonts w:ascii="Times New Roman" w:hAnsi="Times New Roman" w:cs="Times New Roman"/>
          <w:b/>
          <w:bCs/>
        </w:rPr>
        <w:t>No</w:t>
      </w:r>
      <w:r w:rsidRPr="007168AB">
        <w:rPr>
          <w:rFonts w:ascii="Times New Roman" w:hAnsi="Times New Roman" w:cs="Times New Roman"/>
          <w:bCs/>
        </w:rPr>
        <w:t xml:space="preserve"> </w:t>
      </w:r>
    </w:p>
    <w:p w:rsidR="00FC550C" w:rsidRPr="007168AB" w:rsidRDefault="00FC550C" w:rsidP="00FC550C">
      <w:pPr>
        <w:numPr>
          <w:ilvl w:val="3"/>
          <w:numId w:val="3"/>
        </w:numPr>
        <w:tabs>
          <w:tab w:val="clear" w:pos="2880"/>
          <w:tab w:val="num" w:pos="1800"/>
        </w:tabs>
        <w:ind w:left="180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"Looking back over your life, have you ever had a time when you were feeling depressed or down for at least a whole week?"</w:t>
      </w:r>
      <w:r w:rsidR="00760CC0" w:rsidRPr="007168AB">
        <w:rPr>
          <w:rFonts w:ascii="Times New Roman" w:hAnsi="Times New Roman" w:cs="Times New Roman"/>
        </w:rPr>
        <w:t xml:space="preserve"> (Field 4598) </w:t>
      </w:r>
      <w:r w:rsidRPr="007168AB">
        <w:rPr>
          <w:rFonts w:ascii="Times New Roman" w:hAnsi="Times New Roman" w:cs="Times New Roman"/>
        </w:rPr>
        <w:t xml:space="preserve"> - </w:t>
      </w:r>
      <w:r w:rsidRPr="007168AB">
        <w:rPr>
          <w:rFonts w:ascii="Times New Roman" w:hAnsi="Times New Roman" w:cs="Times New Roman"/>
          <w:b/>
          <w:bCs/>
        </w:rPr>
        <w:t>No</w:t>
      </w:r>
    </w:p>
    <w:p w:rsidR="00154E6D" w:rsidRPr="007168AB" w:rsidRDefault="00FC550C" w:rsidP="00EE59B8">
      <w:pPr>
        <w:numPr>
          <w:ilvl w:val="3"/>
          <w:numId w:val="3"/>
        </w:numPr>
        <w:tabs>
          <w:tab w:val="clear" w:pos="2880"/>
          <w:tab w:val="num" w:pos="1800"/>
        </w:tabs>
        <w:ind w:left="180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"Have you ever had a time when you were uninterested in things or unable to enjoy the things you used to for at least a whole week?" </w:t>
      </w:r>
      <w:r w:rsidR="00760CC0" w:rsidRPr="007168AB">
        <w:rPr>
          <w:rFonts w:ascii="Times New Roman" w:hAnsi="Times New Roman" w:cs="Times New Roman"/>
        </w:rPr>
        <w:t xml:space="preserve">Field 4631) </w:t>
      </w:r>
      <w:r w:rsidRPr="007168AB">
        <w:rPr>
          <w:rFonts w:ascii="Times New Roman" w:hAnsi="Times New Roman" w:cs="Times New Roman"/>
        </w:rPr>
        <w:t xml:space="preserve">- </w:t>
      </w:r>
      <w:r w:rsidRPr="007168AB">
        <w:rPr>
          <w:rFonts w:ascii="Times New Roman" w:hAnsi="Times New Roman" w:cs="Times New Roman"/>
          <w:b/>
          <w:bCs/>
        </w:rPr>
        <w:t>No</w:t>
      </w:r>
    </w:p>
    <w:p w:rsidR="00154E6D" w:rsidRPr="007168AB" w:rsidRDefault="00612D4A" w:rsidP="00154E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ICD-</w:t>
      </w:r>
      <w:r w:rsidR="007B730A" w:rsidRPr="007B730A">
        <w:rPr>
          <w:rFonts w:ascii="Times New Roman" w:hAnsi="Times New Roman" w:cs="Times New Roman"/>
          <w:b/>
        </w:rPr>
        <w:t>coded MDD</w:t>
      </w:r>
      <w:r w:rsidR="00154E6D" w:rsidRPr="007B730A">
        <w:rPr>
          <w:rFonts w:ascii="Times New Roman" w:hAnsi="Times New Roman" w:cs="Times New Roman"/>
          <w:b/>
        </w:rPr>
        <w:t xml:space="preserve"> </w:t>
      </w:r>
      <w:r w:rsidR="00154E6D" w:rsidRPr="007168AB">
        <w:rPr>
          <w:rFonts w:ascii="Times New Roman" w:hAnsi="Times New Roman" w:cs="Times New Roman"/>
          <w:b/>
        </w:rPr>
        <w:t>definition</w:t>
      </w:r>
    </w:p>
    <w:p w:rsidR="00042B22" w:rsidRPr="007168AB" w:rsidRDefault="00751663" w:rsidP="00404B43">
      <w:pPr>
        <w:pStyle w:val="ListParagraph"/>
        <w:numPr>
          <w:ilvl w:val="0"/>
          <w:numId w:val="6"/>
        </w:numPr>
        <w:tabs>
          <w:tab w:val="clear" w:pos="720"/>
        </w:tabs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b/>
        </w:rPr>
        <w:t>Cases</w:t>
      </w:r>
    </w:p>
    <w:p w:rsidR="00042B22" w:rsidRPr="007168AB" w:rsidRDefault="00042B22" w:rsidP="00404B43">
      <w:pPr>
        <w:numPr>
          <w:ilvl w:val="1"/>
          <w:numId w:val="6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From Hospital Episodes Data from UK bodies (English HES Data, Scottish Morbidity Register, Patient Episode Data) (Fields 41202 and 41204)</w:t>
      </w:r>
    </w:p>
    <w:p w:rsidR="00042B22" w:rsidRPr="007168AB" w:rsidRDefault="00042B22" w:rsidP="00404B43">
      <w:pPr>
        <w:numPr>
          <w:ilvl w:val="2"/>
          <w:numId w:val="6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Any primary </w:t>
      </w:r>
      <w:r w:rsidR="003631B5">
        <w:rPr>
          <w:rFonts w:ascii="Times New Roman" w:hAnsi="Times New Roman" w:cs="Times New Roman"/>
        </w:rPr>
        <w:t xml:space="preserve">or secondary </w:t>
      </w:r>
      <w:r w:rsidRPr="007168AB">
        <w:rPr>
          <w:rFonts w:ascii="Times New Roman" w:hAnsi="Times New Roman" w:cs="Times New Roman"/>
        </w:rPr>
        <w:t>diagnosis of ICD-10 Codes for mood disorders</w:t>
      </w:r>
    </w:p>
    <w:p w:rsidR="00042B22" w:rsidRPr="007168AB" w:rsidRDefault="00042B22" w:rsidP="00404B43">
      <w:pPr>
        <w:numPr>
          <w:ilvl w:val="3"/>
          <w:numId w:val="6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F32 - Single Episode Depression</w:t>
      </w:r>
    </w:p>
    <w:p w:rsidR="00042B22" w:rsidRPr="007168AB" w:rsidRDefault="00042B22" w:rsidP="00404B43">
      <w:pPr>
        <w:numPr>
          <w:ilvl w:val="3"/>
          <w:numId w:val="6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F33 - Recurrent Depression</w:t>
      </w:r>
    </w:p>
    <w:p w:rsidR="00042B22" w:rsidRPr="007168AB" w:rsidRDefault="00042B22" w:rsidP="00404B43">
      <w:pPr>
        <w:numPr>
          <w:ilvl w:val="3"/>
          <w:numId w:val="6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F34 - Persistent mood disorders (</w:t>
      </w:r>
      <w:proofErr w:type="spellStart"/>
      <w:r w:rsidRPr="007168AB">
        <w:rPr>
          <w:rFonts w:ascii="Times New Roman" w:hAnsi="Times New Roman" w:cs="Times New Roman"/>
        </w:rPr>
        <w:t>Cyclothymia</w:t>
      </w:r>
      <w:proofErr w:type="spellEnd"/>
      <w:r w:rsidRPr="007168AB">
        <w:rPr>
          <w:rFonts w:ascii="Times New Roman" w:hAnsi="Times New Roman" w:cs="Times New Roman"/>
        </w:rPr>
        <w:t>, Dysthymia)</w:t>
      </w:r>
    </w:p>
    <w:p w:rsidR="00042B22" w:rsidRPr="007168AB" w:rsidRDefault="00042B22" w:rsidP="00404B43">
      <w:pPr>
        <w:numPr>
          <w:ilvl w:val="3"/>
          <w:numId w:val="6"/>
        </w:numPr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>F38 - Other mood disorders</w:t>
      </w:r>
    </w:p>
    <w:p w:rsidR="00042B22" w:rsidRPr="007168AB" w:rsidRDefault="00042B22" w:rsidP="00404B43">
      <w:pPr>
        <w:numPr>
          <w:ilvl w:val="3"/>
          <w:numId w:val="6"/>
        </w:numPr>
        <w:rPr>
          <w:rFonts w:ascii="Times New Roman" w:hAnsi="Times New Roman" w:cs="Times New Roman"/>
          <w:bCs/>
          <w:i/>
          <w:iCs/>
        </w:rPr>
      </w:pPr>
      <w:r w:rsidRPr="007168AB">
        <w:rPr>
          <w:rFonts w:ascii="Times New Roman" w:hAnsi="Times New Roman" w:cs="Times New Roman"/>
        </w:rPr>
        <w:t>F39 - Unspecified mood disorders</w:t>
      </w:r>
    </w:p>
    <w:p w:rsidR="00751663" w:rsidRPr="007168AB" w:rsidRDefault="00751663" w:rsidP="00404B43">
      <w:pPr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  <w:b/>
          <w:bCs/>
        </w:rPr>
        <w:t>Controls</w:t>
      </w:r>
    </w:p>
    <w:p w:rsidR="00404B43" w:rsidRPr="007168AB" w:rsidRDefault="00404B43" w:rsidP="00404B43">
      <w:pPr>
        <w:numPr>
          <w:ilvl w:val="1"/>
          <w:numId w:val="3"/>
        </w:numPr>
        <w:tabs>
          <w:tab w:val="clear" w:pos="1440"/>
        </w:tabs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  <w:b/>
          <w:bCs/>
        </w:rPr>
        <w:t>NOT</w:t>
      </w:r>
      <w:r w:rsidRPr="007168AB">
        <w:rPr>
          <w:rFonts w:ascii="Times New Roman" w:hAnsi="Times New Roman" w:cs="Times New Roman"/>
          <w:bCs/>
        </w:rPr>
        <w:t xml:space="preserve"> a case per the Smith definition using touchscreen information (above)</w:t>
      </w:r>
    </w:p>
    <w:p w:rsidR="00751663" w:rsidRPr="007168AB" w:rsidRDefault="00751663" w:rsidP="00404B43">
      <w:pPr>
        <w:numPr>
          <w:ilvl w:val="1"/>
          <w:numId w:val="3"/>
        </w:numPr>
        <w:tabs>
          <w:tab w:val="clear" w:pos="1440"/>
        </w:tabs>
        <w:rPr>
          <w:rFonts w:ascii="Times New Roman" w:hAnsi="Times New Roman" w:cs="Times New Roman"/>
          <w:b/>
          <w:bCs/>
        </w:rPr>
      </w:pPr>
      <w:r w:rsidRPr="007168AB">
        <w:rPr>
          <w:rFonts w:ascii="Times New Roman" w:hAnsi="Times New Roman" w:cs="Times New Roman"/>
        </w:rPr>
        <w:t>From Hospital Episodes Data from UK bodies (English HES Data, Scottish Morbidity Register, Patient Episode Data) (Fields 41202 and 41204)</w:t>
      </w:r>
    </w:p>
    <w:p w:rsidR="00751663" w:rsidRPr="007168AB" w:rsidRDefault="00751663" w:rsidP="00751663">
      <w:pPr>
        <w:numPr>
          <w:ilvl w:val="3"/>
          <w:numId w:val="3"/>
        </w:numPr>
        <w:tabs>
          <w:tab w:val="clear" w:pos="2880"/>
          <w:tab w:val="num" w:pos="1800"/>
        </w:tabs>
        <w:ind w:left="1800"/>
        <w:rPr>
          <w:rFonts w:ascii="Times New Roman" w:hAnsi="Times New Roman" w:cs="Times New Roman"/>
        </w:rPr>
      </w:pPr>
      <w:r w:rsidRPr="007168AB">
        <w:rPr>
          <w:rFonts w:ascii="Times New Roman" w:hAnsi="Times New Roman" w:cs="Times New Roman"/>
        </w:rPr>
        <w:t xml:space="preserve">No primary </w:t>
      </w:r>
      <w:r w:rsidR="003631B5">
        <w:rPr>
          <w:rFonts w:ascii="Times New Roman" w:hAnsi="Times New Roman" w:cs="Times New Roman"/>
        </w:rPr>
        <w:t xml:space="preserve">or secondary </w:t>
      </w:r>
      <w:r w:rsidRPr="007168AB">
        <w:rPr>
          <w:rFonts w:ascii="Times New Roman" w:hAnsi="Times New Roman" w:cs="Times New Roman"/>
        </w:rPr>
        <w:t>diagnosis of ICD-10 Codes for mood disorders, as above</w:t>
      </w:r>
    </w:p>
    <w:p w:rsidR="00751663" w:rsidRPr="007168AB" w:rsidRDefault="00751663" w:rsidP="00751663">
      <w:pPr>
        <w:rPr>
          <w:rFonts w:ascii="Times New Roman" w:hAnsi="Times New Roman" w:cs="Times New Roman"/>
          <w:bCs/>
          <w:i/>
          <w:iCs/>
        </w:rPr>
      </w:pPr>
    </w:p>
    <w:p w:rsidR="00042B22" w:rsidRPr="007168AB" w:rsidRDefault="00297D50" w:rsidP="00154E6D">
      <w:pPr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b/>
        </w:rPr>
        <w:t>Exclusions</w:t>
      </w:r>
      <w:r w:rsidR="00A97C0F" w:rsidRPr="007168AB">
        <w:rPr>
          <w:rFonts w:ascii="Times New Roman" w:hAnsi="Times New Roman" w:cs="Times New Roman"/>
          <w:b/>
        </w:rPr>
        <w:t xml:space="preserve"> applied to all definitions</w:t>
      </w:r>
    </w:p>
    <w:p w:rsidR="00297D50" w:rsidRPr="007168AB" w:rsidRDefault="00297D50" w:rsidP="00297D5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b/>
        </w:rPr>
        <w:t>For cases and controls</w:t>
      </w:r>
    </w:p>
    <w:p w:rsidR="00297D50" w:rsidRPr="007168AB" w:rsidRDefault="00EE59B8" w:rsidP="00297D50">
      <w:pPr>
        <w:pStyle w:val="NormalWeb"/>
        <w:numPr>
          <w:ilvl w:val="1"/>
          <w:numId w:val="7"/>
        </w:numPr>
        <w:spacing w:beforeAutospacing="0" w:after="0" w:afterAutospacing="0"/>
        <w:rPr>
          <w:sz w:val="22"/>
          <w:szCs w:val="22"/>
        </w:rPr>
      </w:pPr>
      <w:r w:rsidRPr="007168AB">
        <w:rPr>
          <w:color w:val="000000"/>
          <w:sz w:val="22"/>
          <w:szCs w:val="22"/>
        </w:rPr>
        <w:lastRenderedPageBreak/>
        <w:t>Bipolar (ICD codes F30, F31</w:t>
      </w:r>
      <w:r w:rsidR="00297D50" w:rsidRPr="007168AB">
        <w:rPr>
          <w:color w:val="000000"/>
          <w:sz w:val="22"/>
          <w:szCs w:val="22"/>
        </w:rPr>
        <w:t xml:space="preserve"> </w:t>
      </w:r>
      <w:r w:rsidR="006D4810" w:rsidRPr="007168AB">
        <w:rPr>
          <w:color w:val="000000"/>
          <w:sz w:val="22"/>
          <w:szCs w:val="22"/>
        </w:rPr>
        <w:t>or</w:t>
      </w:r>
      <w:r w:rsidR="00297D50" w:rsidRPr="007168AB">
        <w:rPr>
          <w:color w:val="000000"/>
          <w:sz w:val="22"/>
          <w:szCs w:val="22"/>
        </w:rPr>
        <w:t xml:space="preserve"> </w:t>
      </w:r>
      <w:r w:rsidR="006D4810" w:rsidRPr="007168AB">
        <w:rPr>
          <w:color w:val="000000"/>
          <w:sz w:val="22"/>
          <w:szCs w:val="22"/>
        </w:rPr>
        <w:t>non-cancer illness code 1291</w:t>
      </w:r>
      <w:r w:rsidR="00297D50" w:rsidRPr="007168AB">
        <w:rPr>
          <w:color w:val="000000"/>
          <w:sz w:val="22"/>
          <w:szCs w:val="22"/>
        </w:rPr>
        <w:t>)</w:t>
      </w:r>
    </w:p>
    <w:p w:rsidR="00297D50" w:rsidRPr="007168AB" w:rsidRDefault="00297D50" w:rsidP="00297D50">
      <w:pPr>
        <w:pStyle w:val="NormalWeb"/>
        <w:numPr>
          <w:ilvl w:val="1"/>
          <w:numId w:val="7"/>
        </w:numPr>
        <w:spacing w:beforeAutospacing="0" w:after="0" w:afterAutospacing="0"/>
        <w:rPr>
          <w:sz w:val="22"/>
          <w:szCs w:val="22"/>
        </w:rPr>
      </w:pPr>
      <w:r w:rsidRPr="007168AB">
        <w:rPr>
          <w:color w:val="000000"/>
          <w:sz w:val="22"/>
          <w:szCs w:val="22"/>
        </w:rPr>
        <w:t>Multiple personality disorder (ICD code F44.8)</w:t>
      </w:r>
    </w:p>
    <w:p w:rsidR="00297D50" w:rsidRPr="007168AB" w:rsidRDefault="00297D50" w:rsidP="006D4810">
      <w:pPr>
        <w:pStyle w:val="NormalWeb"/>
        <w:numPr>
          <w:ilvl w:val="1"/>
          <w:numId w:val="7"/>
        </w:numPr>
        <w:spacing w:beforeAutospacing="0" w:after="0" w:afterAutospacing="0"/>
        <w:rPr>
          <w:b/>
          <w:sz w:val="22"/>
          <w:szCs w:val="22"/>
        </w:rPr>
      </w:pPr>
      <w:r w:rsidRPr="007168AB">
        <w:rPr>
          <w:color w:val="000000"/>
          <w:sz w:val="22"/>
          <w:szCs w:val="22"/>
        </w:rPr>
        <w:t>Schizophrenia / psychosis (ICD code</w:t>
      </w:r>
      <w:r w:rsidR="00EE59B8" w:rsidRPr="007168AB">
        <w:rPr>
          <w:color w:val="000000"/>
          <w:sz w:val="22"/>
          <w:szCs w:val="22"/>
        </w:rPr>
        <w:t>s F2*</w:t>
      </w:r>
      <w:r w:rsidRPr="007168AB">
        <w:rPr>
          <w:color w:val="000000"/>
          <w:sz w:val="22"/>
          <w:szCs w:val="22"/>
        </w:rPr>
        <w:t xml:space="preserve">, </w:t>
      </w:r>
      <w:r w:rsidR="006D4810" w:rsidRPr="007168AB">
        <w:rPr>
          <w:color w:val="000000"/>
          <w:sz w:val="22"/>
          <w:szCs w:val="22"/>
        </w:rPr>
        <w:t>or</w:t>
      </w:r>
      <w:r w:rsidRPr="007168AB">
        <w:rPr>
          <w:color w:val="000000"/>
          <w:sz w:val="22"/>
          <w:szCs w:val="22"/>
        </w:rPr>
        <w:t xml:space="preserve"> </w:t>
      </w:r>
      <w:r w:rsidR="006D4810" w:rsidRPr="007168AB">
        <w:rPr>
          <w:color w:val="000000"/>
          <w:sz w:val="22"/>
          <w:szCs w:val="22"/>
        </w:rPr>
        <w:t>non-cancer illness code 1289</w:t>
      </w:r>
      <w:r w:rsidRPr="007168AB">
        <w:rPr>
          <w:color w:val="000000"/>
          <w:sz w:val="22"/>
          <w:szCs w:val="22"/>
        </w:rPr>
        <w:t xml:space="preserve">) </w:t>
      </w:r>
    </w:p>
    <w:p w:rsidR="00297D50" w:rsidRPr="007168AB" w:rsidRDefault="00C64BC4" w:rsidP="00297D50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color w:val="000000"/>
        </w:rPr>
        <w:t>Treatment/medication codes for antipsychotics (Field 20003)</w:t>
      </w:r>
    </w:p>
    <w:p w:rsidR="00C64BC4" w:rsidRPr="007168AB" w:rsidRDefault="00C64BC4" w:rsidP="00C64BC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b/>
          <w:color w:val="000000"/>
        </w:rPr>
        <w:t>For controls</w:t>
      </w:r>
    </w:p>
    <w:p w:rsidR="00EE59B8" w:rsidRPr="007168AB" w:rsidRDefault="00EE59B8" w:rsidP="00EE59B8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color w:val="000000"/>
        </w:rPr>
        <w:t>Treatment/medication codes for antidepressants (Field 20003)</w:t>
      </w:r>
    </w:p>
    <w:p w:rsidR="00EE59B8" w:rsidRPr="007168AB" w:rsidRDefault="00EE59B8" w:rsidP="00EE59B8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</w:rPr>
      </w:pPr>
      <w:r w:rsidRPr="007168AB">
        <w:rPr>
          <w:rFonts w:ascii="Times New Roman" w:hAnsi="Times New Roman" w:cs="Times New Roman"/>
          <w:color w:val="000000"/>
        </w:rPr>
        <w:t>Mood disorders (ICD codes F32, F33, F34, F38, F39</w:t>
      </w:r>
      <w:r w:rsidR="006D4810" w:rsidRPr="007168AB">
        <w:rPr>
          <w:rFonts w:ascii="Times New Roman" w:hAnsi="Times New Roman" w:cs="Times New Roman"/>
          <w:color w:val="000000"/>
        </w:rPr>
        <w:t xml:space="preserve"> or non-cancer illness code 1286</w:t>
      </w:r>
      <w:r w:rsidRPr="007168AB">
        <w:rPr>
          <w:rFonts w:ascii="Times New Roman" w:hAnsi="Times New Roman" w:cs="Times New Roman"/>
          <w:color w:val="000000"/>
        </w:rPr>
        <w:t>)</w:t>
      </w:r>
    </w:p>
    <w:p w:rsidR="00FC550C" w:rsidRDefault="00FC550C" w:rsidP="00FC550C">
      <w:pPr>
        <w:rPr>
          <w:rFonts w:ascii="Times New Roman" w:hAnsi="Times New Roman" w:cs="Times New Roman"/>
        </w:rPr>
      </w:pPr>
    </w:p>
    <w:p w:rsidR="005C64CC" w:rsidRDefault="005C64CC" w:rsidP="00FC550C">
      <w:pPr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5C64CC">
      <w:pPr>
        <w:spacing w:line="480" w:lineRule="auto"/>
        <w:jc w:val="both"/>
        <w:rPr>
          <w:rFonts w:ascii="Times New Roman" w:hAnsi="Times New Roman" w:cs="Times New Roman"/>
        </w:rPr>
      </w:pPr>
    </w:p>
    <w:p w:rsidR="005C64CC" w:rsidRDefault="005C64CC" w:rsidP="00FC550C">
      <w:pPr>
        <w:rPr>
          <w:rFonts w:ascii="Times New Roman" w:hAnsi="Times New Roman" w:cs="Times New Roman"/>
          <w:sz w:val="28"/>
        </w:rPr>
      </w:pPr>
    </w:p>
    <w:p w:rsidR="00C47199" w:rsidRDefault="00C47199" w:rsidP="00FC55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5751E79B" wp14:editId="7C2EF93A">
            <wp:extent cx="5731510" cy="4330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nerves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8" w:rsidRDefault="00064DB0" w:rsidP="00FC550C">
      <w:pPr>
        <w:rPr>
          <w:rFonts w:ascii="Times New Roman" w:hAnsi="Times New Roman" w:cs="Times New Roman"/>
        </w:rPr>
      </w:pPr>
      <w:r w:rsidRPr="00DB0218">
        <w:rPr>
          <w:rFonts w:ascii="Times New Roman" w:hAnsi="Times New Roman" w:cs="Times New Roman"/>
        </w:rPr>
        <w:t>Supplementary Figure 1.</w:t>
      </w:r>
      <w:r w:rsidR="00DB0218">
        <w:rPr>
          <w:rFonts w:ascii="Times New Roman" w:hAnsi="Times New Roman" w:cs="Times New Roman"/>
        </w:rPr>
        <w:t xml:space="preserve"> </w:t>
      </w:r>
      <w:r w:rsidR="00DB0218" w:rsidRPr="00DB0218">
        <w:rPr>
          <w:rFonts w:ascii="Times New Roman" w:hAnsi="Times New Roman" w:cs="Times New Roman"/>
        </w:rPr>
        <w:t xml:space="preserve">Q-Q plot of the observed </w:t>
      </w:r>
      <w:r w:rsidR="00DB0218" w:rsidRPr="00DB0218">
        <w:rPr>
          <w:rFonts w:ascii="Times New Roman" w:hAnsi="Times New Roman" w:cs="Times New Roman"/>
          <w:i/>
        </w:rPr>
        <w:t>P</w:t>
      </w:r>
      <w:r w:rsidR="00DB0218" w:rsidRPr="00DB0218">
        <w:rPr>
          <w:rFonts w:ascii="Times New Roman" w:hAnsi="Times New Roman" w:cs="Times New Roman"/>
        </w:rPr>
        <w:t xml:space="preserve">-values for an association with </w:t>
      </w:r>
      <w:r w:rsidR="001E548E">
        <w:rPr>
          <w:rFonts w:ascii="Times New Roman" w:hAnsi="Times New Roman" w:cs="Times New Roman"/>
        </w:rPr>
        <w:t xml:space="preserve">broad </w:t>
      </w:r>
      <w:r w:rsidR="001E548E">
        <w:rPr>
          <w:rFonts w:ascii="Times New Roman" w:hAnsi="Times New Roman" w:cs="Times New Roman"/>
        </w:rPr>
        <w:t>depression</w:t>
      </w:r>
      <w:r w:rsidR="007A0407">
        <w:rPr>
          <w:rFonts w:ascii="Times New Roman" w:hAnsi="Times New Roman" w:cs="Times New Roman"/>
        </w:rPr>
        <w:t xml:space="preserve"> </w:t>
      </w:r>
      <w:r w:rsidR="00DB0218" w:rsidRPr="00DB0218">
        <w:rPr>
          <w:rFonts w:ascii="Times New Roman" w:hAnsi="Times New Roman" w:cs="Times New Roman"/>
        </w:rPr>
        <w:t>on th</w:t>
      </w:r>
      <w:r w:rsidR="00DB0218">
        <w:rPr>
          <w:rFonts w:ascii="Times New Roman" w:hAnsi="Times New Roman" w:cs="Times New Roman"/>
        </w:rPr>
        <w:t>at</w:t>
      </w:r>
      <w:r w:rsidR="00DB0218" w:rsidRPr="00DB0218">
        <w:rPr>
          <w:rFonts w:ascii="Times New Roman" w:hAnsi="Times New Roman" w:cs="Times New Roman"/>
        </w:rPr>
        <w:t xml:space="preserve"> expected</w:t>
      </w:r>
    </w:p>
    <w:p w:rsidR="00DB0218" w:rsidRDefault="00DB0218" w:rsidP="00DB0218">
      <w:pPr>
        <w:rPr>
          <w:rFonts w:ascii="Times New Roman" w:hAnsi="Times New Roman" w:cs="Times New Roman"/>
        </w:rPr>
      </w:pPr>
    </w:p>
    <w:p w:rsidR="00DB0218" w:rsidRDefault="00DB0218" w:rsidP="00DB0218">
      <w:pPr>
        <w:rPr>
          <w:rFonts w:ascii="Times New Roman" w:hAnsi="Times New Roman" w:cs="Times New Roman"/>
        </w:rPr>
      </w:pPr>
    </w:p>
    <w:p w:rsidR="00DB0218" w:rsidRDefault="00DB0218" w:rsidP="00064D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330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Smith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DB0" w:rsidRPr="00DB0218">
        <w:rPr>
          <w:rFonts w:ascii="Times New Roman" w:hAnsi="Times New Roman" w:cs="Times New Roman"/>
        </w:rPr>
        <w:t>Supplementary Figure 2.</w:t>
      </w:r>
      <w:r w:rsidRPr="00DB0218">
        <w:rPr>
          <w:rFonts w:ascii="Times New Roman" w:hAnsi="Times New Roman" w:cs="Times New Roman"/>
        </w:rPr>
        <w:t xml:space="preserve"> Q-Q plot of the observed </w:t>
      </w:r>
      <w:r w:rsidRPr="00DB0218">
        <w:rPr>
          <w:rFonts w:ascii="Times New Roman" w:hAnsi="Times New Roman" w:cs="Times New Roman"/>
          <w:i/>
        </w:rPr>
        <w:t>P</w:t>
      </w:r>
      <w:r w:rsidRPr="00DB0218">
        <w:rPr>
          <w:rFonts w:ascii="Times New Roman" w:hAnsi="Times New Roman" w:cs="Times New Roman"/>
        </w:rPr>
        <w:t xml:space="preserve">-values for an association with </w:t>
      </w:r>
      <w:r w:rsidR="007B730A">
        <w:rPr>
          <w:rFonts w:ascii="Times New Roman" w:hAnsi="Times New Roman" w:cs="Times New Roman"/>
        </w:rPr>
        <w:t>probable MDD</w:t>
      </w:r>
      <w:r w:rsidR="007B730A" w:rsidRPr="00395317">
        <w:rPr>
          <w:rFonts w:ascii="Times New Roman" w:hAnsi="Times New Roman" w:cs="Times New Roman"/>
        </w:rPr>
        <w:t xml:space="preserve"> </w:t>
      </w:r>
      <w:r w:rsidRPr="00DB0218">
        <w:rPr>
          <w:rFonts w:ascii="Times New Roman" w:hAnsi="Times New Roman" w:cs="Times New Roman"/>
        </w:rPr>
        <w:t>on th</w:t>
      </w:r>
      <w:r>
        <w:rPr>
          <w:rFonts w:ascii="Times New Roman" w:hAnsi="Times New Roman" w:cs="Times New Roman"/>
        </w:rPr>
        <w:t>at</w:t>
      </w:r>
      <w:r w:rsidRPr="00DB0218">
        <w:rPr>
          <w:rFonts w:ascii="Times New Roman" w:hAnsi="Times New Roman" w:cs="Times New Roman"/>
        </w:rPr>
        <w:t xml:space="preserve"> expected</w:t>
      </w:r>
    </w:p>
    <w:p w:rsidR="00DB0218" w:rsidRDefault="00DB0218" w:rsidP="00064DB0">
      <w:pPr>
        <w:rPr>
          <w:rFonts w:ascii="Times New Roman" w:hAnsi="Times New Roman" w:cs="Times New Roman"/>
        </w:rPr>
      </w:pPr>
    </w:p>
    <w:p w:rsidR="00DB0218" w:rsidRDefault="00DB0218" w:rsidP="00064DB0">
      <w:pPr>
        <w:rPr>
          <w:rFonts w:ascii="Times New Roman" w:hAnsi="Times New Roman" w:cs="Times New Roman"/>
        </w:rPr>
      </w:pPr>
    </w:p>
    <w:p w:rsidR="00DB0218" w:rsidRDefault="00DB0218" w:rsidP="00064DB0">
      <w:pPr>
        <w:rPr>
          <w:rFonts w:ascii="Times New Roman" w:hAnsi="Times New Roman" w:cs="Times New Roman"/>
        </w:rPr>
      </w:pPr>
    </w:p>
    <w:p w:rsidR="00DB0218" w:rsidRDefault="00DB0218" w:rsidP="00064DB0">
      <w:pPr>
        <w:rPr>
          <w:rFonts w:ascii="Times New Roman" w:hAnsi="Times New Roman" w:cs="Times New Roman"/>
        </w:rPr>
      </w:pPr>
    </w:p>
    <w:p w:rsidR="00DB0218" w:rsidRDefault="00DB0218" w:rsidP="00064DB0">
      <w:pPr>
        <w:rPr>
          <w:rFonts w:ascii="Times New Roman" w:hAnsi="Times New Roman" w:cs="Times New Roman"/>
        </w:rPr>
      </w:pPr>
    </w:p>
    <w:p w:rsidR="00DB0218" w:rsidRDefault="00DB0218" w:rsidP="00064DB0">
      <w:pPr>
        <w:rPr>
          <w:rFonts w:ascii="Times New Roman" w:hAnsi="Times New Roman" w:cs="Times New Roman"/>
        </w:rPr>
      </w:pPr>
    </w:p>
    <w:p w:rsidR="00DB0218" w:rsidRPr="00DB0218" w:rsidRDefault="00DB0218" w:rsidP="00064D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731510" cy="4330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icd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18" w:rsidRPr="00DB0218" w:rsidRDefault="00064DB0" w:rsidP="00DB0218">
      <w:pPr>
        <w:rPr>
          <w:rFonts w:ascii="Times New Roman" w:hAnsi="Times New Roman" w:cs="Times New Roman"/>
        </w:rPr>
      </w:pPr>
      <w:r w:rsidRPr="00DB0218">
        <w:rPr>
          <w:rFonts w:ascii="Times New Roman" w:hAnsi="Times New Roman" w:cs="Times New Roman"/>
        </w:rPr>
        <w:t>Supplementary Figure 3.</w:t>
      </w:r>
      <w:r w:rsidR="00DB0218" w:rsidRPr="00DB0218">
        <w:rPr>
          <w:rFonts w:ascii="Times New Roman" w:hAnsi="Times New Roman" w:cs="Times New Roman"/>
        </w:rPr>
        <w:t xml:space="preserve"> Q-Q plot of the observed </w:t>
      </w:r>
      <w:r w:rsidR="00DB0218" w:rsidRPr="00DB0218">
        <w:rPr>
          <w:rFonts w:ascii="Times New Roman" w:hAnsi="Times New Roman" w:cs="Times New Roman"/>
          <w:i/>
        </w:rPr>
        <w:t>P</w:t>
      </w:r>
      <w:r w:rsidR="00DB0218" w:rsidRPr="00DB0218">
        <w:rPr>
          <w:rFonts w:ascii="Times New Roman" w:hAnsi="Times New Roman" w:cs="Times New Roman"/>
        </w:rPr>
        <w:t xml:space="preserve">-values for an association with </w:t>
      </w:r>
      <w:r w:rsidR="00612D4A">
        <w:rPr>
          <w:rFonts w:ascii="Times New Roman" w:hAnsi="Times New Roman" w:cs="Times New Roman"/>
        </w:rPr>
        <w:t>ICD-</w:t>
      </w:r>
      <w:r w:rsidR="007B730A">
        <w:rPr>
          <w:rFonts w:ascii="Times New Roman" w:hAnsi="Times New Roman" w:cs="Times New Roman"/>
        </w:rPr>
        <w:t>coded MDD</w:t>
      </w:r>
      <w:r w:rsidR="00DB0218" w:rsidRPr="00DB0218">
        <w:rPr>
          <w:rFonts w:ascii="Times New Roman" w:hAnsi="Times New Roman" w:cs="Times New Roman"/>
        </w:rPr>
        <w:t xml:space="preserve"> on th</w:t>
      </w:r>
      <w:r w:rsidR="00DB0218">
        <w:rPr>
          <w:rFonts w:ascii="Times New Roman" w:hAnsi="Times New Roman" w:cs="Times New Roman"/>
        </w:rPr>
        <w:t>at</w:t>
      </w:r>
      <w:r w:rsidR="00DB0218" w:rsidRPr="00DB0218">
        <w:rPr>
          <w:rFonts w:ascii="Times New Roman" w:hAnsi="Times New Roman" w:cs="Times New Roman"/>
        </w:rPr>
        <w:t xml:space="preserve"> expected</w:t>
      </w:r>
    </w:p>
    <w:p w:rsidR="00064DB0" w:rsidRPr="00DB0218" w:rsidRDefault="00064DB0" w:rsidP="00064DB0">
      <w:pPr>
        <w:rPr>
          <w:rFonts w:ascii="Times New Roman" w:hAnsi="Times New Roman" w:cs="Times New Roman"/>
        </w:rPr>
      </w:pPr>
    </w:p>
    <w:p w:rsidR="00064DB0" w:rsidRDefault="00064DB0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FC550C">
      <w:pPr>
        <w:rPr>
          <w:rFonts w:ascii="Times New Roman" w:hAnsi="Times New Roman" w:cs="Times New Roman"/>
        </w:rPr>
      </w:pPr>
    </w:p>
    <w:p w:rsidR="0057380D" w:rsidRDefault="0057380D" w:rsidP="0057380D">
      <w:pPr>
        <w:spacing w:line="240" w:lineRule="auto"/>
        <w:jc w:val="center"/>
        <w:rPr>
          <w:rFonts w:ascii="Times New Roman" w:hAnsi="Times New Roman" w:cs="Times New Roman"/>
          <w:noProof/>
          <w:lang w:eastAsia="en-GB"/>
        </w:rPr>
      </w:pPr>
      <w:r>
        <w:rPr>
          <w:noProof/>
          <w:sz w:val="18"/>
          <w:szCs w:val="18"/>
          <w:lang w:eastAsia="en-GB"/>
        </w:rPr>
        <w:lastRenderedPageBreak/>
        <w:drawing>
          <wp:inline distT="0" distB="0" distL="0" distR="0" wp14:anchorId="6593EE6F" wp14:editId="772EF934">
            <wp:extent cx="4397375" cy="4081723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rves-gene-hhm-Q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3809" b="2381"/>
                    <a:stretch/>
                  </pic:blipFill>
                  <pic:spPr bwMode="auto">
                    <a:xfrm>
                      <a:off x="0" y="0"/>
                      <a:ext cx="4397828" cy="408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0D" w:rsidRDefault="0057380D" w:rsidP="0057380D">
      <w:pPr>
        <w:spacing w:line="240" w:lineRule="auto"/>
        <w:rPr>
          <w:rFonts w:ascii="Times New Roman" w:hAnsi="Times New Roman" w:cs="Times New Roman"/>
          <w:noProof/>
          <w:lang w:eastAsia="en-GB"/>
        </w:rPr>
      </w:pPr>
      <w:r w:rsidRPr="00DB0218"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/>
          <w:noProof/>
          <w:lang w:eastAsia="en-GB"/>
        </w:rPr>
        <w:t>Figure 4. Manhattan plot of the adjusted –log</w:t>
      </w:r>
      <w:r w:rsidRPr="00182D35">
        <w:rPr>
          <w:rFonts w:ascii="Times New Roman" w:hAnsi="Times New Roman" w:cs="Times New Roman"/>
          <w:noProof/>
          <w:vertAlign w:val="subscript"/>
          <w:lang w:eastAsia="en-GB"/>
        </w:rPr>
        <w:t>10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Pr="00182D35">
        <w:rPr>
          <w:rFonts w:ascii="Times New Roman" w:hAnsi="Times New Roman" w:cs="Times New Roman"/>
          <w:i/>
          <w:noProof/>
          <w:lang w:eastAsia="en-GB"/>
        </w:rPr>
        <w:t>P</w:t>
      </w:r>
      <w:r>
        <w:rPr>
          <w:rFonts w:ascii="Times New Roman" w:hAnsi="Times New Roman" w:cs="Times New Roman"/>
          <w:noProof/>
          <w:lang w:eastAsia="en-GB"/>
        </w:rPr>
        <w:t xml:space="preserve">-values of each gene or region for an association with </w:t>
      </w:r>
      <w:r w:rsidR="001E548E">
        <w:rPr>
          <w:rFonts w:ascii="Times New Roman" w:hAnsi="Times New Roman" w:cs="Times New Roman"/>
        </w:rPr>
        <w:t xml:space="preserve">broad </w:t>
      </w:r>
      <w:r w:rsidR="001E548E">
        <w:rPr>
          <w:rFonts w:ascii="Times New Roman" w:hAnsi="Times New Roman" w:cs="Times New Roman"/>
        </w:rPr>
        <w:t>depression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en-GB"/>
        </w:rPr>
        <w:t xml:space="preserve">in the UK Biobank cohort. The dotted horizontal line represents the gene-based threshold for significance and the solid horizontal line represents the region-based threshold for significance after multiple testing correction. </w:t>
      </w:r>
    </w:p>
    <w:p w:rsidR="0057380D" w:rsidRDefault="0057380D" w:rsidP="0057380D">
      <w:pPr>
        <w:spacing w:line="240" w:lineRule="auto"/>
        <w:jc w:val="center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601B3AC5" wp14:editId="0FAA9393">
            <wp:extent cx="4419600" cy="40821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bable-gene-hhm-QC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r="3333"/>
                    <a:stretch/>
                  </pic:blipFill>
                  <pic:spPr bwMode="auto">
                    <a:xfrm>
                      <a:off x="0" y="0"/>
                      <a:ext cx="4419600" cy="408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0D" w:rsidRDefault="0057380D" w:rsidP="0057380D">
      <w:pPr>
        <w:spacing w:line="240" w:lineRule="auto"/>
        <w:rPr>
          <w:rFonts w:ascii="Times New Roman" w:hAnsi="Times New Roman" w:cs="Times New Roman"/>
          <w:noProof/>
          <w:lang w:eastAsia="en-GB"/>
        </w:rPr>
      </w:pPr>
      <w:r w:rsidRPr="00DB0218"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/>
          <w:noProof/>
          <w:lang w:eastAsia="en-GB"/>
        </w:rPr>
        <w:t>Figure 5. Manhattan plot of the adjusted –log</w:t>
      </w:r>
      <w:r w:rsidRPr="00182D35">
        <w:rPr>
          <w:rFonts w:ascii="Times New Roman" w:hAnsi="Times New Roman" w:cs="Times New Roman"/>
          <w:noProof/>
          <w:vertAlign w:val="subscript"/>
          <w:lang w:eastAsia="en-GB"/>
        </w:rPr>
        <w:t>10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Pr="00182D35">
        <w:rPr>
          <w:rFonts w:ascii="Times New Roman" w:hAnsi="Times New Roman" w:cs="Times New Roman"/>
          <w:i/>
          <w:noProof/>
          <w:lang w:eastAsia="en-GB"/>
        </w:rPr>
        <w:t>P</w:t>
      </w:r>
      <w:r>
        <w:rPr>
          <w:rFonts w:ascii="Times New Roman" w:hAnsi="Times New Roman" w:cs="Times New Roman"/>
          <w:noProof/>
          <w:lang w:eastAsia="en-GB"/>
        </w:rPr>
        <w:t xml:space="preserve">-values of each gene or region for an association with probable MDD in the UK Biobank cohort. The dotted horizontal line represents the gene-based threshold for significance and the solid horizontal line represents the region-based threshold for significance after multiple testing correction. </w:t>
      </w:r>
    </w:p>
    <w:p w:rsidR="0057380D" w:rsidRDefault="0057380D" w:rsidP="0057380D">
      <w:pPr>
        <w:spacing w:line="240" w:lineRule="auto"/>
        <w:rPr>
          <w:rFonts w:ascii="Times New Roman" w:hAnsi="Times New Roman" w:cs="Times New Roman"/>
          <w:noProof/>
          <w:lang w:eastAsia="en-GB"/>
        </w:rPr>
      </w:pPr>
    </w:p>
    <w:p w:rsidR="0057380D" w:rsidRDefault="0057380D" w:rsidP="0057380D">
      <w:pPr>
        <w:spacing w:line="240" w:lineRule="auto"/>
        <w:rPr>
          <w:rFonts w:ascii="Times New Roman" w:hAnsi="Times New Roman" w:cs="Times New Roman"/>
          <w:noProof/>
          <w:lang w:eastAsia="en-GB"/>
        </w:rPr>
      </w:pPr>
    </w:p>
    <w:p w:rsidR="0057380D" w:rsidRDefault="0057380D" w:rsidP="0057380D">
      <w:pPr>
        <w:spacing w:line="240" w:lineRule="auto"/>
        <w:jc w:val="center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1DEC397C" wp14:editId="0A65FDAD">
            <wp:extent cx="4408714" cy="40930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d-gene-hhm-QC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r="3572"/>
                    <a:stretch/>
                  </pic:blipFill>
                  <pic:spPr bwMode="auto">
                    <a:xfrm>
                      <a:off x="0" y="0"/>
                      <a:ext cx="4408714" cy="409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0D" w:rsidRDefault="0057380D" w:rsidP="0057380D">
      <w:pPr>
        <w:spacing w:line="240" w:lineRule="auto"/>
        <w:rPr>
          <w:rFonts w:ascii="Times New Roman" w:hAnsi="Times New Roman" w:cs="Times New Roman"/>
          <w:noProof/>
          <w:lang w:eastAsia="en-GB"/>
        </w:rPr>
      </w:pPr>
      <w:r w:rsidRPr="00DB0218"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/>
          <w:noProof/>
          <w:lang w:eastAsia="en-GB"/>
        </w:rPr>
        <w:t>Figure 6. Manhattan plot of the adjusted –log</w:t>
      </w:r>
      <w:r w:rsidRPr="00182D35">
        <w:rPr>
          <w:rFonts w:ascii="Times New Roman" w:hAnsi="Times New Roman" w:cs="Times New Roman"/>
          <w:noProof/>
          <w:vertAlign w:val="subscript"/>
          <w:lang w:eastAsia="en-GB"/>
        </w:rPr>
        <w:t>10</w:t>
      </w:r>
      <w:r>
        <w:rPr>
          <w:rFonts w:ascii="Times New Roman" w:hAnsi="Times New Roman" w:cs="Times New Roman"/>
          <w:noProof/>
          <w:lang w:eastAsia="en-GB"/>
        </w:rPr>
        <w:t xml:space="preserve"> </w:t>
      </w:r>
      <w:r w:rsidRPr="00182D35">
        <w:rPr>
          <w:rFonts w:ascii="Times New Roman" w:hAnsi="Times New Roman" w:cs="Times New Roman"/>
          <w:i/>
          <w:noProof/>
          <w:lang w:eastAsia="en-GB"/>
        </w:rPr>
        <w:t>P</w:t>
      </w:r>
      <w:r>
        <w:rPr>
          <w:rFonts w:ascii="Times New Roman" w:hAnsi="Times New Roman" w:cs="Times New Roman"/>
          <w:noProof/>
          <w:lang w:eastAsia="en-GB"/>
        </w:rPr>
        <w:t>-values of each gene or region for an association with ICD-</w:t>
      </w:r>
      <w:r w:rsidRPr="00DF3D34">
        <w:rPr>
          <w:rFonts w:ascii="Times New Roman" w:hAnsi="Times New Roman" w:cs="Times New Roman"/>
          <w:noProof/>
          <w:lang w:eastAsia="en-GB"/>
        </w:rPr>
        <w:t>coded MDD</w:t>
      </w:r>
      <w:r>
        <w:rPr>
          <w:rFonts w:ascii="Times New Roman" w:hAnsi="Times New Roman" w:cs="Times New Roman"/>
          <w:noProof/>
          <w:lang w:eastAsia="en-GB"/>
        </w:rPr>
        <w:t xml:space="preserve"> in the UK Biobank cohort. The dotted horizontal line represents the gene-based threshold for significance and the solid horizontal line represents the region-based threshold for significance after multiple testing correction. </w:t>
      </w:r>
    </w:p>
    <w:p w:rsidR="0057380D" w:rsidRPr="00DB0218" w:rsidRDefault="0057380D" w:rsidP="00FC550C">
      <w:pPr>
        <w:rPr>
          <w:rFonts w:ascii="Times New Roman" w:hAnsi="Times New Roman" w:cs="Times New Roman"/>
        </w:rPr>
      </w:pPr>
    </w:p>
    <w:sectPr w:rsidR="0057380D" w:rsidRPr="00DB0218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4CC" w:rsidRDefault="005C64CC" w:rsidP="005C64CC">
      <w:pPr>
        <w:spacing w:after="0" w:line="240" w:lineRule="auto"/>
      </w:pPr>
      <w:r>
        <w:separator/>
      </w:r>
    </w:p>
  </w:endnote>
  <w:endnote w:type="continuationSeparator" w:id="0">
    <w:p w:rsidR="005C64CC" w:rsidRDefault="005C64CC" w:rsidP="005C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516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64CC" w:rsidRDefault="005C64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8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C64CC" w:rsidRDefault="005C64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4CC" w:rsidRDefault="005C64CC" w:rsidP="005C64CC">
      <w:pPr>
        <w:spacing w:after="0" w:line="240" w:lineRule="auto"/>
      </w:pPr>
      <w:r>
        <w:separator/>
      </w:r>
    </w:p>
  </w:footnote>
  <w:footnote w:type="continuationSeparator" w:id="0">
    <w:p w:rsidR="005C64CC" w:rsidRDefault="005C64CC" w:rsidP="005C6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C0828"/>
    <w:multiLevelType w:val="multilevel"/>
    <w:tmpl w:val="F8D22F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9344C"/>
    <w:multiLevelType w:val="multilevel"/>
    <w:tmpl w:val="F8D2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1B2846"/>
    <w:multiLevelType w:val="multilevel"/>
    <w:tmpl w:val="F8D2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4F10E6"/>
    <w:multiLevelType w:val="multilevel"/>
    <w:tmpl w:val="F8D2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3A49D6"/>
    <w:multiLevelType w:val="multilevel"/>
    <w:tmpl w:val="F8D2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3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">
    <w:abstractNumId w:val="3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50C"/>
    <w:rsid w:val="00042B22"/>
    <w:rsid w:val="00064DB0"/>
    <w:rsid w:val="00154E6D"/>
    <w:rsid w:val="001B462E"/>
    <w:rsid w:val="001E548E"/>
    <w:rsid w:val="00240E27"/>
    <w:rsid w:val="00297D50"/>
    <w:rsid w:val="003631B5"/>
    <w:rsid w:val="00404B43"/>
    <w:rsid w:val="0042056D"/>
    <w:rsid w:val="005062D4"/>
    <w:rsid w:val="005579AB"/>
    <w:rsid w:val="0057380D"/>
    <w:rsid w:val="005C64CC"/>
    <w:rsid w:val="00612D4A"/>
    <w:rsid w:val="00624273"/>
    <w:rsid w:val="006D4810"/>
    <w:rsid w:val="007168AB"/>
    <w:rsid w:val="00751663"/>
    <w:rsid w:val="00760CC0"/>
    <w:rsid w:val="007A0407"/>
    <w:rsid w:val="007B730A"/>
    <w:rsid w:val="008D5EDE"/>
    <w:rsid w:val="009A4BDB"/>
    <w:rsid w:val="00A93B35"/>
    <w:rsid w:val="00A97C0F"/>
    <w:rsid w:val="00AD42D4"/>
    <w:rsid w:val="00AE46AD"/>
    <w:rsid w:val="00B07FC0"/>
    <w:rsid w:val="00C47199"/>
    <w:rsid w:val="00C64BC4"/>
    <w:rsid w:val="00CE7E5E"/>
    <w:rsid w:val="00DB0218"/>
    <w:rsid w:val="00E2512D"/>
    <w:rsid w:val="00E80BDB"/>
    <w:rsid w:val="00E91400"/>
    <w:rsid w:val="00E9297F"/>
    <w:rsid w:val="00EE59B8"/>
    <w:rsid w:val="00EF7066"/>
    <w:rsid w:val="00F500E7"/>
    <w:rsid w:val="00FC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AADA9B-D476-4290-AA81-9AAAF7F8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64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6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C6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C64C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C64CC"/>
    <w:pPr>
      <w:spacing w:after="10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C6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4CC"/>
  </w:style>
  <w:style w:type="paragraph" w:styleId="Footer">
    <w:name w:val="footer"/>
    <w:basedOn w:val="Normal"/>
    <w:link w:val="FooterChar"/>
    <w:uiPriority w:val="99"/>
    <w:unhideWhenUsed/>
    <w:rsid w:val="005C6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4CC"/>
  </w:style>
  <w:style w:type="paragraph" w:styleId="BalloonText">
    <w:name w:val="Balloon Text"/>
    <w:basedOn w:val="Normal"/>
    <w:link w:val="BalloonTextChar"/>
    <w:uiPriority w:val="99"/>
    <w:semiHidden/>
    <w:unhideWhenUsed/>
    <w:rsid w:val="00EF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5350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 Mark</dc:creator>
  <cp:lastModifiedBy>David</cp:lastModifiedBy>
  <cp:revision>14</cp:revision>
  <dcterms:created xsi:type="dcterms:W3CDTF">2017-07-22T12:15:00Z</dcterms:created>
  <dcterms:modified xsi:type="dcterms:W3CDTF">2017-07-26T17:51:00Z</dcterms:modified>
</cp:coreProperties>
</file>