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50D" w:rsidRDefault="0057250D" w:rsidP="0057250D">
      <w:pPr>
        <w:ind w:left="720" w:hanging="720"/>
        <w:rPr>
          <w:b/>
          <w:sz w:val="24"/>
        </w:rPr>
      </w:pPr>
      <w:r>
        <w:rPr>
          <w:b/>
          <w:noProof/>
        </w:rPr>
        <w:drawing>
          <wp:inline distT="0" distB="0" distL="0" distR="0" wp14:anchorId="5A8B2491" wp14:editId="2706B6FA">
            <wp:extent cx="5932805" cy="6506845"/>
            <wp:effectExtent l="0" t="0" r="0" b="8255"/>
            <wp:docPr id="9" name="Picture 9" descr="H:\Writing\HiCvFISH\FigS1_LivevFixedvP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riting\HiCvFISH\FigS1_LivevFixedvPer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805" cy="6506845"/>
                    </a:xfrm>
                    <a:prstGeom prst="rect">
                      <a:avLst/>
                    </a:prstGeom>
                    <a:noFill/>
                    <a:ln>
                      <a:noFill/>
                    </a:ln>
                  </pic:spPr>
                </pic:pic>
              </a:graphicData>
            </a:graphic>
          </wp:inline>
        </w:drawing>
      </w:r>
    </w:p>
    <w:p w:rsidR="0057250D" w:rsidRDefault="0057250D" w:rsidP="0057250D">
      <w:r>
        <w:rPr>
          <w:b/>
          <w:sz w:val="24"/>
        </w:rPr>
        <w:t>Fig.</w:t>
      </w:r>
      <w:r w:rsidRPr="00CD13D5">
        <w:rPr>
          <w:b/>
          <w:sz w:val="24"/>
        </w:rPr>
        <w:t xml:space="preserve"> S1: </w:t>
      </w:r>
      <w:r w:rsidRPr="00CD13D5">
        <w:rPr>
          <w:sz w:val="24"/>
        </w:rPr>
        <w:t>Robustness of protocol and spot detection.</w:t>
      </w:r>
      <w:r w:rsidRPr="00CD13D5">
        <w:rPr>
          <w:b/>
          <w:sz w:val="24"/>
        </w:rPr>
        <w:t xml:space="preserve"> </w:t>
      </w:r>
      <w:r>
        <w:rPr>
          <w:sz w:val="24"/>
        </w:rPr>
        <w:t>(</w:t>
      </w:r>
      <w:r w:rsidRPr="00CD13D5">
        <w:rPr>
          <w:b/>
          <w:sz w:val="24"/>
        </w:rPr>
        <w:t>A</w:t>
      </w:r>
      <w:r>
        <w:rPr>
          <w:sz w:val="24"/>
        </w:rPr>
        <w:t>)</w:t>
      </w:r>
      <w:r w:rsidRPr="00CD13D5">
        <w:rPr>
          <w:sz w:val="24"/>
        </w:rPr>
        <w:t xml:space="preserve"> Cumulative distance distributions for minimum distance on a per-bait-spot basis (left panel) or maximum distance on a per-spot basis (right panel). Color coded by Hi-C score. </w:t>
      </w:r>
      <w:r>
        <w:rPr>
          <w:sz w:val="24"/>
        </w:rPr>
        <w:t>(</w:t>
      </w:r>
      <w:r w:rsidRPr="00CD13D5">
        <w:rPr>
          <w:b/>
          <w:sz w:val="24"/>
        </w:rPr>
        <w:t>B</w:t>
      </w:r>
      <w:r>
        <w:rPr>
          <w:sz w:val="24"/>
        </w:rPr>
        <w:t>)</w:t>
      </w:r>
      <w:r w:rsidRPr="00CD13D5">
        <w:rPr>
          <w:sz w:val="24"/>
        </w:rPr>
        <w:t xml:space="preserve"> Histograms showing distance distributions for distances between tightly linked LacO and TetO cassettes in live cells, the same cells after fixation, and the same cells after permeabilization. </w:t>
      </w:r>
      <w:r>
        <w:rPr>
          <w:sz w:val="24"/>
        </w:rPr>
        <w:t>(</w:t>
      </w:r>
      <w:r w:rsidRPr="00CD13D5">
        <w:rPr>
          <w:b/>
          <w:sz w:val="24"/>
        </w:rPr>
        <w:t>C</w:t>
      </w:r>
      <w:r>
        <w:rPr>
          <w:sz w:val="24"/>
        </w:rPr>
        <w:t>)</w:t>
      </w:r>
      <w:r w:rsidRPr="00CD13D5">
        <w:rPr>
          <w:sz w:val="24"/>
        </w:rPr>
        <w:t xml:space="preserve"> Cumulative distance distribution for distances between tightly linked LacO and TetO cassettes in live cells, the same cells after fixation, and the same cells after permeabilization. </w:t>
      </w:r>
    </w:p>
    <w:p w:rsidR="0057250D" w:rsidRDefault="0057250D" w:rsidP="0057250D">
      <w:pPr>
        <w:rPr>
          <w:b/>
        </w:rPr>
      </w:pPr>
      <w:r>
        <w:rPr>
          <w:b/>
          <w:noProof/>
        </w:rPr>
        <w:lastRenderedPageBreak/>
        <w:drawing>
          <wp:inline distT="0" distB="0" distL="0" distR="0" wp14:anchorId="47A668AA" wp14:editId="560A2569">
            <wp:extent cx="3466214" cy="7360658"/>
            <wp:effectExtent l="0" t="0" r="1270" b="0"/>
            <wp:docPr id="2" name="Picture 2" descr="H:\Writing\HiCvFISH\FigS2_coverage_fixed_window_1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riting\HiCvFISH\FigS2_coverage_fixed_window_10k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3504" cy="7376138"/>
                    </a:xfrm>
                    <a:prstGeom prst="rect">
                      <a:avLst/>
                    </a:prstGeom>
                    <a:noFill/>
                    <a:ln>
                      <a:noFill/>
                    </a:ln>
                  </pic:spPr>
                </pic:pic>
              </a:graphicData>
            </a:graphic>
          </wp:inline>
        </w:drawing>
      </w:r>
    </w:p>
    <w:p w:rsidR="0057250D" w:rsidRDefault="0057250D" w:rsidP="0057250D">
      <w:pPr>
        <w:rPr>
          <w:b/>
          <w:sz w:val="24"/>
          <w:szCs w:val="24"/>
        </w:rPr>
      </w:pPr>
    </w:p>
    <w:p w:rsidR="0057250D" w:rsidRPr="00CD13D5" w:rsidRDefault="0057250D" w:rsidP="0057250D">
      <w:pPr>
        <w:rPr>
          <w:sz w:val="24"/>
          <w:szCs w:val="24"/>
        </w:rPr>
      </w:pPr>
      <w:r w:rsidRPr="00CD13D5">
        <w:rPr>
          <w:b/>
          <w:sz w:val="24"/>
          <w:szCs w:val="24"/>
        </w:rPr>
        <w:t>Fig</w:t>
      </w:r>
      <w:r>
        <w:rPr>
          <w:b/>
          <w:sz w:val="24"/>
          <w:szCs w:val="24"/>
        </w:rPr>
        <w:t>.</w:t>
      </w:r>
      <w:r w:rsidRPr="00CD13D5">
        <w:rPr>
          <w:b/>
          <w:sz w:val="24"/>
          <w:szCs w:val="24"/>
        </w:rPr>
        <w:t xml:space="preserve"> S2: </w:t>
      </w:r>
      <w:r w:rsidRPr="00CD13D5">
        <w:rPr>
          <w:sz w:val="24"/>
          <w:szCs w:val="24"/>
        </w:rPr>
        <w:t>Hi-C Coverage plots for all pairs.</w:t>
      </w:r>
      <w:r w:rsidRPr="00CD13D5">
        <w:rPr>
          <w:b/>
          <w:sz w:val="24"/>
          <w:szCs w:val="24"/>
        </w:rPr>
        <w:t xml:space="preserve"> </w:t>
      </w:r>
      <w:r w:rsidRPr="00CD13D5">
        <w:rPr>
          <w:sz w:val="24"/>
          <w:szCs w:val="24"/>
        </w:rPr>
        <w:t>10kb binned Hi-C coverage plots showing coverage across 250kb bins centered on the BAC probes used. All probe pairs tested are included.</w:t>
      </w:r>
    </w:p>
    <w:p w:rsidR="0057250D" w:rsidRDefault="0057250D" w:rsidP="0057250D">
      <w:pPr>
        <w:rPr>
          <w:b/>
        </w:rPr>
      </w:pPr>
      <w:r>
        <w:rPr>
          <w:b/>
          <w:noProof/>
        </w:rPr>
        <w:lastRenderedPageBreak/>
        <w:drawing>
          <wp:inline distT="0" distB="0" distL="0" distR="0" wp14:anchorId="5E4A1D50" wp14:editId="5C535CAE">
            <wp:extent cx="5943600" cy="6570980"/>
            <wp:effectExtent l="0" t="0" r="0" b="1270"/>
            <wp:docPr id="3" name="Picture 3" descr="H:\Writing\HiCvFISH\FigS3_n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riting\HiCvFISH\FigS3_nois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570980"/>
                    </a:xfrm>
                    <a:prstGeom prst="rect">
                      <a:avLst/>
                    </a:prstGeom>
                    <a:noFill/>
                    <a:ln>
                      <a:noFill/>
                    </a:ln>
                  </pic:spPr>
                </pic:pic>
              </a:graphicData>
            </a:graphic>
          </wp:inline>
        </w:drawing>
      </w:r>
    </w:p>
    <w:p w:rsidR="0057250D" w:rsidRPr="00CD13D5" w:rsidRDefault="0057250D" w:rsidP="0057250D">
      <w:pPr>
        <w:rPr>
          <w:sz w:val="24"/>
          <w:szCs w:val="24"/>
        </w:rPr>
      </w:pPr>
      <w:r>
        <w:rPr>
          <w:b/>
          <w:sz w:val="24"/>
          <w:szCs w:val="24"/>
        </w:rPr>
        <w:t>Fig.</w:t>
      </w:r>
      <w:r w:rsidRPr="00CD13D5">
        <w:rPr>
          <w:b/>
          <w:sz w:val="24"/>
          <w:szCs w:val="24"/>
        </w:rPr>
        <w:t xml:space="preserve"> S3: </w:t>
      </w:r>
      <w:r w:rsidRPr="00CD13D5">
        <w:rPr>
          <w:sz w:val="24"/>
          <w:szCs w:val="24"/>
        </w:rPr>
        <w:t>Analysis of noise.</w:t>
      </w:r>
      <w:r w:rsidRPr="00CD13D5">
        <w:rPr>
          <w:b/>
          <w:sz w:val="24"/>
          <w:szCs w:val="24"/>
        </w:rPr>
        <w:t xml:space="preserve"> </w:t>
      </w:r>
      <w:r w:rsidRPr="00CD13D5">
        <w:rPr>
          <w:sz w:val="24"/>
          <w:szCs w:val="24"/>
        </w:rPr>
        <w:t>Scatterplots showing noise analysis. Quantification of noise, by both Fano factor (variance/mean) and coefficient of variation (standard deviation/mean), on the y-axis. Hi-C capture frequency, genomic distance, and mean spatial distance on the x-axis.</w:t>
      </w:r>
    </w:p>
    <w:p w:rsidR="0057250D" w:rsidRDefault="0057250D" w:rsidP="0057250D">
      <w:pPr>
        <w:rPr>
          <w:b/>
          <w:noProof/>
        </w:rPr>
      </w:pPr>
      <w:r>
        <w:rPr>
          <w:b/>
          <w:noProof/>
        </w:rPr>
        <w:br w:type="page"/>
      </w:r>
    </w:p>
    <w:p w:rsidR="0057250D" w:rsidRDefault="0057250D" w:rsidP="0057250D">
      <w:pPr>
        <w:rPr>
          <w:b/>
        </w:rPr>
      </w:pPr>
      <w:r>
        <w:rPr>
          <w:b/>
          <w:noProof/>
        </w:rPr>
        <w:lastRenderedPageBreak/>
        <w:drawing>
          <wp:inline distT="0" distB="0" distL="0" distR="0" wp14:anchorId="05175828" wp14:editId="6B9D9AF2">
            <wp:extent cx="5943600" cy="6019800"/>
            <wp:effectExtent l="0" t="0" r="0" b="0"/>
            <wp:docPr id="14" name="Picture 14" descr="H:\Writing\HiCvFISH\FigS4_FISHvDistvHiC_OtherThr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riting\HiCvFISH\FigS4_FISHvDistvHiC_OtherThres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019800"/>
                    </a:xfrm>
                    <a:prstGeom prst="rect">
                      <a:avLst/>
                    </a:prstGeom>
                    <a:noFill/>
                    <a:ln>
                      <a:noFill/>
                    </a:ln>
                  </pic:spPr>
                </pic:pic>
              </a:graphicData>
            </a:graphic>
          </wp:inline>
        </w:drawing>
      </w:r>
    </w:p>
    <w:p w:rsidR="0057250D" w:rsidRPr="00CD13D5" w:rsidRDefault="0057250D" w:rsidP="0057250D">
      <w:pPr>
        <w:rPr>
          <w:sz w:val="24"/>
        </w:rPr>
      </w:pPr>
      <w:r>
        <w:rPr>
          <w:b/>
          <w:sz w:val="24"/>
        </w:rPr>
        <w:t>Fig.</w:t>
      </w:r>
      <w:r w:rsidRPr="00CD13D5">
        <w:rPr>
          <w:b/>
          <w:sz w:val="24"/>
        </w:rPr>
        <w:t xml:space="preserve"> S4: </w:t>
      </w:r>
      <w:r>
        <w:rPr>
          <w:sz w:val="24"/>
        </w:rPr>
        <w:t xml:space="preserve">Correlations between FISH and </w:t>
      </w:r>
      <w:r w:rsidRPr="00CD13D5">
        <w:rPr>
          <w:sz w:val="24"/>
        </w:rPr>
        <w:t>Hi-C, genomic distance</w:t>
      </w:r>
      <w:r>
        <w:rPr>
          <w:sz w:val="24"/>
        </w:rPr>
        <w:t>, and shifted Hi-C</w:t>
      </w:r>
      <w:r w:rsidRPr="00CD13D5">
        <w:rPr>
          <w:sz w:val="24"/>
        </w:rPr>
        <w:t xml:space="preserve"> at various thresholds.</w:t>
      </w:r>
      <w:r w:rsidRPr="00CD13D5">
        <w:rPr>
          <w:b/>
          <w:sz w:val="24"/>
        </w:rPr>
        <w:t xml:space="preserve"> </w:t>
      </w:r>
      <w:r w:rsidRPr="00CD13D5">
        <w:rPr>
          <w:sz w:val="24"/>
        </w:rPr>
        <w:t>Y-axis is FISH data; either mean distance (µm) or percent spots associating at three different distance thresholds (150 nm, 200 nm, and 1 µm). X-axis is Hi-C capture frequency (c</w:t>
      </w:r>
      <w:r>
        <w:rPr>
          <w:sz w:val="24"/>
        </w:rPr>
        <w:t>olor-coded by genomic distance), shifted Hi-C capture frequency (Hi-C capture frequency for a bin shifted by 500kb form the tested bin; color-coded by genomic distance), or genomic distance (color-coded by Hi-C capture frequency)</w:t>
      </w:r>
      <w:r w:rsidRPr="00CD13D5">
        <w:rPr>
          <w:sz w:val="24"/>
        </w:rPr>
        <w:t xml:space="preserve">. </w:t>
      </w:r>
    </w:p>
    <w:p w:rsidR="0057250D" w:rsidRDefault="0057250D" w:rsidP="0057250D">
      <w:pPr>
        <w:rPr>
          <w:b/>
        </w:rPr>
      </w:pPr>
      <w:r>
        <w:rPr>
          <w:b/>
          <w:noProof/>
        </w:rPr>
        <w:lastRenderedPageBreak/>
        <w:drawing>
          <wp:inline distT="0" distB="0" distL="0" distR="0" wp14:anchorId="184E1A65" wp14:editId="07575E80">
            <wp:extent cx="3676650" cy="8229600"/>
            <wp:effectExtent l="0" t="0" r="0" b="0"/>
            <wp:docPr id="12" name="Picture 12" descr="H:\Writing\HiCvFISH\FigS6_TADvsCost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riting\HiCvFISH\FigS6_TADvsCostai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8229600"/>
                    </a:xfrm>
                    <a:prstGeom prst="rect">
                      <a:avLst/>
                    </a:prstGeom>
                    <a:noFill/>
                    <a:ln>
                      <a:noFill/>
                    </a:ln>
                  </pic:spPr>
                </pic:pic>
              </a:graphicData>
            </a:graphic>
          </wp:inline>
        </w:drawing>
      </w:r>
    </w:p>
    <w:p w:rsidR="0057250D" w:rsidRPr="00CD13D5" w:rsidRDefault="0057250D" w:rsidP="0057250D">
      <w:pPr>
        <w:rPr>
          <w:sz w:val="24"/>
        </w:rPr>
      </w:pPr>
      <w:r>
        <w:rPr>
          <w:b/>
          <w:sz w:val="24"/>
        </w:rPr>
        <w:lastRenderedPageBreak/>
        <w:t>Fig.</w:t>
      </w:r>
      <w:r w:rsidRPr="00CD13D5">
        <w:rPr>
          <w:b/>
          <w:sz w:val="24"/>
        </w:rPr>
        <w:t xml:space="preserve"> S</w:t>
      </w:r>
      <w:r>
        <w:rPr>
          <w:b/>
          <w:sz w:val="24"/>
        </w:rPr>
        <w:t>5</w:t>
      </w:r>
      <w:r w:rsidRPr="00CD13D5">
        <w:rPr>
          <w:b/>
          <w:sz w:val="24"/>
        </w:rPr>
        <w:t xml:space="preserve">: </w:t>
      </w:r>
      <w:r w:rsidRPr="00CD13D5">
        <w:rPr>
          <w:sz w:val="24"/>
        </w:rPr>
        <w:t>Discrimination of adjacent probes from costained probes.</w:t>
      </w:r>
      <w:r w:rsidRPr="00CD13D5">
        <w:rPr>
          <w:b/>
          <w:sz w:val="24"/>
        </w:rPr>
        <w:t xml:space="preserve"> </w:t>
      </w:r>
      <w:r w:rsidRPr="00CD13D5">
        <w:rPr>
          <w:sz w:val="24"/>
        </w:rPr>
        <w:t>(</w:t>
      </w:r>
      <w:r w:rsidRPr="00CD13D5">
        <w:rPr>
          <w:b/>
          <w:sz w:val="24"/>
        </w:rPr>
        <w:t>A</w:t>
      </w:r>
      <w:r>
        <w:rPr>
          <w:sz w:val="24"/>
        </w:rPr>
        <w:t>)</w:t>
      </w:r>
      <w:r w:rsidRPr="00CD13D5">
        <w:rPr>
          <w:sz w:val="24"/>
        </w:rPr>
        <w:t xml:space="preserve"> Barchart showing the percent of spots associating within 350 nm for co-stained probes (light blue), overlapping probes (green), or adjacent probes (dark blue). </w:t>
      </w:r>
      <w:r>
        <w:rPr>
          <w:sz w:val="24"/>
        </w:rPr>
        <w:t>(</w:t>
      </w:r>
      <w:r w:rsidRPr="00CD13D5">
        <w:rPr>
          <w:b/>
          <w:sz w:val="24"/>
        </w:rPr>
        <w:t>B</w:t>
      </w:r>
      <w:r>
        <w:rPr>
          <w:sz w:val="24"/>
        </w:rPr>
        <w:t>)</w:t>
      </w:r>
      <w:r w:rsidRPr="00CD13D5">
        <w:rPr>
          <w:sz w:val="24"/>
        </w:rPr>
        <w:t xml:space="preserve"> Cumulative distance distributions comparing co-stained probes (light blue), overlapping probes (green), or adjacent probes (dark blue). Red dashed line is 350 nm. </w:t>
      </w:r>
      <w:r>
        <w:rPr>
          <w:sz w:val="24"/>
        </w:rPr>
        <w:t>(</w:t>
      </w:r>
      <w:r w:rsidRPr="00CD13D5">
        <w:rPr>
          <w:b/>
          <w:sz w:val="24"/>
        </w:rPr>
        <w:t>C</w:t>
      </w:r>
      <w:r>
        <w:rPr>
          <w:sz w:val="24"/>
        </w:rPr>
        <w:t>)</w:t>
      </w:r>
      <w:r w:rsidRPr="00CD13D5">
        <w:rPr>
          <w:sz w:val="24"/>
        </w:rPr>
        <w:t xml:space="preserve"> Cluster formation for regions in the same TAD or adjacent TADs. Light blue: proportion of alleles found in clusters of three. Dark blue: proportion of alleles expected to be found in clusters of three, given pairwise colocalization frequencies and assuming statistical independence between interactions. One triplet of pairs all in the same TAD marked with a green star, two triplets of all regions internal to TADs marked with yellow stars, two triplets of all TAD boundaries marked with gray stars.</w:t>
      </w:r>
    </w:p>
    <w:p w:rsidR="0057250D" w:rsidRDefault="0057250D" w:rsidP="0057250D">
      <w:pPr>
        <w:rPr>
          <w:b/>
        </w:rPr>
      </w:pPr>
      <w:r>
        <w:rPr>
          <w:b/>
          <w:noProof/>
        </w:rPr>
        <w:lastRenderedPageBreak/>
        <w:drawing>
          <wp:inline distT="0" distB="0" distL="0" distR="0" wp14:anchorId="3DD104C1" wp14:editId="16B0390E">
            <wp:extent cx="5932805" cy="7049135"/>
            <wp:effectExtent l="0" t="0" r="0" b="0"/>
            <wp:docPr id="7" name="Picture 7" descr="H:\Writing\HiCvFISH\FigS7_Pairs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Writing\HiCvFISH\FigS7_PairsAl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7049135"/>
                    </a:xfrm>
                    <a:prstGeom prst="rect">
                      <a:avLst/>
                    </a:prstGeom>
                    <a:noFill/>
                    <a:ln>
                      <a:noFill/>
                    </a:ln>
                  </pic:spPr>
                </pic:pic>
              </a:graphicData>
            </a:graphic>
          </wp:inline>
        </w:drawing>
      </w:r>
    </w:p>
    <w:p w:rsidR="0057250D" w:rsidRPr="006E43E7" w:rsidRDefault="0057250D" w:rsidP="0057250D">
      <w:pPr>
        <w:rPr>
          <w:sz w:val="24"/>
        </w:rPr>
      </w:pPr>
      <w:r>
        <w:rPr>
          <w:b/>
          <w:sz w:val="24"/>
        </w:rPr>
        <w:t>Fig.</w:t>
      </w:r>
      <w:r w:rsidRPr="006E43E7">
        <w:rPr>
          <w:b/>
          <w:sz w:val="24"/>
        </w:rPr>
        <w:t xml:space="preserve"> S</w:t>
      </w:r>
      <w:r>
        <w:rPr>
          <w:b/>
          <w:sz w:val="24"/>
        </w:rPr>
        <w:t>6</w:t>
      </w:r>
      <w:r w:rsidRPr="006E43E7">
        <w:rPr>
          <w:b/>
          <w:sz w:val="24"/>
        </w:rPr>
        <w:t xml:space="preserve">: </w:t>
      </w:r>
      <w:r w:rsidRPr="006E43E7">
        <w:rPr>
          <w:sz w:val="24"/>
        </w:rPr>
        <w:t>Allelic independence at all tested pairs.</w:t>
      </w:r>
      <w:r w:rsidRPr="006E43E7">
        <w:rPr>
          <w:b/>
          <w:sz w:val="24"/>
        </w:rPr>
        <w:t xml:space="preserve"> </w:t>
      </w:r>
      <w:r>
        <w:rPr>
          <w:sz w:val="24"/>
        </w:rPr>
        <w:t>(</w:t>
      </w:r>
      <w:r w:rsidRPr="006E43E7">
        <w:rPr>
          <w:b/>
          <w:sz w:val="24"/>
        </w:rPr>
        <w:t>A</w:t>
      </w:r>
      <w:r>
        <w:rPr>
          <w:sz w:val="24"/>
        </w:rPr>
        <w:t>)</w:t>
      </w:r>
      <w:r w:rsidRPr="006E43E7">
        <w:rPr>
          <w:sz w:val="24"/>
        </w:rPr>
        <w:t xml:space="preserve"> Scatterplots showing spatial distance at one allele in a cell vs. spatial distance at the second allele in the same cell. </w:t>
      </w:r>
      <w:r>
        <w:rPr>
          <w:sz w:val="24"/>
        </w:rPr>
        <w:t>(</w:t>
      </w:r>
      <w:r w:rsidRPr="006E43E7">
        <w:rPr>
          <w:b/>
          <w:sz w:val="24"/>
        </w:rPr>
        <w:t>B</w:t>
      </w:r>
      <w:r>
        <w:rPr>
          <w:sz w:val="24"/>
        </w:rPr>
        <w:t>)</w:t>
      </w:r>
      <w:r w:rsidRPr="006E43E7">
        <w:rPr>
          <w:sz w:val="24"/>
        </w:rPr>
        <w:t xml:space="preserve"> Bar charts showing proportion of cells with zero, one, or two pairing events. Light blue: observe proportions. Dark blue: proportions expected based on pairwise interaction frequencies, and assuming statistical independence between the two alleles in the cell. </w:t>
      </w:r>
    </w:p>
    <w:p w:rsidR="0057250D" w:rsidRDefault="0057250D" w:rsidP="0057250D">
      <w:pPr>
        <w:ind w:left="720" w:hanging="720"/>
        <w:rPr>
          <w:b/>
          <w:sz w:val="24"/>
        </w:rPr>
      </w:pPr>
      <w:r>
        <w:rPr>
          <w:b/>
          <w:noProof/>
        </w:rPr>
        <w:lastRenderedPageBreak/>
        <w:drawing>
          <wp:inline distT="0" distB="0" distL="0" distR="0" wp14:anchorId="018998DE" wp14:editId="16BA3AC4">
            <wp:extent cx="5932805" cy="5475605"/>
            <wp:effectExtent l="0" t="0" r="0" b="0"/>
            <wp:docPr id="8" name="Picture 8" descr="H:\Writing\HiCvFISH\FigS8_Trips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Writing\HiCvFISH\FigS8_TripsAl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5475605"/>
                    </a:xfrm>
                    <a:prstGeom prst="rect">
                      <a:avLst/>
                    </a:prstGeom>
                    <a:noFill/>
                    <a:ln>
                      <a:noFill/>
                    </a:ln>
                  </pic:spPr>
                </pic:pic>
              </a:graphicData>
            </a:graphic>
          </wp:inline>
        </w:drawing>
      </w:r>
    </w:p>
    <w:p w:rsidR="0057250D" w:rsidRPr="006E43E7" w:rsidRDefault="0057250D" w:rsidP="0057250D">
      <w:pPr>
        <w:rPr>
          <w:sz w:val="24"/>
        </w:rPr>
      </w:pPr>
      <w:r w:rsidRPr="006E43E7">
        <w:rPr>
          <w:b/>
          <w:sz w:val="24"/>
        </w:rPr>
        <w:t>Fig</w:t>
      </w:r>
      <w:r>
        <w:rPr>
          <w:b/>
          <w:sz w:val="24"/>
        </w:rPr>
        <w:t>.</w:t>
      </w:r>
      <w:r w:rsidRPr="006E43E7">
        <w:rPr>
          <w:b/>
          <w:sz w:val="24"/>
        </w:rPr>
        <w:t xml:space="preserve"> S</w:t>
      </w:r>
      <w:r>
        <w:rPr>
          <w:b/>
          <w:sz w:val="24"/>
        </w:rPr>
        <w:t>7</w:t>
      </w:r>
      <w:r w:rsidRPr="006E43E7">
        <w:rPr>
          <w:b/>
          <w:sz w:val="24"/>
        </w:rPr>
        <w:t xml:space="preserve">: </w:t>
      </w:r>
      <w:r w:rsidRPr="006E43E7">
        <w:rPr>
          <w:sz w:val="24"/>
        </w:rPr>
        <w:t>Independence of two associations on the same chromosome. (</w:t>
      </w:r>
      <w:r w:rsidRPr="006E43E7">
        <w:rPr>
          <w:b/>
          <w:sz w:val="24"/>
        </w:rPr>
        <w:t>A</w:t>
      </w:r>
      <w:r w:rsidRPr="006E43E7">
        <w:rPr>
          <w:sz w:val="24"/>
        </w:rPr>
        <w:t xml:space="preserve">) Scatterplots showing, on a per-bait basis, the distance to an upstream target vs. the distance to a downstream target. </w:t>
      </w:r>
      <w:r>
        <w:rPr>
          <w:sz w:val="24"/>
        </w:rPr>
        <w:t>(</w:t>
      </w:r>
      <w:r w:rsidRPr="006E43E7">
        <w:rPr>
          <w:b/>
          <w:sz w:val="24"/>
        </w:rPr>
        <w:t>B</w:t>
      </w:r>
      <w:r>
        <w:rPr>
          <w:sz w:val="24"/>
        </w:rPr>
        <w:t>)</w:t>
      </w:r>
      <w:r w:rsidRPr="006E43E7">
        <w:rPr>
          <w:sz w:val="24"/>
        </w:rPr>
        <w:t xml:space="preserve"> Bar charts showing number of clusters. Light blue: observed number of clusters (bait is within 1 µm of both upstream and downstream targets). Dark blue: expected values based on pairwise interaction frequencies and the assumption of independence between interactions on the same chromosome. </w:t>
      </w:r>
      <w:r>
        <w:rPr>
          <w:sz w:val="24"/>
        </w:rPr>
        <w:t>(</w:t>
      </w:r>
      <w:r w:rsidRPr="006E43E7">
        <w:rPr>
          <w:b/>
          <w:sz w:val="24"/>
        </w:rPr>
        <w:t>C</w:t>
      </w:r>
      <w:r>
        <w:rPr>
          <w:sz w:val="24"/>
        </w:rPr>
        <w:t>)</w:t>
      </w:r>
      <w:r w:rsidRPr="006E43E7">
        <w:rPr>
          <w:sz w:val="24"/>
        </w:rPr>
        <w:t xml:space="preserve"> As in panel B, but separated out by number of cluster events per cell, (0, 1, or 2). </w:t>
      </w:r>
    </w:p>
    <w:p w:rsidR="0057250D" w:rsidRPr="006E43E7" w:rsidRDefault="0057250D" w:rsidP="0057250D">
      <w:pPr>
        <w:rPr>
          <w:sz w:val="24"/>
        </w:rPr>
      </w:pPr>
      <w:r w:rsidRPr="006E43E7">
        <w:rPr>
          <w:sz w:val="24"/>
        </w:rPr>
        <w:br w:type="page"/>
      </w:r>
    </w:p>
    <w:tbl>
      <w:tblPr>
        <w:tblW w:w="872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1260"/>
        <w:gridCol w:w="1795"/>
        <w:gridCol w:w="630"/>
        <w:gridCol w:w="1620"/>
        <w:gridCol w:w="1530"/>
      </w:tblGrid>
      <w:tr w:rsidR="0057250D" w:rsidRPr="00FB508D" w:rsidTr="00551B53">
        <w:trPr>
          <w:trHeight w:val="300"/>
        </w:trPr>
        <w:tc>
          <w:tcPr>
            <w:tcW w:w="1890" w:type="dxa"/>
            <w:tcBorders>
              <w:top w:val="single" w:sz="4" w:space="0" w:color="auto"/>
              <w:bottom w:val="single" w:sz="4" w:space="0" w:color="auto"/>
            </w:tcBorders>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lastRenderedPageBreak/>
              <w:t>ID</w:t>
            </w:r>
          </w:p>
        </w:tc>
        <w:tc>
          <w:tcPr>
            <w:tcW w:w="1260" w:type="dxa"/>
            <w:tcBorders>
              <w:top w:val="single" w:sz="4" w:space="0" w:color="auto"/>
              <w:bottom w:val="single" w:sz="4" w:space="0" w:color="auto"/>
            </w:tcBorders>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My ID</w:t>
            </w:r>
          </w:p>
        </w:tc>
        <w:tc>
          <w:tcPr>
            <w:tcW w:w="1795" w:type="dxa"/>
            <w:tcBorders>
              <w:top w:val="single" w:sz="4" w:space="0" w:color="auto"/>
              <w:bottom w:val="single" w:sz="4" w:space="0" w:color="auto"/>
            </w:tcBorders>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Probe number</w:t>
            </w:r>
          </w:p>
        </w:tc>
        <w:tc>
          <w:tcPr>
            <w:tcW w:w="630" w:type="dxa"/>
            <w:tcBorders>
              <w:top w:val="single" w:sz="4" w:space="0" w:color="auto"/>
              <w:bottom w:val="single" w:sz="4" w:space="0" w:color="auto"/>
            </w:tcBorders>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chr</w:t>
            </w:r>
          </w:p>
        </w:tc>
        <w:tc>
          <w:tcPr>
            <w:tcW w:w="1620" w:type="dxa"/>
            <w:tcBorders>
              <w:top w:val="single" w:sz="4" w:space="0" w:color="auto"/>
              <w:bottom w:val="single" w:sz="4" w:space="0" w:color="auto"/>
            </w:tcBorders>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start</w:t>
            </w:r>
          </w:p>
        </w:tc>
        <w:tc>
          <w:tcPr>
            <w:tcW w:w="1530" w:type="dxa"/>
            <w:tcBorders>
              <w:top w:val="single" w:sz="4" w:space="0" w:color="auto"/>
              <w:bottom w:val="single" w:sz="4" w:space="0" w:color="auto"/>
            </w:tcBorders>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end</w:t>
            </w:r>
          </w:p>
        </w:tc>
      </w:tr>
      <w:tr w:rsidR="0057250D" w:rsidRPr="00FB508D" w:rsidTr="00551B53">
        <w:trPr>
          <w:trHeight w:val="300"/>
        </w:trPr>
        <w:tc>
          <w:tcPr>
            <w:tcW w:w="1890" w:type="dxa"/>
            <w:tcBorders>
              <w:top w:val="single" w:sz="4" w:space="0" w:color="auto"/>
            </w:tcBorders>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RP11-1012C20</w:t>
            </w:r>
          </w:p>
        </w:tc>
        <w:tc>
          <w:tcPr>
            <w:tcW w:w="1260" w:type="dxa"/>
            <w:tcBorders>
              <w:top w:val="single" w:sz="4" w:space="0" w:color="auto"/>
            </w:tcBorders>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LR.1.11</w:t>
            </w:r>
          </w:p>
        </w:tc>
        <w:tc>
          <w:tcPr>
            <w:tcW w:w="1795" w:type="dxa"/>
            <w:tcBorders>
              <w:top w:val="single" w:sz="4" w:space="0" w:color="auto"/>
            </w:tcBorders>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11</w:t>
            </w:r>
          </w:p>
        </w:tc>
        <w:tc>
          <w:tcPr>
            <w:tcW w:w="630" w:type="dxa"/>
            <w:tcBorders>
              <w:top w:val="single" w:sz="4" w:space="0" w:color="auto"/>
            </w:tcBorders>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tcBorders>
              <w:top w:val="single" w:sz="4" w:space="0" w:color="auto"/>
            </w:tcBorders>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2,301,890</w:t>
            </w:r>
          </w:p>
        </w:tc>
        <w:tc>
          <w:tcPr>
            <w:tcW w:w="1530" w:type="dxa"/>
            <w:tcBorders>
              <w:top w:val="single" w:sz="4" w:space="0" w:color="auto"/>
            </w:tcBorders>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2,502,158</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RP11-380A17</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LR.1.52</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52</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12,768,721</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12,925,598</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RP11-702L8</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LR.1.91</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91</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22,549,855</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22,721,150</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RP11-978H24</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LR.1.249</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249</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62,026,615</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62,212,578</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RP11-577F1</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LR.1.255</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255</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63,525,431</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63,690,613</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RP11-662G21</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LR.1.433</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433</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108,025,327</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108,188,093</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RP11-15H5</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LR.1.441</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441</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110,011,624</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110,205,112</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RP11-248A15</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LR.1.994</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994</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248,288,595</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248,426,855</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RP11-164D21</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LR.1.74</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74</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18,892,903</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19,093,374</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RP11-451I3</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LR.1.80</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80</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20,338,862</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20,504,125</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RP11-655O19</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LR.1.89</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89</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22,326,992</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22,496,176</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RP11-107I3</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LR.1.232</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232</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58,498,154</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58,657,130</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RP11-605M13</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LR.1.254</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254</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63,999,588</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64,183,763</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RP11-75M16</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LR.1.422</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422</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105,799,592</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105,969,902</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RP11-489I11</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LR.1.385</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385</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96,533,548</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96,692,322</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RP11-647L1</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LR.1.354</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354</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88,688,405</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88,884,154</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RP11-465E12</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LR.1.360</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360</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90,224,634</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90,379,045</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RP11-357E20</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LR.1.389</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389</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97,491,311</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97,673,416</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RP11-657I7</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LR.1.376</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376</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93,994,334</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94,153,486</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RP11-1089F2</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LR.1.482</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482</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144,551,754</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144,679,189</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RP11-675C19</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LR.1.463</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463</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116,092,618</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116,272,182</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RP11-419G7</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LR.1.476</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476</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119,358,369</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119,532,471</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RP11-354P11</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LR.17.121</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121</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17</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28,415,624</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28,590,586</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RP11-93E5</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LR.17.263</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263</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17</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63,505,929</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63,674,318</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RP11-357H14</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LR.17.195</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195</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17</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46,579,488</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46,766,859</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RP11-171A12</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LR.17.142</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142</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17</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33,595,065</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33,768,624</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RP11-793K16</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LR.17.146</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146</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17</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34,756,126</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34,930,376</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RP11-630H24</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LR.17.256</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256</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17</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61,844,654</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62,005,150</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RP11-111E14</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LR.17.40</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40</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17</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9,637,952</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9,804,303</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RP11-425G1</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LR.17.156</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156</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17</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36,899,742</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37,095,782</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RP11-625L2</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LR.17.278</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278</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17</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67,257,758</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67,421,760</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RP11-661H23</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LR.17.206</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206</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17</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49,352,243</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49,545,132</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RP11-728E14</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LR.17.86</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86</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17</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21,178,535</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21,381,518</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RP11-610D22</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LR.17.123</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123</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17</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28,868,967</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29,066,365</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RP11-98K21</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LR.17.133</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133</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17</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31,347,965</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31,513,345</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RP11-7E6</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LR.18.163</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163</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18</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38,176,590</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38,341,709</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RP11-373G4</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LR.18.303</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303</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18</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73,237,134</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73,407,204</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RP11-640A1</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LR.18.250</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250</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18</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59,943,976</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60,124,080</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RP11-63N12</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LR.18.141</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141</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18</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32,572,675</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32,731,928</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RP11-153O13</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LR.18.296</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296</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18</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71,445,285</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71,612,312</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RP11-18K7</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LR.18.89</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89</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18</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19,654,963</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19,819,473</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RP11-879H24</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LR.18.193</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193</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18</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45,542,965</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45,715,477</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lastRenderedPageBreak/>
              <w:t>RP11-265P7</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LR.18.11</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11</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18</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2,535,850</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2,706,099</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RP11-19L3</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LR.18.186</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186</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18</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43,896,156</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44,066,723</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RP11-1070E4</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LR.18.157</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157</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18</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36,596,681</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36,786,703</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RP11-698A7</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LR.18.167</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167</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18</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39,117,802</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39,307,768</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RP11-657O23</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SR.4.607</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607</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151,899,429</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152,046,120</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RP11-151D8</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SR.4.609</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609</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152,197,386</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152,365,527</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RP11-32J2</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SR.4.610</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610</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152,463,769</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152,600,375</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RP11-458F16</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SR.4.611</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611</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152,863,992</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153,023,379</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RP11-669K4</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SR.4.613</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613</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153,241,008</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153,420,432</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RP11-102C9</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SR.4.614a</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614</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153,442,780</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153,598,548</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RP11-767A6</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SR.4.614b</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614.5</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153,633,936</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153,820,258</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RP11-805L16</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SR.4.615</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615</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153,818,762</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154,025,154</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RP11-71G1</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SR.4.616</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616</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154,076,517</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154,249,705</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RP11-1152M14</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SR.4.617</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617</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154,268,536</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154,427,104</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RP11-153M7</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SR.4.618</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618</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154,488,482</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154,640,606</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RP11-1150L6</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SR.4.220</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220</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55,136,655</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55,301,183</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RP11-1137P22</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SR.4.221</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221</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55,408,624</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55,561,196</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RP11-1030A19</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SR.4.222</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222</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55,660,554</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55,861,689</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RP11-1125E19</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SR.4.223</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223</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55,919,309</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56,062,859</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RP11-504F11</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SR.4.224</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224</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56,102,816</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56,304,040</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RP11-177J6</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SR.4.225a</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225</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56,233,483</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56,382,406</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RP11-157O5</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SR.4.225b</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225.5</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56,305,662</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56,452,678</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RP11-991O21</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SR.4.226a</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226</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56,452,680</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56,641,895</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RP11-521J23</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SR.4.226b</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226.5</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56,637,429</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56,814,477</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RP11-436G15</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SR.4.227</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227</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56,886,842</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57,044,748</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RP11-186L22</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SR.4.228</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228</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57,164,897</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57,351,649</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RP11-1132E12</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SR.4.229</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229</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57,310,195</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57,446,118</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RP11-1005B7</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SR.4.230</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230</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57,665,518</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57,852,759</w:t>
            </w:r>
          </w:p>
        </w:tc>
      </w:tr>
      <w:tr w:rsidR="0057250D" w:rsidRPr="00FB508D" w:rsidTr="00551B53">
        <w:trPr>
          <w:trHeight w:val="300"/>
        </w:trPr>
        <w:tc>
          <w:tcPr>
            <w:tcW w:w="1890" w:type="dxa"/>
            <w:shd w:val="clear" w:color="auto" w:fill="F2F2F2" w:themeFill="background1" w:themeFillShade="F2"/>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RP11-589G9</w:t>
            </w:r>
          </w:p>
        </w:tc>
        <w:tc>
          <w:tcPr>
            <w:tcW w:w="1260" w:type="dxa"/>
            <w:shd w:val="clear" w:color="auto" w:fill="auto"/>
            <w:noWrap/>
            <w:vAlign w:val="bottom"/>
            <w:hideMark/>
          </w:tcPr>
          <w:p w:rsidR="0057250D" w:rsidRPr="00FB508D" w:rsidRDefault="0057250D" w:rsidP="00551B53">
            <w:pPr>
              <w:rPr>
                <w:rFonts w:ascii="Arial" w:eastAsia="Times New Roman" w:hAnsi="Arial" w:cs="Arial"/>
                <w:color w:val="000000"/>
              </w:rPr>
            </w:pPr>
            <w:r w:rsidRPr="00FB508D">
              <w:rPr>
                <w:rFonts w:ascii="Arial" w:eastAsia="Times New Roman" w:hAnsi="Arial" w:cs="Arial"/>
                <w:color w:val="000000"/>
              </w:rPr>
              <w:t>SR.4.231</w:t>
            </w:r>
          </w:p>
        </w:tc>
        <w:tc>
          <w:tcPr>
            <w:tcW w:w="1795"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231</w:t>
            </w:r>
          </w:p>
        </w:tc>
        <w:tc>
          <w:tcPr>
            <w:tcW w:w="6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4</w:t>
            </w:r>
          </w:p>
        </w:tc>
        <w:tc>
          <w:tcPr>
            <w:tcW w:w="1620" w:type="dxa"/>
            <w:shd w:val="clear" w:color="auto" w:fill="F2F2F2" w:themeFill="background1" w:themeFillShade="F2"/>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57,852,764</w:t>
            </w:r>
          </w:p>
        </w:tc>
        <w:tc>
          <w:tcPr>
            <w:tcW w:w="1530" w:type="dxa"/>
            <w:shd w:val="clear" w:color="auto" w:fill="auto"/>
            <w:noWrap/>
            <w:vAlign w:val="bottom"/>
            <w:hideMark/>
          </w:tcPr>
          <w:p w:rsidR="0057250D" w:rsidRPr="00FB508D" w:rsidRDefault="0057250D" w:rsidP="00551B53">
            <w:pPr>
              <w:jc w:val="right"/>
              <w:rPr>
                <w:rFonts w:ascii="Arial" w:eastAsia="Times New Roman" w:hAnsi="Arial" w:cs="Arial"/>
                <w:color w:val="000000"/>
              </w:rPr>
            </w:pPr>
            <w:r w:rsidRPr="00FB508D">
              <w:rPr>
                <w:rFonts w:ascii="Arial" w:eastAsia="Times New Roman" w:hAnsi="Arial" w:cs="Arial"/>
                <w:color w:val="000000"/>
              </w:rPr>
              <w:t>58,011,852</w:t>
            </w:r>
          </w:p>
        </w:tc>
      </w:tr>
    </w:tbl>
    <w:p w:rsidR="0057250D" w:rsidRDefault="0057250D" w:rsidP="0057250D">
      <w:pPr>
        <w:rPr>
          <w:b/>
        </w:rPr>
      </w:pPr>
    </w:p>
    <w:p w:rsidR="0057250D" w:rsidRPr="006E43E7" w:rsidRDefault="0057250D" w:rsidP="0057250D">
      <w:pPr>
        <w:rPr>
          <w:sz w:val="24"/>
        </w:rPr>
      </w:pPr>
      <w:r w:rsidRPr="006E43E7">
        <w:rPr>
          <w:b/>
          <w:sz w:val="24"/>
        </w:rPr>
        <w:t xml:space="preserve">Table S1: </w:t>
      </w:r>
      <w:r w:rsidRPr="006E43E7">
        <w:rPr>
          <w:sz w:val="24"/>
        </w:rPr>
        <w:t>Locations of all probes used.</w:t>
      </w:r>
      <w:r w:rsidRPr="006E43E7">
        <w:rPr>
          <w:b/>
          <w:sz w:val="24"/>
        </w:rPr>
        <w:t xml:space="preserve"> ID</w:t>
      </w:r>
      <w:r w:rsidRPr="006E43E7">
        <w:rPr>
          <w:sz w:val="24"/>
        </w:rPr>
        <w:t xml:space="preserve">: BAC ID of the format RP11-XXXXX, searchable on UCSC. </w:t>
      </w:r>
      <w:r w:rsidRPr="006E43E7">
        <w:rPr>
          <w:b/>
          <w:sz w:val="24"/>
        </w:rPr>
        <w:t>My ID</w:t>
      </w:r>
      <w:r w:rsidRPr="006E43E7">
        <w:rPr>
          <w:sz w:val="24"/>
        </w:rPr>
        <w:t xml:space="preserve">: Unique identifier including long range/short range (LR vs SR), chromosome number, and probe number. </w:t>
      </w:r>
      <w:r w:rsidRPr="006E43E7">
        <w:rPr>
          <w:b/>
          <w:sz w:val="24"/>
        </w:rPr>
        <w:t>Probe number</w:t>
      </w:r>
      <w:r w:rsidRPr="006E43E7">
        <w:rPr>
          <w:sz w:val="24"/>
        </w:rPr>
        <w:t xml:space="preserve">: Probe ID corresponding to the 250kb bin in which the center of the BAC falls; unique within a chromosome. </w:t>
      </w:r>
      <w:r w:rsidRPr="006E43E7">
        <w:rPr>
          <w:b/>
          <w:sz w:val="24"/>
        </w:rPr>
        <w:t>Chr</w:t>
      </w:r>
      <w:r w:rsidRPr="006E43E7">
        <w:rPr>
          <w:sz w:val="24"/>
        </w:rPr>
        <w:t xml:space="preserve">: Chromosome number. </w:t>
      </w:r>
      <w:r w:rsidRPr="006E43E7">
        <w:rPr>
          <w:b/>
          <w:sz w:val="24"/>
        </w:rPr>
        <w:t>Start</w:t>
      </w:r>
      <w:r w:rsidRPr="006E43E7">
        <w:rPr>
          <w:sz w:val="24"/>
        </w:rPr>
        <w:t xml:space="preserve">: BAC probe genomic start location. </w:t>
      </w:r>
      <w:r w:rsidRPr="006E43E7">
        <w:rPr>
          <w:b/>
          <w:sz w:val="24"/>
        </w:rPr>
        <w:t xml:space="preserve">End: </w:t>
      </w:r>
      <w:r w:rsidRPr="006E43E7">
        <w:rPr>
          <w:sz w:val="24"/>
        </w:rPr>
        <w:t>Bac probe genomic end location.</w:t>
      </w:r>
    </w:p>
    <w:p w:rsidR="0057250D" w:rsidRDefault="0057250D" w:rsidP="0057250D">
      <w:pPr>
        <w:rPr>
          <w:b/>
        </w:rPr>
      </w:pPr>
      <w:r>
        <w:rPr>
          <w:b/>
        </w:rPr>
        <w:br w:type="page"/>
      </w:r>
    </w:p>
    <w:tbl>
      <w:tblPr>
        <w:tblW w:w="10440" w:type="dxa"/>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2"/>
        <w:gridCol w:w="679"/>
        <w:gridCol w:w="439"/>
        <w:gridCol w:w="910"/>
        <w:gridCol w:w="812"/>
        <w:gridCol w:w="1106"/>
        <w:gridCol w:w="688"/>
        <w:gridCol w:w="724"/>
        <w:gridCol w:w="688"/>
        <w:gridCol w:w="848"/>
        <w:gridCol w:w="894"/>
        <w:gridCol w:w="848"/>
        <w:gridCol w:w="682"/>
        <w:gridCol w:w="715"/>
      </w:tblGrid>
      <w:tr w:rsidR="0057250D" w:rsidRPr="00237765" w:rsidTr="00551B53">
        <w:trPr>
          <w:trHeight w:val="300"/>
        </w:trPr>
        <w:tc>
          <w:tcPr>
            <w:tcW w:w="492" w:type="dxa"/>
            <w:tcBorders>
              <w:top w:val="single" w:sz="4" w:space="0" w:color="auto"/>
              <w:bottom w:val="single" w:sz="4" w:space="0" w:color="auto"/>
            </w:tcBorders>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lastRenderedPageBreak/>
              <w:t>Bait</w:t>
            </w:r>
          </w:p>
        </w:tc>
        <w:tc>
          <w:tcPr>
            <w:tcW w:w="679" w:type="dxa"/>
            <w:tcBorders>
              <w:top w:val="single" w:sz="4" w:space="0" w:color="auto"/>
              <w:bottom w:val="single" w:sz="4" w:space="0" w:color="auto"/>
            </w:tcBorders>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Target</w:t>
            </w:r>
          </w:p>
        </w:tc>
        <w:tc>
          <w:tcPr>
            <w:tcW w:w="439" w:type="dxa"/>
            <w:tcBorders>
              <w:top w:val="single" w:sz="4" w:space="0" w:color="auto"/>
              <w:bottom w:val="single" w:sz="4" w:space="0" w:color="auto"/>
            </w:tcBorders>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chr</w:t>
            </w:r>
          </w:p>
        </w:tc>
        <w:tc>
          <w:tcPr>
            <w:tcW w:w="910" w:type="dxa"/>
            <w:tcBorders>
              <w:top w:val="single" w:sz="4" w:space="0" w:color="auto"/>
              <w:bottom w:val="single" w:sz="4" w:space="0" w:color="auto"/>
            </w:tcBorders>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HiC</w:t>
            </w:r>
          </w:p>
        </w:tc>
        <w:tc>
          <w:tcPr>
            <w:tcW w:w="812" w:type="dxa"/>
            <w:tcBorders>
              <w:top w:val="single" w:sz="4" w:space="0" w:color="auto"/>
              <w:bottom w:val="single" w:sz="4" w:space="0" w:color="auto"/>
            </w:tcBorders>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Bias Quantile</w:t>
            </w:r>
          </w:p>
        </w:tc>
        <w:tc>
          <w:tcPr>
            <w:tcW w:w="1106" w:type="dxa"/>
            <w:tcBorders>
              <w:top w:val="single" w:sz="4" w:space="0" w:color="auto"/>
              <w:bottom w:val="single" w:sz="4" w:space="0" w:color="auto"/>
            </w:tcBorders>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Genomic Distance</w:t>
            </w:r>
          </w:p>
        </w:tc>
        <w:tc>
          <w:tcPr>
            <w:tcW w:w="688" w:type="dxa"/>
            <w:tcBorders>
              <w:top w:val="single" w:sz="4" w:space="0" w:color="auto"/>
              <w:bottom w:val="single" w:sz="4" w:space="0" w:color="auto"/>
            </w:tcBorders>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Bait Comp.</w:t>
            </w:r>
          </w:p>
        </w:tc>
        <w:tc>
          <w:tcPr>
            <w:tcW w:w="724" w:type="dxa"/>
            <w:tcBorders>
              <w:top w:val="single" w:sz="4" w:space="0" w:color="auto"/>
              <w:bottom w:val="single" w:sz="4" w:space="0" w:color="auto"/>
            </w:tcBorders>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Target Comp.</w:t>
            </w:r>
          </w:p>
        </w:tc>
        <w:tc>
          <w:tcPr>
            <w:tcW w:w="688" w:type="dxa"/>
            <w:tcBorders>
              <w:top w:val="single" w:sz="4" w:space="0" w:color="auto"/>
              <w:bottom w:val="single" w:sz="4" w:space="0" w:color="auto"/>
            </w:tcBorders>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nspots</w:t>
            </w:r>
          </w:p>
        </w:tc>
        <w:tc>
          <w:tcPr>
            <w:tcW w:w="848" w:type="dxa"/>
            <w:tcBorders>
              <w:top w:val="single" w:sz="4" w:space="0" w:color="auto"/>
              <w:bottom w:val="single" w:sz="4" w:space="0" w:color="auto"/>
            </w:tcBorders>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150nm%</w:t>
            </w:r>
          </w:p>
        </w:tc>
        <w:tc>
          <w:tcPr>
            <w:tcW w:w="894" w:type="dxa"/>
            <w:tcBorders>
              <w:top w:val="single" w:sz="4" w:space="0" w:color="auto"/>
              <w:bottom w:val="single" w:sz="4" w:space="0" w:color="auto"/>
            </w:tcBorders>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200nm%</w:t>
            </w:r>
          </w:p>
        </w:tc>
        <w:tc>
          <w:tcPr>
            <w:tcW w:w="848" w:type="dxa"/>
            <w:tcBorders>
              <w:top w:val="single" w:sz="4" w:space="0" w:color="auto"/>
              <w:bottom w:val="single" w:sz="4" w:space="0" w:color="auto"/>
            </w:tcBorders>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350nm%</w:t>
            </w:r>
          </w:p>
        </w:tc>
        <w:tc>
          <w:tcPr>
            <w:tcW w:w="682" w:type="dxa"/>
            <w:tcBorders>
              <w:top w:val="single" w:sz="4" w:space="0" w:color="auto"/>
              <w:bottom w:val="single" w:sz="4" w:space="0" w:color="auto"/>
            </w:tcBorders>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1um%</w:t>
            </w:r>
          </w:p>
        </w:tc>
        <w:tc>
          <w:tcPr>
            <w:tcW w:w="630" w:type="dxa"/>
            <w:tcBorders>
              <w:top w:val="single" w:sz="4" w:space="0" w:color="auto"/>
              <w:bottom w:val="single" w:sz="4" w:space="0" w:color="auto"/>
            </w:tcBorders>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Pooled Mean</w:t>
            </w:r>
          </w:p>
        </w:tc>
      </w:tr>
      <w:tr w:rsidR="0057250D" w:rsidRPr="00237765" w:rsidTr="00551B53">
        <w:trPr>
          <w:trHeight w:val="300"/>
        </w:trPr>
        <w:tc>
          <w:tcPr>
            <w:tcW w:w="492" w:type="dxa"/>
            <w:tcBorders>
              <w:top w:val="single" w:sz="4" w:space="0" w:color="auto"/>
            </w:tcBorders>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52</w:t>
            </w:r>
          </w:p>
        </w:tc>
        <w:tc>
          <w:tcPr>
            <w:tcW w:w="679" w:type="dxa"/>
            <w:tcBorders>
              <w:top w:val="single" w:sz="4" w:space="0" w:color="auto"/>
            </w:tcBorders>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w:t>
            </w:r>
          </w:p>
        </w:tc>
        <w:tc>
          <w:tcPr>
            <w:tcW w:w="439" w:type="dxa"/>
            <w:tcBorders>
              <w:top w:val="single" w:sz="4" w:space="0" w:color="auto"/>
            </w:tcBorders>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tcBorders>
              <w:top w:val="single" w:sz="4" w:space="0" w:color="auto"/>
            </w:tcBorders>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1.69E-03</w:t>
            </w:r>
          </w:p>
        </w:tc>
        <w:tc>
          <w:tcPr>
            <w:tcW w:w="812" w:type="dxa"/>
            <w:tcBorders>
              <w:top w:val="single" w:sz="4" w:space="0" w:color="auto"/>
            </w:tcBorders>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0.98</w:t>
            </w:r>
          </w:p>
        </w:tc>
        <w:tc>
          <w:tcPr>
            <w:tcW w:w="1106" w:type="dxa"/>
            <w:tcBorders>
              <w:top w:val="single" w:sz="4" w:space="0" w:color="auto"/>
            </w:tcBorders>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10,250,000</w:t>
            </w:r>
          </w:p>
        </w:tc>
        <w:tc>
          <w:tcPr>
            <w:tcW w:w="688" w:type="dxa"/>
            <w:tcBorders>
              <w:top w:val="single" w:sz="4" w:space="0" w:color="auto"/>
            </w:tcBorders>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tcBorders>
              <w:top w:val="single" w:sz="4" w:space="0" w:color="auto"/>
            </w:tcBorders>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tcBorders>
              <w:top w:val="single" w:sz="4" w:space="0" w:color="auto"/>
            </w:tcBorders>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42530</w:t>
            </w:r>
          </w:p>
        </w:tc>
        <w:tc>
          <w:tcPr>
            <w:tcW w:w="848" w:type="dxa"/>
            <w:tcBorders>
              <w:top w:val="single" w:sz="4" w:space="0" w:color="auto"/>
            </w:tcBorders>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0.60</w:t>
            </w:r>
          </w:p>
        </w:tc>
        <w:tc>
          <w:tcPr>
            <w:tcW w:w="894" w:type="dxa"/>
            <w:tcBorders>
              <w:top w:val="single" w:sz="4" w:space="0" w:color="auto"/>
            </w:tcBorders>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1.36</w:t>
            </w:r>
          </w:p>
        </w:tc>
        <w:tc>
          <w:tcPr>
            <w:tcW w:w="848" w:type="dxa"/>
            <w:tcBorders>
              <w:top w:val="single" w:sz="4" w:space="0" w:color="auto"/>
            </w:tcBorders>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5.03</w:t>
            </w:r>
          </w:p>
        </w:tc>
        <w:tc>
          <w:tcPr>
            <w:tcW w:w="682" w:type="dxa"/>
            <w:tcBorders>
              <w:top w:val="single" w:sz="4" w:space="0" w:color="auto"/>
            </w:tcBorders>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33.40</w:t>
            </w:r>
          </w:p>
        </w:tc>
        <w:tc>
          <w:tcPr>
            <w:tcW w:w="630" w:type="dxa"/>
            <w:tcBorders>
              <w:top w:val="single" w:sz="4" w:space="0" w:color="auto"/>
            </w:tcBorders>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74</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1.96E-03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0.74</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2939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0.27</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1.70</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23.78</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1.64</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1.96E-03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0.74</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5643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0.50</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2.78</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24.51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89</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5.57E-04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1396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0.14</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1.07</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16.26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2.04</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8.18E-04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20,000,000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1900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0.05</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0.68</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11.58</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2.05</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8.18E-04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20,000,000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7547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0.12</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0.87</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12.07</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1.94</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7.29E-04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0.02</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32,500,000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1422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1.55</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16.74</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1.83</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4.56E-04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43,750,000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2511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0.20</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0.68</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7.89</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2.20</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250</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3.27E-04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59,750,000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3385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0.06</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0.50</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7.50</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2.26</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303</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1.84E-04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73,000,000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2724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0.04</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4.66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2.54</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441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1.94E-04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0.83</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107,500,000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2692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0.07</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1.00</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5.87</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2.41</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994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3.66E-04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0.97</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245,750,000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962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0.21</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8.52</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2.35</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40</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2.84E-04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0.73</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6355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1.02</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15.17</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1.88</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40</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8.76E-04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0.80</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1269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0.00</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0.95</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18.36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1.83</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40</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1.03E-03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1.00</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2620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1.07</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15.11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1.89</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40</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4.02E-04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0.93</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29,000,000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5097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0.20</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1.49</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16.03</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1.90</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195</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40</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1.78E-04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0.42</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1354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0.07</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0.37</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8.57</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2.37</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4.46E-03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0.74</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13434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0.37</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25.06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3.53E-04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27624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0.10</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0.64</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6.90</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2.26</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441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6.30E-05</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0.83</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97,250,000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12434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0.36</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1.18</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4.83</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2.73</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994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7.61E-04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0.97</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235,500,000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4324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0.25</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1.04</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6.59</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2.34</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1.42E-03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5363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0.07</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0.95</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14.79</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1.70</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89</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1.02E-03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0.02</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13,000,000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1248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0.24</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1.44</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20.35</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89</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1.02E-03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0.02</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13,000,000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1167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0.34</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1.71</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26.31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89</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9.95E-04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2298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18.06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89</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6.67E-04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40,250,000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1032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0.00</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0.48</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13.66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2.00</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303</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89</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4.05E-04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53,500,000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1674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0.72</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8.36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2.54</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142</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8.57E-04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0.80</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22555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1.70</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22.68</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1.50</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1.03E-03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1.00</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14281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0.21</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1.67</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21.39</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1.59</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2.10E-03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0.93</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29679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23.41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1.55</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195</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7.21E-04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0.42</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8566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0.16</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14.53</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263</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5.39E-04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0.50</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35,500,000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6377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0.27</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0.94</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14.52</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2.13</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1.22E-03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4561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0.37</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2.17</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24.01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1.53</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9.05E-04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1800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0.33</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2.11</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24.89</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1.58</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303</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3.77E-04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40,500,000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2969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0.30</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1.28</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13.81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1.95</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142</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7.55E-03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1.00</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783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11.37</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67.69</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0.90</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1.81E-03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0.93</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3883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0.23</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1.47</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21.50</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1.58</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195</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5.60E-04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0.42</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2620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11.07</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2.01</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1.34E-03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16,000,000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3142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0.32</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1.88</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23.11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1.66</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263</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4.41E-04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0.50</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1629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0.31</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1.35</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16.88</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2.14</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3.31E-03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0.93</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4607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0.72</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3.30</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38.40</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lastRenderedPageBreak/>
              <w:t>195</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7.17E-04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0.42</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2290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1.05</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13.36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195</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7.17E-04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0.42</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1360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0.22</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1.18</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12.72</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1.88</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2.44E-03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15,000,000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3367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0.33</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25.81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1.58</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263</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3.00E-04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0.50</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29,250,000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2773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0.22</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1.05</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14.35</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2.04</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195</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1.18E-03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0.42</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2605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19.50</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1.71</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8.73E-04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2469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0.20</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16.57</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1.83</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263</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5.12E-04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0.50</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1156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0.52</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10.55</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2.11</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263</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5.12E-04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0.50</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3001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0.00</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0.60</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13.00</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2.18</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1.07E-03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16,000,000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1229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1.87</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25.06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303</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7.32E-04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29,250,000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3228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0.25</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1.39</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18.56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1.73</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195</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1.01E-03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1701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0.12</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1.29</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16.17</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1.77</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195</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263</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1.03E-03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0.50</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17,000,000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2003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0.25</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1.05</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13.83</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1.97</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2.58E-02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0.60</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265,991</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544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13.05</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21.14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52.94</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96.88</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0.56</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222</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1.47E-02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0.12</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542,203</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1550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10.84</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19.35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47.81</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93.16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0.66</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223</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1.47E-02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0.12</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772,165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335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6.27</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10.45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27.76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87.16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1.18</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1.08E-02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0.43</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984,509</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1541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5.00</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8.63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27.84</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88.97</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0.84</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225</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9.44E-03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1,089,026</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737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2.04</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4.61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26.19</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93.49</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0.79</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5.72E-03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0.47</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1,328,369</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872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3.44</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25.69</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90.60</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0.74</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227</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5.22E-03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1,746,876</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1188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1.52</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3.11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12.79</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71.55</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1.35</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3.49E-03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0.44</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2,713,389</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1670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4.13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46.53</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1.66</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222</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2.13E-02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0.12</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276,212</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595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12.10</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19.83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47.73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95.63</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0.51</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223</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2.13E-02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0.12</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506,174</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724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4.83</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8.29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32.60</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92.82</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0.70</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1.48E-02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0.43</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718,518</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2652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5.35</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9.73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35.60</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97.40</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225</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1.13E-02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823,035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2139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3.32</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6.50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26.93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94.02</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0.61</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8.79E-03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0.47</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1,062,378</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1114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3.95</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6.28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24.33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92.01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0.66</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227</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6.08E-03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1,480,885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1233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2.03</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3.57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15.41</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81.43</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0.84</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3.74E-03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0.44</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2,447,398</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2188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6.95</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51.05</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1.28</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223</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6.23E-02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0.12</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229,963</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942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8.39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14.01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41.61</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95.33</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0.59</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3.86E-02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0.43</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442,307</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1915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8.15</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14.31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41.31</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96.08</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0.58</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225</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1.58E-02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546,823</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1913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3.97</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6.95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26.45</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91.58</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0.73</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1.67E-02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0.47</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786166</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1668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5.52</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9.95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31.35</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93.05</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0.65</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227</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9.37E-03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1204673.5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1772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2.03</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16.14</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82.05</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2.87E-03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0.44</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2171186.5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2184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0.41</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5.04</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49.31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1.20</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224</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225</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2.31E-02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104516.5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1707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15.17</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24.90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53.66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96.78</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0.49</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227</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2.68E-02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418507.5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910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4.29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7.69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26.04</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88.79</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0.94</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4.01E-03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0.44</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1385020.5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1358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5.38</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58.03</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1.13</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227</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5.87E-03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0.44</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966513</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1188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7.49</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65.66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1.09</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303</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250</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1.09E-03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0.46</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877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0.46</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1.60</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24.63</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385</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354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1.74E-03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0.29</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660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0.15</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1.52</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20.15</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1.50</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422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354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1.14E-03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1.70E+07</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13681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0.33</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2.40</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21.39</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463</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354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2.64E-04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4819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13.30</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1.90</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476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354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6.59E-04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4967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0.32</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1.35</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14.25</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1.93</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385</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360</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1.06E-03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0.29</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2129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0.33</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30.11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1.39</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lastRenderedPageBreak/>
              <w:t>389</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360</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1.68E-03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0.07</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1038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3.66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20.62</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1.69</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360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389</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1.68E-03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0.07</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627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0.16</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1.59</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29.98</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1.76</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422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360</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9.57E-04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6853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0.64</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3.09</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21.17</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1.55</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463</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360</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9.51E-04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1951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0.31</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1.18</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13.53</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1.81</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476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360</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6.71E-04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2.90E+07</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3029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0.23</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2.11</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14.59</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385</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389</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5.00E-03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0.07</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1.00E+06</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652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1.84</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13.80</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83.44</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1.18</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422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385</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1.74E-03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9052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0.40</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2.93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27.97</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1.45</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385</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422</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1.74E-03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1058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0.57</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1.89</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30.06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1.50</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463</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385</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5.26E-04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3815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0.16</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1.42</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15.96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1.77</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385</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463</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5.26E-04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1399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0.21</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1.07</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15.37</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1.87</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476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385</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7.56E-04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2345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0.17</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1.54</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15.91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385</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476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7.56E-04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1125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1.07</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16.00</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1.86</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422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389</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8.93E-04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6100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0.51</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24.98</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1.68</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463</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389</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7.79E-04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2942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16.79</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1.95</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476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389</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4.68E-04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21750000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2511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0.24</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0.24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15.53</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2.06</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422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463</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7.17E-04</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0.58</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36494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0.61</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3.64</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29.88</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1.41</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422</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476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1.25E-03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13500000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35088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0.64</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3.96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30.50</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1.43</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441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994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2.03E-05</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0.97</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138250000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1327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3.24</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2.83</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476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463</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1.79E-03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2113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0.80</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5.25</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47.37</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1.17</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463</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476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1.79E-03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0.31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3250000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B</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4879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6.21</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44.78</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1.09</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607</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609</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1.12E-02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0.50</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308682</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2208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8.92</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14.86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39.86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97.55</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0.46</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607</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610</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8.87E-03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0.63</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559297.5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13447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5.98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10.51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31.77</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95.37</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0.57</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607</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7.11E-03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0.19</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970911</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3117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3.59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23.36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94.06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0.58</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607</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5.55E-03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1547889.5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1036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3.28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6.95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20.75</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87.26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0.71</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607</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615</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4.37E-03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0.09</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1949183.5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1897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2.21</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3.69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13.65</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79.28</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0.91</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607</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4.11E-03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0.59</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2190336.5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508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12.80</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71.65</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1.39</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607</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617</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2.96E-03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2375045.5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1273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1.41</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9.19</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63.71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1.51</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607</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618</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2.12E-03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0.15</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2591769.5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13923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0.93</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6.71</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60.76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609</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2.31E-02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0.19</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662229</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3340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8.08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14.58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43.86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98.89</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609</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9.74E-03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1239207.5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2196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4.60</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8.88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27.23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94.58</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0.59</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609</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615</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5.45E-03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0.09</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1640501.5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3247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2.77</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3.94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17.59</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88.60</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0.66</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609</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4.81E-03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0.59</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1881654.5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2825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2.12</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3.40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14.23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85.56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0.74</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609</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617</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3.31E-03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2066363.5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2809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1.89</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12.82</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82.13</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0.74</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609</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618</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1.56E-03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0.15</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2283087.5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2215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9.16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73.91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0.93</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611</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4.24E-02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0.19</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411613.5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2816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10.23</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16.48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46.31</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95.31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0.58</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1.36E-02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988592</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3387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4.43</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8.03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28.64</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95.98</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0.55</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615</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6.04E-03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0.09</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1389886</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2424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1.98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3.67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14.23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83.99</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0.86</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5.46E-03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0.59</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1631039</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3374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1.66</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2.87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13.54</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83.61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0.79</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617</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3.55E-03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1815748</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1708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1.23</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11.77</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78.57</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0.83</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610</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618</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1.70E-03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0.15</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2032472</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13813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0.91</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7.22</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65.06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0.96</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614</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1.47E-02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576978.5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3924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3.67</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5.94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23.11</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89.32</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0.63</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615</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7.00E-03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0.09</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978272.5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3911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2.10</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3.99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16.62</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90.36</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0.64</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5.60E-03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0.59</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1219425.5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16144</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1.42</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2.70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11.94</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82.48</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0.77</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lastRenderedPageBreak/>
              <w:t>611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617</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3.86E-03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1404134.5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1298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10.09</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72.11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1.12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611</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618</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1.62E-03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0.15</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1620858.5</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2839</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0.92</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1.48</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7.93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70.13</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0.98</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614</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615</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2.69E-02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0.09</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401294</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4311</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7.03</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12.36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38.60</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97.01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0.47</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614</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618</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4.60E-03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0.15</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1043880</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2902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2.31</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3.65</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16.40</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85.49</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0.75</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615</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616</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3.11E-02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0.59</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241153</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2872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9.58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16.92</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48.19</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98.15</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0.45</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615</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617</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1.66E-02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0.11</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425862</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1523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5.78</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9.06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30.73</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88.51</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1.02</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615</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618</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8.58E-03</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0.15</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642586</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2603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5.03</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8.76</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30.54</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92.70</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0.69</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616</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618</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1.85E-02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0.15</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401433</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5587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8.32</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14.07</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39.56</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90.23</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0.80</w:t>
            </w:r>
          </w:p>
        </w:tc>
      </w:tr>
      <w:tr w:rsidR="0057250D" w:rsidRPr="00237765" w:rsidTr="00551B53">
        <w:trPr>
          <w:trHeight w:val="300"/>
        </w:trPr>
        <w:tc>
          <w:tcPr>
            <w:tcW w:w="49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617</w:t>
            </w:r>
          </w:p>
        </w:tc>
        <w:tc>
          <w:tcPr>
            <w:tcW w:w="679"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618</w:t>
            </w:r>
          </w:p>
        </w:tc>
        <w:tc>
          <w:tcPr>
            <w:tcW w:w="439"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4</w:t>
            </w:r>
          </w:p>
        </w:tc>
        <w:tc>
          <w:tcPr>
            <w:tcW w:w="91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2.24E-02</w:t>
            </w:r>
          </w:p>
        </w:tc>
        <w:tc>
          <w:tcPr>
            <w:tcW w:w="81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0.15</w:t>
            </w:r>
          </w:p>
        </w:tc>
        <w:tc>
          <w:tcPr>
            <w:tcW w:w="1106"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216724</w:t>
            </w:r>
          </w:p>
        </w:tc>
        <w:tc>
          <w:tcPr>
            <w:tcW w:w="688" w:type="dxa"/>
            <w:shd w:val="clear" w:color="auto" w:fill="F2F2F2" w:themeFill="background1" w:themeFillShade="F2"/>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724" w:type="dxa"/>
            <w:shd w:val="clear" w:color="auto" w:fill="auto"/>
            <w:noWrap/>
            <w:vAlign w:val="bottom"/>
            <w:hideMark/>
          </w:tcPr>
          <w:p w:rsidR="0057250D" w:rsidRPr="00237765" w:rsidRDefault="0057250D" w:rsidP="00551B53">
            <w:pPr>
              <w:rPr>
                <w:rFonts w:ascii="Arial" w:eastAsia="Times New Roman" w:hAnsi="Arial" w:cs="Arial"/>
                <w:color w:val="000000"/>
                <w:sz w:val="16"/>
                <w:szCs w:val="16"/>
              </w:rPr>
            </w:pPr>
            <w:r w:rsidRPr="00237765">
              <w:rPr>
                <w:rFonts w:ascii="Arial" w:eastAsia="Times New Roman" w:hAnsi="Arial" w:cs="Arial"/>
                <w:color w:val="000000"/>
                <w:sz w:val="16"/>
                <w:szCs w:val="16"/>
              </w:rPr>
              <w:t>A</w:t>
            </w:r>
          </w:p>
        </w:tc>
        <w:tc>
          <w:tcPr>
            <w:tcW w:w="688"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2110</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12.61</w:t>
            </w:r>
          </w:p>
        </w:tc>
        <w:tc>
          <w:tcPr>
            <w:tcW w:w="894"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21.23</w:t>
            </w:r>
          </w:p>
        </w:tc>
        <w:tc>
          <w:tcPr>
            <w:tcW w:w="848"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50.28</w:t>
            </w:r>
          </w:p>
        </w:tc>
        <w:tc>
          <w:tcPr>
            <w:tcW w:w="682" w:type="dxa"/>
            <w:shd w:val="clear" w:color="auto" w:fill="F2F2F2" w:themeFill="background1" w:themeFillShade="F2"/>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96.02</w:t>
            </w:r>
          </w:p>
        </w:tc>
        <w:tc>
          <w:tcPr>
            <w:tcW w:w="630" w:type="dxa"/>
            <w:shd w:val="clear" w:color="auto" w:fill="auto"/>
            <w:noWrap/>
            <w:vAlign w:val="bottom"/>
            <w:hideMark/>
          </w:tcPr>
          <w:p w:rsidR="0057250D" w:rsidRPr="00237765" w:rsidRDefault="0057250D" w:rsidP="00551B53">
            <w:pPr>
              <w:jc w:val="right"/>
              <w:rPr>
                <w:rFonts w:ascii="Arial" w:eastAsia="Times New Roman" w:hAnsi="Arial" w:cs="Arial"/>
                <w:color w:val="000000"/>
                <w:sz w:val="16"/>
                <w:szCs w:val="16"/>
              </w:rPr>
            </w:pPr>
            <w:r w:rsidRPr="00237765">
              <w:rPr>
                <w:rFonts w:ascii="Arial" w:eastAsia="Times New Roman" w:hAnsi="Arial" w:cs="Arial"/>
                <w:color w:val="000000"/>
                <w:sz w:val="16"/>
                <w:szCs w:val="16"/>
              </w:rPr>
              <w:t>0.53</w:t>
            </w:r>
          </w:p>
        </w:tc>
      </w:tr>
    </w:tbl>
    <w:p w:rsidR="0057250D" w:rsidRDefault="0057250D" w:rsidP="0057250D">
      <w:pPr>
        <w:rPr>
          <w:b/>
        </w:rPr>
      </w:pPr>
    </w:p>
    <w:p w:rsidR="0057250D" w:rsidRPr="006E43E7" w:rsidRDefault="0057250D" w:rsidP="0057250D">
      <w:pPr>
        <w:rPr>
          <w:sz w:val="24"/>
        </w:rPr>
      </w:pPr>
      <w:r w:rsidRPr="006E43E7">
        <w:rPr>
          <w:b/>
          <w:sz w:val="24"/>
        </w:rPr>
        <w:t xml:space="preserve">Table S2: </w:t>
      </w:r>
      <w:r w:rsidRPr="006E43E7">
        <w:rPr>
          <w:sz w:val="24"/>
        </w:rPr>
        <w:t>Summary data for all tested probe pairs.</w:t>
      </w:r>
      <w:r w:rsidRPr="006E43E7">
        <w:rPr>
          <w:b/>
          <w:sz w:val="24"/>
        </w:rPr>
        <w:t xml:space="preserve"> Bait</w:t>
      </w:r>
      <w:r w:rsidRPr="006E43E7">
        <w:rPr>
          <w:sz w:val="24"/>
        </w:rPr>
        <w:t xml:space="preserve">: Unique within a chromosome bait ID. </w:t>
      </w:r>
      <w:r w:rsidRPr="006E43E7">
        <w:rPr>
          <w:b/>
          <w:sz w:val="24"/>
        </w:rPr>
        <w:t>Target</w:t>
      </w:r>
      <w:r w:rsidRPr="006E43E7">
        <w:rPr>
          <w:sz w:val="24"/>
        </w:rPr>
        <w:t xml:space="preserve">: Unique within a chromosome target ID. </w:t>
      </w:r>
      <w:r w:rsidRPr="006E43E7">
        <w:rPr>
          <w:b/>
          <w:sz w:val="24"/>
        </w:rPr>
        <w:t xml:space="preserve">Chr: </w:t>
      </w:r>
      <w:r w:rsidRPr="006E43E7">
        <w:rPr>
          <w:sz w:val="24"/>
        </w:rPr>
        <w:t xml:space="preserve">Chromosome number. </w:t>
      </w:r>
      <w:r w:rsidRPr="006E43E7">
        <w:rPr>
          <w:b/>
          <w:sz w:val="24"/>
        </w:rPr>
        <w:t>HiC</w:t>
      </w:r>
      <w:r w:rsidRPr="006E43E7">
        <w:rPr>
          <w:sz w:val="24"/>
        </w:rPr>
        <w:t xml:space="preserve">: Normalized Hi-C capture frequency. </w:t>
      </w:r>
      <w:r w:rsidRPr="006E43E7">
        <w:rPr>
          <w:b/>
          <w:sz w:val="24"/>
        </w:rPr>
        <w:t>Bias Quantile</w:t>
      </w:r>
      <w:r w:rsidRPr="006E43E7">
        <w:rPr>
          <w:sz w:val="24"/>
        </w:rPr>
        <w:t xml:space="preserve">: Bias quantile after normalization. </w:t>
      </w:r>
      <w:r w:rsidRPr="006E43E7">
        <w:rPr>
          <w:b/>
          <w:sz w:val="24"/>
        </w:rPr>
        <w:t>Genomic Distance</w:t>
      </w:r>
      <w:r w:rsidRPr="006E43E7">
        <w:rPr>
          <w:sz w:val="24"/>
        </w:rPr>
        <w:t xml:space="preserve">: Genomic distance between center of bait and center of target. </w:t>
      </w:r>
      <w:r w:rsidRPr="006E43E7">
        <w:rPr>
          <w:b/>
          <w:sz w:val="24"/>
        </w:rPr>
        <w:t>Bait.Compartment</w:t>
      </w:r>
      <w:r w:rsidRPr="006E43E7">
        <w:rPr>
          <w:sz w:val="24"/>
        </w:rPr>
        <w:t xml:space="preserve">: Compartment of bait probe. </w:t>
      </w:r>
      <w:r w:rsidRPr="006E43E7">
        <w:rPr>
          <w:b/>
          <w:sz w:val="24"/>
        </w:rPr>
        <w:t>Target.Compartment</w:t>
      </w:r>
      <w:r w:rsidRPr="006E43E7">
        <w:rPr>
          <w:sz w:val="24"/>
        </w:rPr>
        <w:t xml:space="preserve">: Compartment of target probe. </w:t>
      </w:r>
      <w:r w:rsidRPr="006E43E7">
        <w:rPr>
          <w:b/>
          <w:sz w:val="24"/>
        </w:rPr>
        <w:t>Nspots</w:t>
      </w:r>
      <w:r w:rsidRPr="006E43E7">
        <w:rPr>
          <w:sz w:val="24"/>
        </w:rPr>
        <w:t xml:space="preserve">: Total number of spot pairs used. </w:t>
      </w:r>
      <w:r w:rsidRPr="006E43E7">
        <w:rPr>
          <w:b/>
          <w:sz w:val="24"/>
        </w:rPr>
        <w:t>Perc.150nm.3D</w:t>
      </w:r>
      <w:r w:rsidRPr="006E43E7">
        <w:rPr>
          <w:sz w:val="24"/>
        </w:rPr>
        <w:t xml:space="preserve">: Percent of spot pairs within 150 nm (3D distance). </w:t>
      </w:r>
      <w:r w:rsidRPr="006E43E7">
        <w:rPr>
          <w:b/>
          <w:sz w:val="24"/>
        </w:rPr>
        <w:t>Perc.200nm.3D</w:t>
      </w:r>
      <w:r w:rsidRPr="006E43E7">
        <w:rPr>
          <w:sz w:val="24"/>
        </w:rPr>
        <w:t xml:space="preserve">: Percent of spot pairs within 200 nm (3D distance). </w:t>
      </w:r>
      <w:r w:rsidRPr="006E43E7">
        <w:rPr>
          <w:b/>
          <w:sz w:val="24"/>
        </w:rPr>
        <w:t>Perc.350nm.3D</w:t>
      </w:r>
      <w:r w:rsidRPr="006E43E7">
        <w:rPr>
          <w:sz w:val="24"/>
        </w:rPr>
        <w:t xml:space="preserve">: Percent of spot pairs within 350 nm (3D distance). </w:t>
      </w:r>
      <w:r w:rsidRPr="006E43E7">
        <w:rPr>
          <w:b/>
          <w:sz w:val="24"/>
        </w:rPr>
        <w:t>Perc.1um.3D</w:t>
      </w:r>
      <w:r w:rsidRPr="006E43E7">
        <w:rPr>
          <w:sz w:val="24"/>
        </w:rPr>
        <w:t xml:space="preserve">: Percent of spot pairs within 1 µm (3D distance). </w:t>
      </w:r>
      <w:r w:rsidRPr="006E43E7">
        <w:rPr>
          <w:b/>
          <w:sz w:val="24"/>
        </w:rPr>
        <w:t>Mean.pool</w:t>
      </w:r>
      <w:r w:rsidRPr="006E43E7">
        <w:rPr>
          <w:sz w:val="24"/>
        </w:rPr>
        <w:t xml:space="preserve">: Mean spatial distance (3D, pooled between experiments). </w:t>
      </w:r>
    </w:p>
    <w:p w:rsidR="00EC3554" w:rsidRDefault="00EC3554">
      <w:bookmarkStart w:id="0" w:name="_GoBack"/>
      <w:bookmarkEnd w:id="0"/>
    </w:p>
    <w:sectPr w:rsidR="00EC3554" w:rsidSect="00D73714">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68B" w:rsidRDefault="00707756">
      <w:r>
        <w:separator/>
      </w:r>
    </w:p>
  </w:endnote>
  <w:endnote w:type="continuationSeparator" w:id="0">
    <w:p w:rsidR="0077068B" w:rsidRDefault="00707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68B" w:rsidRDefault="00707756">
      <w:r>
        <w:separator/>
      </w:r>
    </w:p>
  </w:footnote>
  <w:footnote w:type="continuationSeparator" w:id="0">
    <w:p w:rsidR="0077068B" w:rsidRDefault="007077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BD611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DAE100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8CE408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FB69F5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CE481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98A3DF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E50A6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9D0C3F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A0F1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8C8FC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50D"/>
    <w:rsid w:val="0057250D"/>
    <w:rsid w:val="00707756"/>
    <w:rsid w:val="0077068B"/>
    <w:rsid w:val="00862941"/>
    <w:rsid w:val="00EC3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7823E"/>
  <w15:chartTrackingRefBased/>
  <w15:docId w15:val="{55D48E7D-F808-41AE-99C7-2B68D2A15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7250D"/>
    <w:pPr>
      <w:spacing w:after="0" w:line="240" w:lineRule="auto"/>
    </w:pPr>
    <w:rPr>
      <w:rFonts w:ascii="Times New Roman" w:eastAsia="Calibri" w:hAnsi="Times New Roman" w:cs="Times New Roman"/>
      <w:sz w:val="20"/>
      <w:szCs w:val="20"/>
    </w:rPr>
  </w:style>
  <w:style w:type="paragraph" w:styleId="Heading1">
    <w:name w:val="heading 1"/>
    <w:basedOn w:val="Normal"/>
    <w:next w:val="Normal"/>
    <w:link w:val="Heading1Char"/>
    <w:uiPriority w:val="9"/>
    <w:qFormat/>
    <w:rsid w:val="0057250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7250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7250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7250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7250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7250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7250D"/>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7250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50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50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57250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7250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57250D"/>
    <w:rPr>
      <w:rFonts w:asciiTheme="majorHAnsi" w:eastAsiaTheme="majorEastAsia" w:hAnsiTheme="majorHAnsi" w:cstheme="majorBidi"/>
      <w:i/>
      <w:iCs/>
      <w:color w:val="365F91" w:themeColor="accent1" w:themeShade="BF"/>
      <w:sz w:val="20"/>
      <w:szCs w:val="20"/>
    </w:rPr>
  </w:style>
  <w:style w:type="character" w:customStyle="1" w:styleId="Heading5Char">
    <w:name w:val="Heading 5 Char"/>
    <w:basedOn w:val="DefaultParagraphFont"/>
    <w:link w:val="Heading5"/>
    <w:uiPriority w:val="9"/>
    <w:semiHidden/>
    <w:rsid w:val="0057250D"/>
    <w:rPr>
      <w:rFonts w:asciiTheme="majorHAnsi" w:eastAsiaTheme="majorEastAsia" w:hAnsiTheme="majorHAnsi" w:cstheme="majorBidi"/>
      <w:color w:val="365F91" w:themeColor="accent1" w:themeShade="BF"/>
      <w:sz w:val="20"/>
      <w:szCs w:val="20"/>
    </w:rPr>
  </w:style>
  <w:style w:type="character" w:customStyle="1" w:styleId="Heading6Char">
    <w:name w:val="Heading 6 Char"/>
    <w:basedOn w:val="DefaultParagraphFont"/>
    <w:link w:val="Heading6"/>
    <w:uiPriority w:val="9"/>
    <w:semiHidden/>
    <w:rsid w:val="0057250D"/>
    <w:rPr>
      <w:rFonts w:asciiTheme="majorHAnsi" w:eastAsiaTheme="majorEastAsia" w:hAnsiTheme="majorHAnsi" w:cstheme="majorBidi"/>
      <w:color w:val="243F60" w:themeColor="accent1" w:themeShade="7F"/>
      <w:sz w:val="20"/>
      <w:szCs w:val="20"/>
    </w:rPr>
  </w:style>
  <w:style w:type="character" w:customStyle="1" w:styleId="Heading7Char">
    <w:name w:val="Heading 7 Char"/>
    <w:basedOn w:val="DefaultParagraphFont"/>
    <w:link w:val="Heading7"/>
    <w:uiPriority w:val="9"/>
    <w:semiHidden/>
    <w:rsid w:val="0057250D"/>
    <w:rPr>
      <w:rFonts w:asciiTheme="majorHAnsi" w:eastAsiaTheme="majorEastAsia" w:hAnsiTheme="majorHAnsi" w:cstheme="majorBidi"/>
      <w:i/>
      <w:iCs/>
      <w:color w:val="243F60" w:themeColor="accent1" w:themeShade="7F"/>
      <w:sz w:val="20"/>
      <w:szCs w:val="20"/>
    </w:rPr>
  </w:style>
  <w:style w:type="character" w:customStyle="1" w:styleId="Heading8Char">
    <w:name w:val="Heading 8 Char"/>
    <w:basedOn w:val="DefaultParagraphFont"/>
    <w:link w:val="Heading8"/>
    <w:uiPriority w:val="9"/>
    <w:semiHidden/>
    <w:rsid w:val="0057250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250D"/>
    <w:rPr>
      <w:rFonts w:asciiTheme="majorHAnsi" w:eastAsiaTheme="majorEastAsia" w:hAnsiTheme="majorHAnsi" w:cstheme="majorBidi"/>
      <w:i/>
      <w:iCs/>
      <w:color w:val="272727" w:themeColor="text1" w:themeTint="D8"/>
      <w:sz w:val="21"/>
      <w:szCs w:val="21"/>
    </w:rPr>
  </w:style>
  <w:style w:type="paragraph" w:customStyle="1" w:styleId="BaseText">
    <w:name w:val="Base_Text"/>
    <w:rsid w:val="0057250D"/>
    <w:pPr>
      <w:spacing w:before="120" w:after="0" w:line="240" w:lineRule="auto"/>
    </w:pPr>
    <w:rPr>
      <w:rFonts w:ascii="Times New Roman" w:eastAsia="Times New Roman" w:hAnsi="Times New Roman" w:cs="Times New Roman"/>
      <w:sz w:val="24"/>
      <w:szCs w:val="24"/>
    </w:rPr>
  </w:style>
  <w:style w:type="paragraph" w:customStyle="1" w:styleId="1stparatext">
    <w:name w:val="1st para text"/>
    <w:basedOn w:val="BaseText"/>
    <w:rsid w:val="0057250D"/>
  </w:style>
  <w:style w:type="paragraph" w:customStyle="1" w:styleId="BaseHeading">
    <w:name w:val="Base_Heading"/>
    <w:rsid w:val="0057250D"/>
    <w:pPr>
      <w:keepNext/>
      <w:spacing w:before="240" w:after="0" w:line="240" w:lineRule="auto"/>
      <w:outlineLvl w:val="0"/>
    </w:pPr>
    <w:rPr>
      <w:rFonts w:ascii="Times New Roman" w:eastAsia="Times New Roman" w:hAnsi="Times New Roman" w:cs="Times New Roman"/>
      <w:kern w:val="28"/>
      <w:sz w:val="28"/>
      <w:szCs w:val="28"/>
    </w:rPr>
  </w:style>
  <w:style w:type="paragraph" w:customStyle="1" w:styleId="AbstractHead">
    <w:name w:val="Abstract Head"/>
    <w:basedOn w:val="BaseHeading"/>
    <w:rsid w:val="0057250D"/>
  </w:style>
  <w:style w:type="paragraph" w:customStyle="1" w:styleId="AbstractSummary">
    <w:name w:val="Abstract/Summary"/>
    <w:basedOn w:val="BaseText"/>
    <w:rsid w:val="0057250D"/>
  </w:style>
  <w:style w:type="paragraph" w:customStyle="1" w:styleId="Referencesandnotes">
    <w:name w:val="References and notes"/>
    <w:basedOn w:val="BaseText"/>
    <w:rsid w:val="0057250D"/>
    <w:pPr>
      <w:ind w:left="720" w:hanging="720"/>
    </w:pPr>
  </w:style>
  <w:style w:type="paragraph" w:customStyle="1" w:styleId="Acknowledgement">
    <w:name w:val="Acknowledgement"/>
    <w:basedOn w:val="Referencesandnotes"/>
    <w:rsid w:val="0057250D"/>
  </w:style>
  <w:style w:type="paragraph" w:customStyle="1" w:styleId="Subhead">
    <w:name w:val="Subhead"/>
    <w:basedOn w:val="BaseHeading"/>
    <w:rsid w:val="0057250D"/>
    <w:rPr>
      <w:b/>
      <w:bCs/>
      <w:sz w:val="24"/>
      <w:szCs w:val="24"/>
    </w:rPr>
  </w:style>
  <w:style w:type="paragraph" w:customStyle="1" w:styleId="AppendixHead">
    <w:name w:val="AppendixHead"/>
    <w:basedOn w:val="Subhead"/>
    <w:rsid w:val="0057250D"/>
  </w:style>
  <w:style w:type="paragraph" w:customStyle="1" w:styleId="AppendixSubhead">
    <w:name w:val="AppendixSubhead"/>
    <w:basedOn w:val="Subhead"/>
    <w:rsid w:val="0057250D"/>
  </w:style>
  <w:style w:type="paragraph" w:customStyle="1" w:styleId="Articletype">
    <w:name w:val="Article type"/>
    <w:basedOn w:val="BaseText"/>
    <w:rsid w:val="0057250D"/>
  </w:style>
  <w:style w:type="character" w:customStyle="1" w:styleId="aubase">
    <w:name w:val="au_base"/>
    <w:rsid w:val="0057250D"/>
    <w:rPr>
      <w:sz w:val="24"/>
    </w:rPr>
  </w:style>
  <w:style w:type="character" w:customStyle="1" w:styleId="aucollab">
    <w:name w:val="au_collab"/>
    <w:basedOn w:val="aubase"/>
    <w:rsid w:val="0057250D"/>
    <w:rPr>
      <w:sz w:val="24"/>
      <w:bdr w:val="none" w:sz="0" w:space="0" w:color="auto"/>
      <w:shd w:val="clear" w:color="auto" w:fill="C0C0C0"/>
    </w:rPr>
  </w:style>
  <w:style w:type="character" w:customStyle="1" w:styleId="audeg">
    <w:name w:val="au_deg"/>
    <w:basedOn w:val="DefaultParagraphFont"/>
    <w:rsid w:val="0057250D"/>
    <w:rPr>
      <w:sz w:val="24"/>
      <w:bdr w:val="none" w:sz="0" w:space="0" w:color="auto"/>
      <w:shd w:val="clear" w:color="auto" w:fill="FFFF00"/>
    </w:rPr>
  </w:style>
  <w:style w:type="character" w:customStyle="1" w:styleId="aufname">
    <w:name w:val="au_fname"/>
    <w:basedOn w:val="aubase"/>
    <w:rsid w:val="0057250D"/>
    <w:rPr>
      <w:sz w:val="24"/>
      <w:bdr w:val="none" w:sz="0" w:space="0" w:color="auto"/>
      <w:shd w:val="clear" w:color="auto" w:fill="00FFFF"/>
    </w:rPr>
  </w:style>
  <w:style w:type="character" w:customStyle="1" w:styleId="aurole">
    <w:name w:val="au_role"/>
    <w:basedOn w:val="aubase"/>
    <w:rsid w:val="0057250D"/>
    <w:rPr>
      <w:sz w:val="24"/>
      <w:bdr w:val="none" w:sz="0" w:space="0" w:color="auto"/>
      <w:shd w:val="clear" w:color="auto" w:fill="808000"/>
    </w:rPr>
  </w:style>
  <w:style w:type="character" w:customStyle="1" w:styleId="ausuffix">
    <w:name w:val="au_suffix"/>
    <w:basedOn w:val="aubase"/>
    <w:rsid w:val="0057250D"/>
    <w:rPr>
      <w:sz w:val="24"/>
      <w:bdr w:val="none" w:sz="0" w:space="0" w:color="auto"/>
      <w:shd w:val="clear" w:color="auto" w:fill="FF00FF"/>
    </w:rPr>
  </w:style>
  <w:style w:type="character" w:customStyle="1" w:styleId="ausurname">
    <w:name w:val="au_surname"/>
    <w:basedOn w:val="aubase"/>
    <w:rsid w:val="0057250D"/>
    <w:rPr>
      <w:sz w:val="24"/>
      <w:bdr w:val="none" w:sz="0" w:space="0" w:color="auto"/>
      <w:shd w:val="clear" w:color="auto" w:fill="00FF00"/>
    </w:rPr>
  </w:style>
  <w:style w:type="paragraph" w:customStyle="1" w:styleId="AuthorAttribute">
    <w:name w:val="Author Attribute"/>
    <w:basedOn w:val="BaseText"/>
    <w:rsid w:val="0057250D"/>
    <w:pPr>
      <w:spacing w:before="480"/>
    </w:pPr>
  </w:style>
  <w:style w:type="paragraph" w:customStyle="1" w:styleId="Footnote">
    <w:name w:val="Footnote"/>
    <w:basedOn w:val="BaseText"/>
    <w:rsid w:val="0057250D"/>
  </w:style>
  <w:style w:type="paragraph" w:customStyle="1" w:styleId="AuthorFootnote">
    <w:name w:val="AuthorFootnote"/>
    <w:basedOn w:val="Footnote"/>
    <w:rsid w:val="0057250D"/>
    <w:pPr>
      <w:autoSpaceDE w:val="0"/>
      <w:autoSpaceDN w:val="0"/>
      <w:adjustRightInd w:val="0"/>
    </w:pPr>
    <w:rPr>
      <w:lang w:bidi="he-IL"/>
    </w:rPr>
  </w:style>
  <w:style w:type="paragraph" w:customStyle="1" w:styleId="Authors">
    <w:name w:val="Authors"/>
    <w:basedOn w:val="BaseText"/>
    <w:rsid w:val="0057250D"/>
    <w:pPr>
      <w:spacing w:after="360"/>
      <w:jc w:val="center"/>
    </w:pPr>
  </w:style>
  <w:style w:type="paragraph" w:styleId="BalloonText">
    <w:name w:val="Balloon Text"/>
    <w:basedOn w:val="Normal"/>
    <w:link w:val="BalloonTextChar"/>
    <w:semiHidden/>
    <w:rsid w:val="0057250D"/>
    <w:rPr>
      <w:rFonts w:ascii="Lucida Grande" w:eastAsia="Times New Roman" w:hAnsi="Lucida Grande"/>
      <w:sz w:val="18"/>
      <w:szCs w:val="18"/>
    </w:rPr>
  </w:style>
  <w:style w:type="character" w:customStyle="1" w:styleId="BalloonTextChar">
    <w:name w:val="Balloon Text Char"/>
    <w:basedOn w:val="DefaultParagraphFont"/>
    <w:link w:val="BalloonText"/>
    <w:semiHidden/>
    <w:rsid w:val="0057250D"/>
    <w:rPr>
      <w:rFonts w:ascii="Lucida Grande" w:eastAsia="Times New Roman" w:hAnsi="Lucida Grande" w:cs="Times New Roman"/>
      <w:sz w:val="18"/>
      <w:szCs w:val="18"/>
    </w:rPr>
  </w:style>
  <w:style w:type="character" w:customStyle="1" w:styleId="bibarticle">
    <w:name w:val="bib_article"/>
    <w:basedOn w:val="DefaultParagraphFont"/>
    <w:rsid w:val="0057250D"/>
    <w:rPr>
      <w:sz w:val="24"/>
      <w:bdr w:val="none" w:sz="0" w:space="0" w:color="auto"/>
      <w:shd w:val="clear" w:color="auto" w:fill="00FFFF"/>
    </w:rPr>
  </w:style>
  <w:style w:type="character" w:customStyle="1" w:styleId="bibbase">
    <w:name w:val="bib_base"/>
    <w:rsid w:val="0057250D"/>
    <w:rPr>
      <w:sz w:val="24"/>
    </w:rPr>
  </w:style>
  <w:style w:type="character" w:customStyle="1" w:styleId="bibcomment">
    <w:name w:val="bib_comment"/>
    <w:basedOn w:val="bibbase"/>
    <w:rsid w:val="0057250D"/>
    <w:rPr>
      <w:sz w:val="24"/>
    </w:rPr>
  </w:style>
  <w:style w:type="character" w:customStyle="1" w:styleId="bibdeg">
    <w:name w:val="bib_deg"/>
    <w:basedOn w:val="bibbase"/>
    <w:rsid w:val="0057250D"/>
    <w:rPr>
      <w:sz w:val="24"/>
    </w:rPr>
  </w:style>
  <w:style w:type="character" w:customStyle="1" w:styleId="bibdoi">
    <w:name w:val="bib_doi"/>
    <w:basedOn w:val="bibbase"/>
    <w:rsid w:val="0057250D"/>
    <w:rPr>
      <w:sz w:val="24"/>
      <w:bdr w:val="none" w:sz="0" w:space="0" w:color="auto"/>
      <w:shd w:val="clear" w:color="auto" w:fill="00FF00"/>
    </w:rPr>
  </w:style>
  <w:style w:type="character" w:customStyle="1" w:styleId="bibetal">
    <w:name w:val="bib_etal"/>
    <w:basedOn w:val="bibbase"/>
    <w:rsid w:val="0057250D"/>
    <w:rPr>
      <w:sz w:val="24"/>
      <w:bdr w:val="none" w:sz="0" w:space="0" w:color="auto"/>
      <w:shd w:val="clear" w:color="auto" w:fill="008080"/>
    </w:rPr>
  </w:style>
  <w:style w:type="character" w:customStyle="1" w:styleId="bibfname">
    <w:name w:val="bib_fname"/>
    <w:basedOn w:val="bibbase"/>
    <w:rsid w:val="0057250D"/>
    <w:rPr>
      <w:sz w:val="24"/>
      <w:bdr w:val="none" w:sz="0" w:space="0" w:color="auto"/>
      <w:shd w:val="clear" w:color="auto" w:fill="FFFF00"/>
    </w:rPr>
  </w:style>
  <w:style w:type="character" w:customStyle="1" w:styleId="bibfpage">
    <w:name w:val="bib_fpage"/>
    <w:basedOn w:val="bibbase"/>
    <w:rsid w:val="0057250D"/>
    <w:rPr>
      <w:sz w:val="24"/>
      <w:bdr w:val="none" w:sz="0" w:space="0" w:color="auto"/>
      <w:shd w:val="clear" w:color="auto" w:fill="808080"/>
    </w:rPr>
  </w:style>
  <w:style w:type="character" w:customStyle="1" w:styleId="bibissue">
    <w:name w:val="bib_issue"/>
    <w:basedOn w:val="bibbase"/>
    <w:rsid w:val="0057250D"/>
    <w:rPr>
      <w:sz w:val="24"/>
      <w:bdr w:val="none" w:sz="0" w:space="0" w:color="auto"/>
      <w:shd w:val="clear" w:color="auto" w:fill="FFFF00"/>
    </w:rPr>
  </w:style>
  <w:style w:type="character" w:customStyle="1" w:styleId="bibjournal">
    <w:name w:val="bib_journal"/>
    <w:basedOn w:val="bibbase"/>
    <w:rsid w:val="0057250D"/>
    <w:rPr>
      <w:sz w:val="24"/>
      <w:bdr w:val="none" w:sz="0" w:space="0" w:color="auto"/>
      <w:shd w:val="clear" w:color="auto" w:fill="808000"/>
    </w:rPr>
  </w:style>
  <w:style w:type="character" w:customStyle="1" w:styleId="biblpage">
    <w:name w:val="bib_lpage"/>
    <w:basedOn w:val="bibbase"/>
    <w:rsid w:val="0057250D"/>
    <w:rPr>
      <w:sz w:val="24"/>
      <w:bdr w:val="none" w:sz="0" w:space="0" w:color="auto"/>
      <w:shd w:val="clear" w:color="auto" w:fill="808080"/>
    </w:rPr>
  </w:style>
  <w:style w:type="character" w:customStyle="1" w:styleId="bibmedline">
    <w:name w:val="bib_medline"/>
    <w:basedOn w:val="bibbase"/>
    <w:rsid w:val="0057250D"/>
    <w:rPr>
      <w:sz w:val="24"/>
    </w:rPr>
  </w:style>
  <w:style w:type="character" w:customStyle="1" w:styleId="bibnumber">
    <w:name w:val="bib_number"/>
    <w:basedOn w:val="bibbase"/>
    <w:rsid w:val="0057250D"/>
    <w:rPr>
      <w:sz w:val="24"/>
    </w:rPr>
  </w:style>
  <w:style w:type="character" w:customStyle="1" w:styleId="biborganization">
    <w:name w:val="bib_organization"/>
    <w:basedOn w:val="bibbase"/>
    <w:rsid w:val="0057250D"/>
    <w:rPr>
      <w:sz w:val="24"/>
      <w:bdr w:val="none" w:sz="0" w:space="0" w:color="auto"/>
      <w:shd w:val="clear" w:color="auto" w:fill="808000"/>
    </w:rPr>
  </w:style>
  <w:style w:type="character" w:customStyle="1" w:styleId="bibsuffix">
    <w:name w:val="bib_suffix"/>
    <w:basedOn w:val="bibbase"/>
    <w:rsid w:val="0057250D"/>
    <w:rPr>
      <w:sz w:val="24"/>
    </w:rPr>
  </w:style>
  <w:style w:type="character" w:customStyle="1" w:styleId="bibsuppl">
    <w:name w:val="bib_suppl"/>
    <w:basedOn w:val="bibbase"/>
    <w:rsid w:val="0057250D"/>
    <w:rPr>
      <w:sz w:val="24"/>
      <w:bdr w:val="none" w:sz="0" w:space="0" w:color="auto"/>
      <w:shd w:val="clear" w:color="auto" w:fill="FFFF00"/>
    </w:rPr>
  </w:style>
  <w:style w:type="character" w:customStyle="1" w:styleId="bibsurname">
    <w:name w:val="bib_surname"/>
    <w:basedOn w:val="bibbase"/>
    <w:rsid w:val="0057250D"/>
    <w:rPr>
      <w:sz w:val="24"/>
      <w:bdr w:val="none" w:sz="0" w:space="0" w:color="auto"/>
      <w:shd w:val="clear" w:color="auto" w:fill="FFFF00"/>
    </w:rPr>
  </w:style>
  <w:style w:type="character" w:customStyle="1" w:styleId="bibunpubl">
    <w:name w:val="bib_unpubl"/>
    <w:basedOn w:val="bibbase"/>
    <w:rsid w:val="0057250D"/>
    <w:rPr>
      <w:sz w:val="24"/>
    </w:rPr>
  </w:style>
  <w:style w:type="character" w:customStyle="1" w:styleId="biburl">
    <w:name w:val="bib_url"/>
    <w:basedOn w:val="bibbase"/>
    <w:rsid w:val="0057250D"/>
    <w:rPr>
      <w:sz w:val="24"/>
      <w:bdr w:val="none" w:sz="0" w:space="0" w:color="auto"/>
      <w:shd w:val="clear" w:color="auto" w:fill="00FF00"/>
    </w:rPr>
  </w:style>
  <w:style w:type="character" w:customStyle="1" w:styleId="bibvolume">
    <w:name w:val="bib_volume"/>
    <w:basedOn w:val="bibbase"/>
    <w:rsid w:val="0057250D"/>
    <w:rPr>
      <w:sz w:val="24"/>
      <w:bdr w:val="none" w:sz="0" w:space="0" w:color="auto"/>
      <w:shd w:val="clear" w:color="auto" w:fill="00FF00"/>
    </w:rPr>
  </w:style>
  <w:style w:type="character" w:customStyle="1" w:styleId="bibyear">
    <w:name w:val="bib_year"/>
    <w:basedOn w:val="bibbase"/>
    <w:rsid w:val="0057250D"/>
    <w:rPr>
      <w:sz w:val="24"/>
      <w:bdr w:val="none" w:sz="0" w:space="0" w:color="auto"/>
      <w:shd w:val="clear" w:color="auto" w:fill="FF00FF"/>
    </w:rPr>
  </w:style>
  <w:style w:type="paragraph" w:customStyle="1" w:styleId="BookorMeetingInformation">
    <w:name w:val="Book or Meeting Information"/>
    <w:basedOn w:val="BaseText"/>
    <w:rsid w:val="0057250D"/>
  </w:style>
  <w:style w:type="paragraph" w:customStyle="1" w:styleId="BookInformation">
    <w:name w:val="BookInformation"/>
    <w:basedOn w:val="BaseText"/>
    <w:rsid w:val="0057250D"/>
  </w:style>
  <w:style w:type="paragraph" w:customStyle="1" w:styleId="Level2Head">
    <w:name w:val="Level 2 Head"/>
    <w:basedOn w:val="BaseHeading"/>
    <w:rsid w:val="0057250D"/>
    <w:pPr>
      <w:outlineLvl w:val="1"/>
    </w:pPr>
    <w:rPr>
      <w:i/>
      <w:iCs/>
      <w:sz w:val="24"/>
      <w:szCs w:val="24"/>
    </w:rPr>
  </w:style>
  <w:style w:type="paragraph" w:customStyle="1" w:styleId="BoxLevel2Head">
    <w:name w:val="BoxLevel 2 Head"/>
    <w:basedOn w:val="Level2Head"/>
    <w:rsid w:val="0057250D"/>
    <w:pPr>
      <w:shd w:val="clear" w:color="auto" w:fill="E6E6E6"/>
    </w:pPr>
  </w:style>
  <w:style w:type="paragraph" w:customStyle="1" w:styleId="BoxListUnnumbered">
    <w:name w:val="BoxListUnnumbered"/>
    <w:basedOn w:val="BaseText"/>
    <w:rsid w:val="0057250D"/>
    <w:pPr>
      <w:shd w:val="clear" w:color="auto" w:fill="E6E6E6"/>
      <w:ind w:left="1080" w:hanging="360"/>
    </w:pPr>
  </w:style>
  <w:style w:type="paragraph" w:customStyle="1" w:styleId="BoxList">
    <w:name w:val="BoxList"/>
    <w:basedOn w:val="BoxListUnnumbered"/>
    <w:rsid w:val="0057250D"/>
  </w:style>
  <w:style w:type="paragraph" w:customStyle="1" w:styleId="BoxSubhead">
    <w:name w:val="BoxSubhead"/>
    <w:basedOn w:val="Subhead"/>
    <w:rsid w:val="0057250D"/>
    <w:pPr>
      <w:shd w:val="clear" w:color="auto" w:fill="E6E6E6"/>
    </w:pPr>
  </w:style>
  <w:style w:type="paragraph" w:customStyle="1" w:styleId="Paragraph">
    <w:name w:val="Paragraph"/>
    <w:basedOn w:val="BaseText"/>
    <w:rsid w:val="0057250D"/>
    <w:pPr>
      <w:ind w:firstLine="720"/>
    </w:pPr>
  </w:style>
  <w:style w:type="paragraph" w:customStyle="1" w:styleId="BoxText">
    <w:name w:val="BoxText"/>
    <w:basedOn w:val="Paragraph"/>
    <w:rsid w:val="0057250D"/>
    <w:pPr>
      <w:shd w:val="clear" w:color="auto" w:fill="E6E6E6"/>
    </w:pPr>
  </w:style>
  <w:style w:type="paragraph" w:customStyle="1" w:styleId="BoxTitle">
    <w:name w:val="BoxTitle"/>
    <w:basedOn w:val="BaseHeading"/>
    <w:rsid w:val="0057250D"/>
    <w:pPr>
      <w:shd w:val="clear" w:color="auto" w:fill="E6E6E6"/>
    </w:pPr>
    <w:rPr>
      <w:b/>
      <w:sz w:val="24"/>
      <w:szCs w:val="24"/>
    </w:rPr>
  </w:style>
  <w:style w:type="paragraph" w:customStyle="1" w:styleId="BulletedText">
    <w:name w:val="Bulleted Text"/>
    <w:basedOn w:val="BaseText"/>
    <w:rsid w:val="0057250D"/>
    <w:pPr>
      <w:ind w:left="720" w:hanging="720"/>
    </w:pPr>
  </w:style>
  <w:style w:type="paragraph" w:customStyle="1" w:styleId="career-magazine">
    <w:name w:val="career-magazine"/>
    <w:basedOn w:val="BaseText"/>
    <w:rsid w:val="0057250D"/>
    <w:pPr>
      <w:jc w:val="right"/>
    </w:pPr>
    <w:rPr>
      <w:color w:val="FF0000"/>
    </w:rPr>
  </w:style>
  <w:style w:type="paragraph" w:customStyle="1" w:styleId="career-stage">
    <w:name w:val="career-stage"/>
    <w:basedOn w:val="BaseText"/>
    <w:rsid w:val="0057250D"/>
    <w:pPr>
      <w:jc w:val="right"/>
    </w:pPr>
    <w:rPr>
      <w:color w:val="339966"/>
    </w:rPr>
  </w:style>
  <w:style w:type="character" w:customStyle="1" w:styleId="citebase">
    <w:name w:val="cite_base"/>
    <w:rsid w:val="0057250D"/>
    <w:rPr>
      <w:sz w:val="24"/>
    </w:rPr>
  </w:style>
  <w:style w:type="character" w:customStyle="1" w:styleId="citebib">
    <w:name w:val="cite_bib"/>
    <w:basedOn w:val="DefaultParagraphFont"/>
    <w:rsid w:val="0057250D"/>
    <w:rPr>
      <w:sz w:val="24"/>
      <w:bdr w:val="none" w:sz="0" w:space="0" w:color="auto"/>
      <w:shd w:val="clear" w:color="auto" w:fill="00FFFF"/>
    </w:rPr>
  </w:style>
  <w:style w:type="character" w:customStyle="1" w:styleId="citebox">
    <w:name w:val="cite_box"/>
    <w:basedOn w:val="citebase"/>
    <w:rsid w:val="0057250D"/>
    <w:rPr>
      <w:sz w:val="24"/>
    </w:rPr>
  </w:style>
  <w:style w:type="character" w:customStyle="1" w:styleId="citeen">
    <w:name w:val="cite_en"/>
    <w:basedOn w:val="citebase"/>
    <w:rsid w:val="0057250D"/>
    <w:rPr>
      <w:sz w:val="24"/>
      <w:shd w:val="clear" w:color="auto" w:fill="FFFF00"/>
      <w:vertAlign w:val="superscript"/>
    </w:rPr>
  </w:style>
  <w:style w:type="character" w:customStyle="1" w:styleId="citeeq">
    <w:name w:val="cite_eq"/>
    <w:basedOn w:val="citebase"/>
    <w:rsid w:val="0057250D"/>
    <w:rPr>
      <w:sz w:val="24"/>
      <w:bdr w:val="none" w:sz="0" w:space="0" w:color="auto"/>
      <w:shd w:val="clear" w:color="auto" w:fill="FF99CC"/>
    </w:rPr>
  </w:style>
  <w:style w:type="character" w:customStyle="1" w:styleId="citefig">
    <w:name w:val="cite_fig"/>
    <w:basedOn w:val="citebase"/>
    <w:rsid w:val="0057250D"/>
    <w:rPr>
      <w:color w:val="000000"/>
      <w:sz w:val="24"/>
      <w:bdr w:val="none" w:sz="0" w:space="0" w:color="auto"/>
      <w:shd w:val="clear" w:color="auto" w:fill="00FF00"/>
    </w:rPr>
  </w:style>
  <w:style w:type="character" w:customStyle="1" w:styleId="citefn">
    <w:name w:val="cite_fn"/>
    <w:basedOn w:val="citebase"/>
    <w:rsid w:val="0057250D"/>
    <w:rPr>
      <w:sz w:val="24"/>
      <w:bdr w:val="none" w:sz="0" w:space="0" w:color="auto"/>
      <w:shd w:val="clear" w:color="auto" w:fill="FF0000"/>
    </w:rPr>
  </w:style>
  <w:style w:type="character" w:customStyle="1" w:styleId="citetbl">
    <w:name w:val="cite_tbl"/>
    <w:basedOn w:val="citebase"/>
    <w:rsid w:val="0057250D"/>
    <w:rPr>
      <w:color w:val="000000"/>
      <w:sz w:val="24"/>
      <w:bdr w:val="none" w:sz="0" w:space="0" w:color="auto"/>
      <w:shd w:val="clear" w:color="auto" w:fill="FF00FF"/>
    </w:rPr>
  </w:style>
  <w:style w:type="character" w:styleId="CommentReference">
    <w:name w:val="annotation reference"/>
    <w:basedOn w:val="DefaultParagraphFont"/>
    <w:rsid w:val="0057250D"/>
    <w:rPr>
      <w:sz w:val="18"/>
      <w:szCs w:val="18"/>
    </w:rPr>
  </w:style>
  <w:style w:type="paragraph" w:styleId="CommentText">
    <w:name w:val="annotation text"/>
    <w:basedOn w:val="Normal"/>
    <w:link w:val="CommentTextChar"/>
    <w:semiHidden/>
    <w:rsid w:val="0057250D"/>
    <w:rPr>
      <w:rFonts w:eastAsia="Times New Roman"/>
    </w:rPr>
  </w:style>
  <w:style w:type="character" w:customStyle="1" w:styleId="CommentTextChar">
    <w:name w:val="Comment Text Char"/>
    <w:basedOn w:val="DefaultParagraphFont"/>
    <w:link w:val="CommentText"/>
    <w:semiHidden/>
    <w:rsid w:val="005725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7250D"/>
    <w:rPr>
      <w:b/>
      <w:bCs/>
    </w:rPr>
  </w:style>
  <w:style w:type="character" w:customStyle="1" w:styleId="CommentSubjectChar">
    <w:name w:val="Comment Subject Char"/>
    <w:basedOn w:val="CommentTextChar"/>
    <w:link w:val="CommentSubject"/>
    <w:uiPriority w:val="99"/>
    <w:semiHidden/>
    <w:rsid w:val="0057250D"/>
    <w:rPr>
      <w:rFonts w:ascii="Times New Roman" w:eastAsia="Times New Roman" w:hAnsi="Times New Roman" w:cs="Times New Roman"/>
      <w:b/>
      <w:bCs/>
      <w:sz w:val="20"/>
      <w:szCs w:val="20"/>
    </w:rPr>
  </w:style>
  <w:style w:type="paragraph" w:customStyle="1" w:styleId="ContinuedParagraph">
    <w:name w:val="ContinuedParagraph"/>
    <w:basedOn w:val="Paragraph"/>
    <w:rsid w:val="0057250D"/>
    <w:pPr>
      <w:ind w:firstLine="0"/>
    </w:pPr>
  </w:style>
  <w:style w:type="character" w:customStyle="1" w:styleId="ContractNumber">
    <w:name w:val="Contract Number"/>
    <w:basedOn w:val="DefaultParagraphFont"/>
    <w:rsid w:val="0057250D"/>
    <w:rPr>
      <w:sz w:val="24"/>
      <w:szCs w:val="24"/>
      <w:bdr w:val="none" w:sz="0" w:space="0" w:color="auto"/>
      <w:shd w:val="clear" w:color="auto" w:fill="CCFFCC"/>
    </w:rPr>
  </w:style>
  <w:style w:type="character" w:customStyle="1" w:styleId="ContractSponsor">
    <w:name w:val="Contract Sponsor"/>
    <w:basedOn w:val="DefaultParagraphFont"/>
    <w:rsid w:val="0057250D"/>
    <w:rPr>
      <w:sz w:val="24"/>
      <w:szCs w:val="24"/>
      <w:bdr w:val="none" w:sz="0" w:space="0" w:color="auto"/>
      <w:shd w:val="clear" w:color="auto" w:fill="FFCC99"/>
    </w:rPr>
  </w:style>
  <w:style w:type="paragraph" w:customStyle="1" w:styleId="Correspondence">
    <w:name w:val="Correspondence"/>
    <w:basedOn w:val="BaseText"/>
    <w:rsid w:val="0057250D"/>
    <w:pPr>
      <w:spacing w:before="0" w:after="240"/>
    </w:pPr>
  </w:style>
  <w:style w:type="paragraph" w:customStyle="1" w:styleId="DateAccepted">
    <w:name w:val="Date Accepted"/>
    <w:basedOn w:val="BaseText"/>
    <w:rsid w:val="0057250D"/>
    <w:pPr>
      <w:spacing w:before="360"/>
    </w:pPr>
  </w:style>
  <w:style w:type="paragraph" w:customStyle="1" w:styleId="Deck">
    <w:name w:val="Deck"/>
    <w:basedOn w:val="BaseHeading"/>
    <w:rsid w:val="0057250D"/>
    <w:pPr>
      <w:outlineLvl w:val="1"/>
    </w:pPr>
  </w:style>
  <w:style w:type="paragraph" w:customStyle="1" w:styleId="DefTerm">
    <w:name w:val="DefTerm"/>
    <w:basedOn w:val="BaseText"/>
    <w:rsid w:val="0057250D"/>
    <w:pPr>
      <w:ind w:left="720"/>
    </w:pPr>
  </w:style>
  <w:style w:type="paragraph" w:customStyle="1" w:styleId="Definition">
    <w:name w:val="Definition"/>
    <w:basedOn w:val="DefTerm"/>
    <w:rsid w:val="0057250D"/>
    <w:pPr>
      <w:ind w:left="1080" w:hanging="360"/>
    </w:pPr>
  </w:style>
  <w:style w:type="paragraph" w:customStyle="1" w:styleId="DefListTitle">
    <w:name w:val="DefListTitle"/>
    <w:basedOn w:val="BaseHeading"/>
    <w:rsid w:val="0057250D"/>
  </w:style>
  <w:style w:type="paragraph" w:customStyle="1" w:styleId="discipline">
    <w:name w:val="discipline"/>
    <w:basedOn w:val="BaseText"/>
    <w:rsid w:val="0057250D"/>
    <w:pPr>
      <w:jc w:val="right"/>
    </w:pPr>
    <w:rPr>
      <w:color w:val="993366"/>
    </w:rPr>
  </w:style>
  <w:style w:type="paragraph" w:customStyle="1" w:styleId="Editors">
    <w:name w:val="Editors"/>
    <w:basedOn w:val="Authors"/>
    <w:rsid w:val="0057250D"/>
  </w:style>
  <w:style w:type="character" w:styleId="Emphasis">
    <w:name w:val="Emphasis"/>
    <w:basedOn w:val="DefaultParagraphFont"/>
    <w:uiPriority w:val="20"/>
    <w:qFormat/>
    <w:rsid w:val="0057250D"/>
    <w:rPr>
      <w:i/>
      <w:iCs/>
    </w:rPr>
  </w:style>
  <w:style w:type="character" w:styleId="EndnoteReference">
    <w:name w:val="endnote reference"/>
    <w:basedOn w:val="DefaultParagraphFont"/>
    <w:semiHidden/>
    <w:rsid w:val="0057250D"/>
    <w:rPr>
      <w:vertAlign w:val="superscript"/>
    </w:rPr>
  </w:style>
  <w:style w:type="paragraph" w:styleId="EndnoteText">
    <w:name w:val="endnote text"/>
    <w:basedOn w:val="Normal"/>
    <w:link w:val="EndnoteTextChar"/>
    <w:semiHidden/>
    <w:rsid w:val="0057250D"/>
    <w:rPr>
      <w:rFonts w:ascii="Cambria" w:eastAsia="Cambria" w:hAnsi="Cambria"/>
    </w:rPr>
  </w:style>
  <w:style w:type="character" w:customStyle="1" w:styleId="EndnoteTextChar">
    <w:name w:val="Endnote Text Char"/>
    <w:basedOn w:val="DefaultParagraphFont"/>
    <w:link w:val="EndnoteText"/>
    <w:semiHidden/>
    <w:rsid w:val="0057250D"/>
    <w:rPr>
      <w:rFonts w:ascii="Cambria" w:eastAsia="Cambria" w:hAnsi="Cambria" w:cs="Times New Roman"/>
      <w:sz w:val="20"/>
      <w:szCs w:val="20"/>
    </w:rPr>
  </w:style>
  <w:style w:type="character" w:customStyle="1" w:styleId="eqno">
    <w:name w:val="eq_no"/>
    <w:basedOn w:val="citebase"/>
    <w:rsid w:val="0057250D"/>
    <w:rPr>
      <w:sz w:val="24"/>
    </w:rPr>
  </w:style>
  <w:style w:type="paragraph" w:customStyle="1" w:styleId="Equation">
    <w:name w:val="Equation"/>
    <w:basedOn w:val="BaseText"/>
    <w:rsid w:val="0057250D"/>
    <w:pPr>
      <w:jc w:val="center"/>
    </w:pPr>
  </w:style>
  <w:style w:type="paragraph" w:customStyle="1" w:styleId="FieldCodes">
    <w:name w:val="FieldCodes"/>
    <w:basedOn w:val="BaseText"/>
    <w:rsid w:val="0057250D"/>
  </w:style>
  <w:style w:type="paragraph" w:customStyle="1" w:styleId="Legend">
    <w:name w:val="Legend"/>
    <w:basedOn w:val="BaseHeading"/>
    <w:rsid w:val="0057250D"/>
    <w:rPr>
      <w:sz w:val="24"/>
      <w:szCs w:val="24"/>
    </w:rPr>
  </w:style>
  <w:style w:type="paragraph" w:customStyle="1" w:styleId="FigureCopyright">
    <w:name w:val="FigureCopyright"/>
    <w:basedOn w:val="Legend"/>
    <w:rsid w:val="0057250D"/>
    <w:pPr>
      <w:autoSpaceDE w:val="0"/>
      <w:autoSpaceDN w:val="0"/>
      <w:adjustRightInd w:val="0"/>
      <w:spacing w:before="80"/>
    </w:pPr>
    <w:rPr>
      <w:lang w:bidi="he-IL"/>
    </w:rPr>
  </w:style>
  <w:style w:type="paragraph" w:customStyle="1" w:styleId="FigureCredit">
    <w:name w:val="FigureCredit"/>
    <w:basedOn w:val="FigureCopyright"/>
    <w:rsid w:val="0057250D"/>
  </w:style>
  <w:style w:type="character" w:styleId="FollowedHyperlink">
    <w:name w:val="FollowedHyperlink"/>
    <w:basedOn w:val="DefaultParagraphFont"/>
    <w:uiPriority w:val="99"/>
    <w:rsid w:val="0057250D"/>
    <w:rPr>
      <w:color w:val="800080"/>
      <w:u w:val="single"/>
    </w:rPr>
  </w:style>
  <w:style w:type="paragraph" w:styleId="Footer">
    <w:name w:val="footer"/>
    <w:basedOn w:val="Normal"/>
    <w:link w:val="FooterChar"/>
    <w:rsid w:val="0057250D"/>
    <w:pPr>
      <w:tabs>
        <w:tab w:val="center" w:pos="4320"/>
        <w:tab w:val="right" w:pos="8640"/>
      </w:tabs>
    </w:pPr>
    <w:rPr>
      <w:rFonts w:eastAsia="Times New Roman"/>
    </w:rPr>
  </w:style>
  <w:style w:type="character" w:customStyle="1" w:styleId="FooterChar">
    <w:name w:val="Footer Char"/>
    <w:basedOn w:val="DefaultParagraphFont"/>
    <w:link w:val="Footer"/>
    <w:rsid w:val="0057250D"/>
    <w:rPr>
      <w:rFonts w:ascii="Times New Roman" w:eastAsia="Times New Roman" w:hAnsi="Times New Roman" w:cs="Times New Roman"/>
      <w:sz w:val="20"/>
      <w:szCs w:val="20"/>
    </w:rPr>
  </w:style>
  <w:style w:type="character" w:styleId="FootnoteReference">
    <w:name w:val="footnote reference"/>
    <w:basedOn w:val="DefaultParagraphFont"/>
    <w:semiHidden/>
    <w:rsid w:val="0057250D"/>
    <w:rPr>
      <w:vertAlign w:val="superscript"/>
    </w:rPr>
  </w:style>
  <w:style w:type="paragraph" w:customStyle="1" w:styleId="Gloss">
    <w:name w:val="Gloss"/>
    <w:basedOn w:val="AbstractSummary"/>
    <w:rsid w:val="0057250D"/>
  </w:style>
  <w:style w:type="paragraph" w:customStyle="1" w:styleId="Glossary">
    <w:name w:val="Glossary"/>
    <w:basedOn w:val="BaseText"/>
    <w:rsid w:val="0057250D"/>
  </w:style>
  <w:style w:type="paragraph" w:customStyle="1" w:styleId="GlossHead">
    <w:name w:val="GlossHead"/>
    <w:basedOn w:val="AbstractHead"/>
    <w:rsid w:val="0057250D"/>
  </w:style>
  <w:style w:type="paragraph" w:customStyle="1" w:styleId="GraphicAltText">
    <w:name w:val="GraphicAltText"/>
    <w:basedOn w:val="Legend"/>
    <w:rsid w:val="0057250D"/>
    <w:pPr>
      <w:autoSpaceDE w:val="0"/>
      <w:autoSpaceDN w:val="0"/>
      <w:adjustRightInd w:val="0"/>
    </w:pPr>
  </w:style>
  <w:style w:type="paragraph" w:customStyle="1" w:styleId="GraphicCredit">
    <w:name w:val="GraphicCredit"/>
    <w:basedOn w:val="FigureCredit"/>
    <w:rsid w:val="0057250D"/>
  </w:style>
  <w:style w:type="paragraph" w:customStyle="1" w:styleId="Head">
    <w:name w:val="Head"/>
    <w:basedOn w:val="BaseHeading"/>
    <w:rsid w:val="0057250D"/>
    <w:pPr>
      <w:spacing w:before="120" w:after="120"/>
      <w:jc w:val="center"/>
    </w:pPr>
    <w:rPr>
      <w:b/>
      <w:bCs/>
    </w:rPr>
  </w:style>
  <w:style w:type="paragraph" w:styleId="Header">
    <w:name w:val="header"/>
    <w:basedOn w:val="Normal"/>
    <w:link w:val="HeaderChar"/>
    <w:rsid w:val="0057250D"/>
    <w:pPr>
      <w:tabs>
        <w:tab w:val="center" w:pos="4320"/>
        <w:tab w:val="right" w:pos="8640"/>
      </w:tabs>
    </w:pPr>
    <w:rPr>
      <w:rFonts w:eastAsia="Times New Roman"/>
    </w:rPr>
  </w:style>
  <w:style w:type="character" w:customStyle="1" w:styleId="HeaderChar">
    <w:name w:val="Header Char"/>
    <w:basedOn w:val="DefaultParagraphFont"/>
    <w:link w:val="Header"/>
    <w:rsid w:val="0057250D"/>
    <w:rPr>
      <w:rFonts w:ascii="Times New Roman" w:eastAsia="Times New Roman" w:hAnsi="Times New Roman" w:cs="Times New Roman"/>
      <w:sz w:val="20"/>
      <w:szCs w:val="20"/>
    </w:rPr>
  </w:style>
  <w:style w:type="character" w:styleId="HTMLAcronym">
    <w:name w:val="HTML Acronym"/>
    <w:basedOn w:val="DefaultParagraphFont"/>
    <w:rsid w:val="0057250D"/>
  </w:style>
  <w:style w:type="character" w:styleId="HTMLCite">
    <w:name w:val="HTML Cite"/>
    <w:basedOn w:val="DefaultParagraphFont"/>
    <w:rsid w:val="0057250D"/>
    <w:rPr>
      <w:i/>
      <w:iCs/>
    </w:rPr>
  </w:style>
  <w:style w:type="character" w:styleId="HTMLCode">
    <w:name w:val="HTML Code"/>
    <w:basedOn w:val="DefaultParagraphFont"/>
    <w:rsid w:val="0057250D"/>
    <w:rPr>
      <w:rFonts w:ascii="Courier New" w:hAnsi="Courier New" w:cs="Courier New"/>
      <w:sz w:val="20"/>
      <w:szCs w:val="20"/>
    </w:rPr>
  </w:style>
  <w:style w:type="character" w:styleId="HTMLDefinition">
    <w:name w:val="HTML Definition"/>
    <w:basedOn w:val="DefaultParagraphFont"/>
    <w:rsid w:val="0057250D"/>
    <w:rPr>
      <w:i/>
      <w:iCs/>
    </w:rPr>
  </w:style>
  <w:style w:type="character" w:styleId="HTMLKeyboard">
    <w:name w:val="HTML Keyboard"/>
    <w:basedOn w:val="DefaultParagraphFont"/>
    <w:rsid w:val="0057250D"/>
    <w:rPr>
      <w:rFonts w:ascii="Courier New" w:hAnsi="Courier New" w:cs="Courier New"/>
      <w:sz w:val="20"/>
      <w:szCs w:val="20"/>
    </w:rPr>
  </w:style>
  <w:style w:type="paragraph" w:styleId="HTMLPreformatted">
    <w:name w:val="HTML Preformatted"/>
    <w:basedOn w:val="Normal"/>
    <w:link w:val="HTMLPreformattedChar"/>
    <w:rsid w:val="0057250D"/>
    <w:rPr>
      <w:rFonts w:ascii="Consolas" w:eastAsia="Times New Roman" w:hAnsi="Consolas"/>
    </w:rPr>
  </w:style>
  <w:style w:type="character" w:customStyle="1" w:styleId="HTMLPreformattedChar">
    <w:name w:val="HTML Preformatted Char"/>
    <w:basedOn w:val="DefaultParagraphFont"/>
    <w:link w:val="HTMLPreformatted"/>
    <w:rsid w:val="0057250D"/>
    <w:rPr>
      <w:rFonts w:ascii="Consolas" w:eastAsia="Times New Roman" w:hAnsi="Consolas" w:cs="Times New Roman"/>
      <w:sz w:val="20"/>
      <w:szCs w:val="20"/>
    </w:rPr>
  </w:style>
  <w:style w:type="character" w:styleId="HTMLSample">
    <w:name w:val="HTML Sample"/>
    <w:basedOn w:val="DefaultParagraphFont"/>
    <w:rsid w:val="0057250D"/>
    <w:rPr>
      <w:rFonts w:ascii="Courier New" w:hAnsi="Courier New" w:cs="Courier New"/>
    </w:rPr>
  </w:style>
  <w:style w:type="character" w:styleId="HTMLTypewriter">
    <w:name w:val="HTML Typewriter"/>
    <w:basedOn w:val="DefaultParagraphFont"/>
    <w:rsid w:val="0057250D"/>
    <w:rPr>
      <w:rFonts w:ascii="Courier New" w:hAnsi="Courier New" w:cs="Courier New"/>
      <w:sz w:val="20"/>
      <w:szCs w:val="20"/>
    </w:rPr>
  </w:style>
  <w:style w:type="character" w:styleId="HTMLVariable">
    <w:name w:val="HTML Variable"/>
    <w:basedOn w:val="DefaultParagraphFont"/>
    <w:rsid w:val="0057250D"/>
    <w:rPr>
      <w:i/>
      <w:iCs/>
    </w:rPr>
  </w:style>
  <w:style w:type="character" w:styleId="Hyperlink">
    <w:name w:val="Hyperlink"/>
    <w:basedOn w:val="DefaultParagraphFont"/>
    <w:uiPriority w:val="99"/>
    <w:rsid w:val="0057250D"/>
    <w:rPr>
      <w:color w:val="0000FF"/>
      <w:u w:val="single"/>
    </w:rPr>
  </w:style>
  <w:style w:type="paragraph" w:customStyle="1" w:styleId="InstructionsText">
    <w:name w:val="Instructions Text"/>
    <w:basedOn w:val="BaseText"/>
    <w:rsid w:val="0057250D"/>
  </w:style>
  <w:style w:type="paragraph" w:customStyle="1" w:styleId="Overline">
    <w:name w:val="Overline"/>
    <w:basedOn w:val="BaseText"/>
    <w:rsid w:val="0057250D"/>
  </w:style>
  <w:style w:type="paragraph" w:customStyle="1" w:styleId="IssueName">
    <w:name w:val="IssueName"/>
    <w:basedOn w:val="Overline"/>
    <w:rsid w:val="0057250D"/>
  </w:style>
  <w:style w:type="paragraph" w:customStyle="1" w:styleId="Keywords">
    <w:name w:val="Keywords"/>
    <w:basedOn w:val="BaseText"/>
    <w:rsid w:val="0057250D"/>
  </w:style>
  <w:style w:type="paragraph" w:customStyle="1" w:styleId="Level3Head">
    <w:name w:val="Level 3 Head"/>
    <w:basedOn w:val="BaseHeading"/>
    <w:rsid w:val="0057250D"/>
    <w:pPr>
      <w:outlineLvl w:val="2"/>
    </w:pPr>
    <w:rPr>
      <w:sz w:val="24"/>
      <w:szCs w:val="24"/>
      <w:u w:val="single"/>
    </w:rPr>
  </w:style>
  <w:style w:type="paragraph" w:customStyle="1" w:styleId="Level4Head">
    <w:name w:val="Level 4 Head"/>
    <w:basedOn w:val="BaseHeading"/>
    <w:rsid w:val="0057250D"/>
    <w:pPr>
      <w:ind w:left="346"/>
    </w:pPr>
    <w:rPr>
      <w:sz w:val="24"/>
      <w:szCs w:val="24"/>
    </w:rPr>
  </w:style>
  <w:style w:type="character" w:styleId="LineNumber">
    <w:name w:val="line number"/>
    <w:basedOn w:val="DefaultParagraphFont"/>
    <w:rsid w:val="0057250D"/>
  </w:style>
  <w:style w:type="paragraph" w:customStyle="1" w:styleId="Literaryquote">
    <w:name w:val="Literary quote"/>
    <w:basedOn w:val="BaseText"/>
    <w:rsid w:val="0057250D"/>
    <w:pPr>
      <w:ind w:left="1440" w:right="1440"/>
    </w:pPr>
  </w:style>
  <w:style w:type="paragraph" w:customStyle="1" w:styleId="MaterialsText">
    <w:name w:val="Materials Text"/>
    <w:basedOn w:val="BaseText"/>
    <w:rsid w:val="0057250D"/>
  </w:style>
  <w:style w:type="paragraph" w:customStyle="1" w:styleId="NoteInProof">
    <w:name w:val="NoteInProof"/>
    <w:basedOn w:val="BaseText"/>
    <w:rsid w:val="0057250D"/>
  </w:style>
  <w:style w:type="paragraph" w:customStyle="1" w:styleId="Notes">
    <w:name w:val="Notes"/>
    <w:basedOn w:val="BaseText"/>
    <w:rsid w:val="0057250D"/>
    <w:rPr>
      <w:i/>
    </w:rPr>
  </w:style>
  <w:style w:type="paragraph" w:customStyle="1" w:styleId="Notes-Helvetica">
    <w:name w:val="Notes-Helvetica"/>
    <w:basedOn w:val="BaseText"/>
    <w:rsid w:val="0057250D"/>
    <w:rPr>
      <w:i/>
    </w:rPr>
  </w:style>
  <w:style w:type="paragraph" w:customStyle="1" w:styleId="NumberedInstructions">
    <w:name w:val="Numbered Instructions"/>
    <w:basedOn w:val="BaseText"/>
    <w:rsid w:val="0057250D"/>
  </w:style>
  <w:style w:type="paragraph" w:customStyle="1" w:styleId="OutlineLevel1">
    <w:name w:val="OutlineLevel1"/>
    <w:basedOn w:val="BaseHeading"/>
    <w:rsid w:val="0057250D"/>
    <w:rPr>
      <w:b/>
      <w:bCs/>
    </w:rPr>
  </w:style>
  <w:style w:type="paragraph" w:customStyle="1" w:styleId="OutlineLevel2">
    <w:name w:val="OutlineLevel2"/>
    <w:basedOn w:val="BaseHeading"/>
    <w:rsid w:val="0057250D"/>
    <w:pPr>
      <w:ind w:left="360"/>
      <w:outlineLvl w:val="1"/>
    </w:pPr>
    <w:rPr>
      <w:b/>
      <w:bCs/>
      <w:sz w:val="24"/>
      <w:szCs w:val="24"/>
    </w:rPr>
  </w:style>
  <w:style w:type="paragraph" w:customStyle="1" w:styleId="OutlineLevel3">
    <w:name w:val="OutlineLevel3"/>
    <w:basedOn w:val="BaseHeading"/>
    <w:rsid w:val="0057250D"/>
    <w:pPr>
      <w:ind w:left="720"/>
      <w:outlineLvl w:val="2"/>
    </w:pPr>
    <w:rPr>
      <w:b/>
      <w:bCs/>
      <w:sz w:val="24"/>
      <w:szCs w:val="24"/>
    </w:rPr>
  </w:style>
  <w:style w:type="character" w:styleId="PageNumber">
    <w:name w:val="page number"/>
    <w:basedOn w:val="DefaultParagraphFont"/>
    <w:rsid w:val="0057250D"/>
  </w:style>
  <w:style w:type="paragraph" w:customStyle="1" w:styleId="Preformat">
    <w:name w:val="Preformat"/>
    <w:basedOn w:val="BaseText"/>
    <w:rsid w:val="0057250D"/>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57250D"/>
  </w:style>
  <w:style w:type="paragraph" w:customStyle="1" w:styleId="ProductInformation">
    <w:name w:val="ProductInformation"/>
    <w:basedOn w:val="BaseText"/>
    <w:rsid w:val="0057250D"/>
  </w:style>
  <w:style w:type="paragraph" w:customStyle="1" w:styleId="ProductTitle">
    <w:name w:val="ProductTitle"/>
    <w:basedOn w:val="BaseText"/>
    <w:rsid w:val="0057250D"/>
    <w:rPr>
      <w:b/>
      <w:bCs/>
    </w:rPr>
  </w:style>
  <w:style w:type="paragraph" w:customStyle="1" w:styleId="PublishedOnline">
    <w:name w:val="Published Online"/>
    <w:basedOn w:val="DateAccepted"/>
    <w:rsid w:val="0057250D"/>
  </w:style>
  <w:style w:type="paragraph" w:customStyle="1" w:styleId="RecipeMaterials">
    <w:name w:val="Recipe Materials"/>
    <w:basedOn w:val="BaseText"/>
    <w:rsid w:val="0057250D"/>
  </w:style>
  <w:style w:type="paragraph" w:customStyle="1" w:styleId="Refhead">
    <w:name w:val="Ref head"/>
    <w:basedOn w:val="BaseHeading"/>
    <w:rsid w:val="0057250D"/>
    <w:pPr>
      <w:spacing w:before="120" w:after="120"/>
    </w:pPr>
    <w:rPr>
      <w:b/>
      <w:bCs/>
      <w:sz w:val="24"/>
      <w:szCs w:val="24"/>
    </w:rPr>
  </w:style>
  <w:style w:type="paragraph" w:customStyle="1" w:styleId="ReferenceNote">
    <w:name w:val="Reference Note"/>
    <w:basedOn w:val="Referencesandnotes"/>
    <w:rsid w:val="0057250D"/>
  </w:style>
  <w:style w:type="paragraph" w:customStyle="1" w:styleId="ReferencesandnotesLong">
    <w:name w:val="References and notes Long"/>
    <w:basedOn w:val="BaseText"/>
    <w:rsid w:val="0057250D"/>
    <w:pPr>
      <w:ind w:left="720" w:hanging="720"/>
    </w:pPr>
  </w:style>
  <w:style w:type="paragraph" w:customStyle="1" w:styleId="region">
    <w:name w:val="region"/>
    <w:basedOn w:val="BaseText"/>
    <w:rsid w:val="0057250D"/>
    <w:pPr>
      <w:jc w:val="right"/>
    </w:pPr>
    <w:rPr>
      <w:color w:val="0000FF"/>
    </w:rPr>
  </w:style>
  <w:style w:type="paragraph" w:customStyle="1" w:styleId="RelatedArticle">
    <w:name w:val="RelatedArticle"/>
    <w:basedOn w:val="Referencesandnotes"/>
    <w:rsid w:val="0057250D"/>
  </w:style>
  <w:style w:type="paragraph" w:customStyle="1" w:styleId="RunHead">
    <w:name w:val="RunHead"/>
    <w:basedOn w:val="BaseText"/>
    <w:rsid w:val="0057250D"/>
  </w:style>
  <w:style w:type="paragraph" w:customStyle="1" w:styleId="SOMContent">
    <w:name w:val="SOMContent"/>
    <w:basedOn w:val="1stparatext"/>
    <w:rsid w:val="0057250D"/>
  </w:style>
  <w:style w:type="paragraph" w:customStyle="1" w:styleId="SOMHead">
    <w:name w:val="SOMHead"/>
    <w:basedOn w:val="BaseHeading"/>
    <w:rsid w:val="0057250D"/>
    <w:rPr>
      <w:b/>
      <w:sz w:val="24"/>
      <w:szCs w:val="24"/>
    </w:rPr>
  </w:style>
  <w:style w:type="paragraph" w:customStyle="1" w:styleId="Speaker">
    <w:name w:val="Speaker"/>
    <w:basedOn w:val="Paragraph"/>
    <w:rsid w:val="0057250D"/>
    <w:pPr>
      <w:autoSpaceDE w:val="0"/>
      <w:autoSpaceDN w:val="0"/>
      <w:adjustRightInd w:val="0"/>
    </w:pPr>
    <w:rPr>
      <w:b/>
      <w:lang w:bidi="he-IL"/>
    </w:rPr>
  </w:style>
  <w:style w:type="paragraph" w:customStyle="1" w:styleId="Speech">
    <w:name w:val="Speech"/>
    <w:basedOn w:val="Paragraph"/>
    <w:rsid w:val="0057250D"/>
    <w:pPr>
      <w:autoSpaceDE w:val="0"/>
      <w:autoSpaceDN w:val="0"/>
      <w:adjustRightInd w:val="0"/>
    </w:pPr>
    <w:rPr>
      <w:lang w:bidi="he-IL"/>
    </w:rPr>
  </w:style>
  <w:style w:type="character" w:styleId="Strong">
    <w:name w:val="Strong"/>
    <w:basedOn w:val="DefaultParagraphFont"/>
    <w:uiPriority w:val="22"/>
    <w:qFormat/>
    <w:rsid w:val="0057250D"/>
    <w:rPr>
      <w:b/>
      <w:bCs/>
    </w:rPr>
  </w:style>
  <w:style w:type="paragraph" w:customStyle="1" w:styleId="SX-Abstract">
    <w:name w:val="SX-Abstract"/>
    <w:basedOn w:val="Normal"/>
    <w:qFormat/>
    <w:rsid w:val="0057250D"/>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57250D"/>
    <w:pPr>
      <w:spacing w:after="160" w:line="190" w:lineRule="exact"/>
    </w:pPr>
    <w:rPr>
      <w:rFonts w:ascii="BlissRegular" w:eastAsia="Times New Roman" w:hAnsi="BlissRegular"/>
      <w:sz w:val="16"/>
    </w:rPr>
  </w:style>
  <w:style w:type="paragraph" w:customStyle="1" w:styleId="SX-Articlehead">
    <w:name w:val="SX-Article head"/>
    <w:basedOn w:val="Normal"/>
    <w:qFormat/>
    <w:rsid w:val="0057250D"/>
    <w:pPr>
      <w:spacing w:before="210" w:line="210" w:lineRule="exact"/>
      <w:ind w:firstLine="288"/>
      <w:jc w:val="both"/>
    </w:pPr>
    <w:rPr>
      <w:rFonts w:eastAsia="Times New Roman"/>
      <w:b/>
      <w:sz w:val="18"/>
    </w:rPr>
  </w:style>
  <w:style w:type="paragraph" w:customStyle="1" w:styleId="SX-Authornames">
    <w:name w:val="SX-Author names"/>
    <w:basedOn w:val="Normal"/>
    <w:rsid w:val="0057250D"/>
    <w:pPr>
      <w:spacing w:after="120" w:line="210" w:lineRule="exact"/>
    </w:pPr>
    <w:rPr>
      <w:rFonts w:ascii="BlissMedium" w:eastAsia="Times New Roman" w:hAnsi="BlissMedium"/>
    </w:rPr>
  </w:style>
  <w:style w:type="paragraph" w:customStyle="1" w:styleId="SX-Bodytext">
    <w:name w:val="SX-Body text"/>
    <w:basedOn w:val="Normal"/>
    <w:next w:val="Normal"/>
    <w:rsid w:val="0057250D"/>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57250D"/>
    <w:pPr>
      <w:ind w:firstLine="0"/>
    </w:pPr>
  </w:style>
  <w:style w:type="paragraph" w:customStyle="1" w:styleId="SX-Correspondence">
    <w:name w:val="SX-Correspondence"/>
    <w:basedOn w:val="SX-Affiliation"/>
    <w:qFormat/>
    <w:rsid w:val="0057250D"/>
    <w:pPr>
      <w:spacing w:after="80"/>
    </w:pPr>
  </w:style>
  <w:style w:type="paragraph" w:customStyle="1" w:styleId="SX-Date">
    <w:name w:val="SX-Date"/>
    <w:basedOn w:val="Normal"/>
    <w:qFormat/>
    <w:rsid w:val="0057250D"/>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57250D"/>
    <w:pPr>
      <w:autoSpaceDE w:val="0"/>
      <w:autoSpaceDN w:val="0"/>
      <w:adjustRightInd w:val="0"/>
      <w:spacing w:line="240" w:lineRule="auto"/>
      <w:jc w:val="center"/>
    </w:pPr>
  </w:style>
  <w:style w:type="paragraph" w:customStyle="1" w:styleId="SX-Legend">
    <w:name w:val="SX-Legend"/>
    <w:basedOn w:val="SX-Authornames"/>
    <w:rsid w:val="0057250D"/>
    <w:pPr>
      <w:jc w:val="both"/>
    </w:pPr>
    <w:rPr>
      <w:sz w:val="18"/>
    </w:rPr>
  </w:style>
  <w:style w:type="paragraph" w:customStyle="1" w:styleId="SX-References">
    <w:name w:val="SX-References"/>
    <w:basedOn w:val="Normal"/>
    <w:rsid w:val="0057250D"/>
    <w:pPr>
      <w:spacing w:line="190" w:lineRule="exact"/>
      <w:ind w:left="245" w:hanging="245"/>
      <w:jc w:val="both"/>
    </w:pPr>
    <w:rPr>
      <w:rFonts w:eastAsia="Times New Roman"/>
      <w:sz w:val="16"/>
    </w:rPr>
  </w:style>
  <w:style w:type="paragraph" w:customStyle="1" w:styleId="SX-RefHead">
    <w:name w:val="SX-RefHead"/>
    <w:basedOn w:val="Normal"/>
    <w:rsid w:val="0057250D"/>
    <w:pPr>
      <w:spacing w:before="200" w:line="190" w:lineRule="exact"/>
    </w:pPr>
    <w:rPr>
      <w:rFonts w:eastAsia="Times New Roman"/>
      <w:b/>
      <w:sz w:val="16"/>
    </w:rPr>
  </w:style>
  <w:style w:type="character" w:customStyle="1" w:styleId="SX-reflink">
    <w:name w:val="SX-reflink"/>
    <w:basedOn w:val="DefaultParagraphFont"/>
    <w:uiPriority w:val="1"/>
    <w:qFormat/>
    <w:rsid w:val="0057250D"/>
    <w:rPr>
      <w:color w:val="0000FF"/>
      <w:sz w:val="16"/>
      <w:u w:val="words"/>
      <w:bdr w:val="none" w:sz="0" w:space="0" w:color="auto"/>
      <w:shd w:val="clear" w:color="auto" w:fill="FFFFFF"/>
    </w:rPr>
  </w:style>
  <w:style w:type="paragraph" w:customStyle="1" w:styleId="SX-SOMHead">
    <w:name w:val="SX-SOMHead"/>
    <w:basedOn w:val="SX-RefHead"/>
    <w:rsid w:val="0057250D"/>
  </w:style>
  <w:style w:type="paragraph" w:customStyle="1" w:styleId="SX-Tablehead">
    <w:name w:val="SX-Tablehead"/>
    <w:basedOn w:val="Normal"/>
    <w:qFormat/>
    <w:rsid w:val="0057250D"/>
    <w:rPr>
      <w:rFonts w:eastAsia="Times New Roman"/>
      <w:szCs w:val="24"/>
    </w:rPr>
  </w:style>
  <w:style w:type="paragraph" w:customStyle="1" w:styleId="SX-Tablelegend">
    <w:name w:val="SX-Tablelegend"/>
    <w:basedOn w:val="Normal"/>
    <w:qFormat/>
    <w:rsid w:val="0057250D"/>
    <w:pPr>
      <w:spacing w:line="190" w:lineRule="exact"/>
      <w:ind w:left="245" w:hanging="245"/>
      <w:jc w:val="both"/>
    </w:pPr>
    <w:rPr>
      <w:rFonts w:eastAsia="Times New Roman"/>
      <w:sz w:val="16"/>
    </w:rPr>
  </w:style>
  <w:style w:type="paragraph" w:customStyle="1" w:styleId="SX-Tabletext">
    <w:name w:val="SX-Tabletext"/>
    <w:basedOn w:val="Normal"/>
    <w:qFormat/>
    <w:rsid w:val="0057250D"/>
    <w:pPr>
      <w:spacing w:line="210" w:lineRule="exact"/>
      <w:jc w:val="center"/>
    </w:pPr>
    <w:rPr>
      <w:rFonts w:eastAsia="Times New Roman"/>
      <w:sz w:val="18"/>
    </w:rPr>
  </w:style>
  <w:style w:type="paragraph" w:customStyle="1" w:styleId="SX-Tabletitle">
    <w:name w:val="SX-Tabletitle"/>
    <w:basedOn w:val="Normal"/>
    <w:qFormat/>
    <w:rsid w:val="0057250D"/>
    <w:pPr>
      <w:spacing w:after="120" w:line="210" w:lineRule="exact"/>
      <w:jc w:val="both"/>
    </w:pPr>
    <w:rPr>
      <w:rFonts w:ascii="BlissMedium" w:eastAsia="Times New Roman" w:hAnsi="BlissMedium"/>
      <w:sz w:val="18"/>
    </w:rPr>
  </w:style>
  <w:style w:type="paragraph" w:customStyle="1" w:styleId="SX-Title">
    <w:name w:val="SX-Title"/>
    <w:basedOn w:val="Normal"/>
    <w:rsid w:val="0057250D"/>
    <w:pPr>
      <w:spacing w:after="240" w:line="500" w:lineRule="exact"/>
    </w:pPr>
    <w:rPr>
      <w:rFonts w:ascii="BlissBold" w:eastAsia="Times New Roman" w:hAnsi="BlissBold"/>
      <w:b/>
      <w:sz w:val="44"/>
    </w:rPr>
  </w:style>
  <w:style w:type="paragraph" w:customStyle="1" w:styleId="Tablecolumnhead">
    <w:name w:val="Table column head"/>
    <w:basedOn w:val="BaseText"/>
    <w:rsid w:val="0057250D"/>
    <w:pPr>
      <w:spacing w:before="0"/>
    </w:pPr>
  </w:style>
  <w:style w:type="paragraph" w:customStyle="1" w:styleId="Tabletext">
    <w:name w:val="Table text"/>
    <w:basedOn w:val="BaseText"/>
    <w:rsid w:val="0057250D"/>
    <w:pPr>
      <w:spacing w:before="0"/>
    </w:pPr>
  </w:style>
  <w:style w:type="paragraph" w:customStyle="1" w:styleId="TableLegend">
    <w:name w:val="TableLegend"/>
    <w:basedOn w:val="BaseText"/>
    <w:rsid w:val="0057250D"/>
    <w:pPr>
      <w:spacing w:before="0"/>
    </w:pPr>
  </w:style>
  <w:style w:type="paragraph" w:customStyle="1" w:styleId="TableTitle">
    <w:name w:val="TableTitle"/>
    <w:basedOn w:val="BaseHeading"/>
    <w:rsid w:val="0057250D"/>
  </w:style>
  <w:style w:type="paragraph" w:customStyle="1" w:styleId="Teaser">
    <w:name w:val="Teaser"/>
    <w:basedOn w:val="BaseText"/>
    <w:rsid w:val="0057250D"/>
  </w:style>
  <w:style w:type="paragraph" w:customStyle="1" w:styleId="TWIS">
    <w:name w:val="TWIS"/>
    <w:basedOn w:val="AbstractSummary"/>
    <w:rsid w:val="0057250D"/>
    <w:pPr>
      <w:autoSpaceDE w:val="0"/>
      <w:autoSpaceDN w:val="0"/>
      <w:adjustRightInd w:val="0"/>
    </w:pPr>
  </w:style>
  <w:style w:type="paragraph" w:customStyle="1" w:styleId="TWISorEC">
    <w:name w:val="TWIS or EC"/>
    <w:basedOn w:val="Normal"/>
    <w:rsid w:val="0057250D"/>
    <w:pPr>
      <w:spacing w:line="210" w:lineRule="exact"/>
    </w:pPr>
    <w:rPr>
      <w:rFonts w:ascii="BlissRegular" w:eastAsia="Times New Roman" w:hAnsi="BlissRegular"/>
      <w:sz w:val="19"/>
    </w:rPr>
  </w:style>
  <w:style w:type="paragraph" w:customStyle="1" w:styleId="work-sector">
    <w:name w:val="work-sector"/>
    <w:basedOn w:val="BaseText"/>
    <w:rsid w:val="0057250D"/>
    <w:pPr>
      <w:jc w:val="right"/>
    </w:pPr>
    <w:rPr>
      <w:color w:val="003300"/>
    </w:rPr>
  </w:style>
  <w:style w:type="paragraph" w:customStyle="1" w:styleId="DOI">
    <w:name w:val="DOI"/>
    <w:basedOn w:val="DateAccepted"/>
    <w:qFormat/>
    <w:rsid w:val="0057250D"/>
  </w:style>
  <w:style w:type="paragraph" w:styleId="NormalWeb">
    <w:name w:val="Normal (Web)"/>
    <w:basedOn w:val="Normal"/>
    <w:uiPriority w:val="99"/>
    <w:semiHidden/>
    <w:unhideWhenUsed/>
    <w:rsid w:val="0057250D"/>
    <w:pPr>
      <w:spacing w:before="100" w:beforeAutospacing="1" w:after="100" w:afterAutospacing="1"/>
    </w:pPr>
    <w:rPr>
      <w:rFonts w:eastAsia="Times New Roman"/>
      <w:sz w:val="24"/>
      <w:szCs w:val="24"/>
    </w:rPr>
  </w:style>
  <w:style w:type="character" w:styleId="PlaceholderText">
    <w:name w:val="Placeholder Text"/>
    <w:basedOn w:val="DefaultParagraphFont"/>
    <w:uiPriority w:val="99"/>
    <w:unhideWhenUsed/>
    <w:rsid w:val="0057250D"/>
    <w:rPr>
      <w:color w:val="808080"/>
    </w:rPr>
  </w:style>
  <w:style w:type="paragraph" w:styleId="Bibliography">
    <w:name w:val="Bibliography"/>
    <w:basedOn w:val="Normal"/>
    <w:next w:val="Normal"/>
    <w:uiPriority w:val="70"/>
    <w:rsid w:val="0057250D"/>
  </w:style>
  <w:style w:type="paragraph" w:styleId="BlockText">
    <w:name w:val="Block Text"/>
    <w:basedOn w:val="Normal"/>
    <w:uiPriority w:val="99"/>
    <w:semiHidden/>
    <w:unhideWhenUsed/>
    <w:rsid w:val="0057250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57250D"/>
    <w:pPr>
      <w:spacing w:after="120"/>
    </w:pPr>
  </w:style>
  <w:style w:type="character" w:customStyle="1" w:styleId="BodyTextChar">
    <w:name w:val="Body Text Char"/>
    <w:basedOn w:val="DefaultParagraphFont"/>
    <w:link w:val="BodyText"/>
    <w:uiPriority w:val="99"/>
    <w:semiHidden/>
    <w:rsid w:val="0057250D"/>
    <w:rPr>
      <w:rFonts w:ascii="Times New Roman" w:eastAsia="Calibri" w:hAnsi="Times New Roman" w:cs="Times New Roman"/>
      <w:sz w:val="20"/>
      <w:szCs w:val="20"/>
    </w:rPr>
  </w:style>
  <w:style w:type="paragraph" w:styleId="BodyText2">
    <w:name w:val="Body Text 2"/>
    <w:basedOn w:val="Normal"/>
    <w:link w:val="BodyText2Char"/>
    <w:uiPriority w:val="99"/>
    <w:semiHidden/>
    <w:unhideWhenUsed/>
    <w:rsid w:val="0057250D"/>
    <w:pPr>
      <w:spacing w:after="120" w:line="480" w:lineRule="auto"/>
    </w:pPr>
  </w:style>
  <w:style w:type="character" w:customStyle="1" w:styleId="BodyText2Char">
    <w:name w:val="Body Text 2 Char"/>
    <w:basedOn w:val="DefaultParagraphFont"/>
    <w:link w:val="BodyText2"/>
    <w:uiPriority w:val="99"/>
    <w:semiHidden/>
    <w:rsid w:val="0057250D"/>
    <w:rPr>
      <w:rFonts w:ascii="Times New Roman" w:eastAsia="Calibri" w:hAnsi="Times New Roman" w:cs="Times New Roman"/>
      <w:sz w:val="20"/>
      <w:szCs w:val="20"/>
    </w:rPr>
  </w:style>
  <w:style w:type="paragraph" w:styleId="BodyText3">
    <w:name w:val="Body Text 3"/>
    <w:basedOn w:val="Normal"/>
    <w:link w:val="BodyText3Char"/>
    <w:uiPriority w:val="99"/>
    <w:semiHidden/>
    <w:unhideWhenUsed/>
    <w:rsid w:val="0057250D"/>
    <w:pPr>
      <w:spacing w:after="120"/>
    </w:pPr>
    <w:rPr>
      <w:sz w:val="16"/>
      <w:szCs w:val="16"/>
    </w:rPr>
  </w:style>
  <w:style w:type="character" w:customStyle="1" w:styleId="BodyText3Char">
    <w:name w:val="Body Text 3 Char"/>
    <w:basedOn w:val="DefaultParagraphFont"/>
    <w:link w:val="BodyText3"/>
    <w:uiPriority w:val="99"/>
    <w:semiHidden/>
    <w:rsid w:val="0057250D"/>
    <w:rPr>
      <w:rFonts w:ascii="Times New Roman" w:eastAsia="Calibri" w:hAnsi="Times New Roman" w:cs="Times New Roman"/>
      <w:sz w:val="16"/>
      <w:szCs w:val="16"/>
    </w:rPr>
  </w:style>
  <w:style w:type="paragraph" w:styleId="BodyTextFirstIndent">
    <w:name w:val="Body Text First Indent"/>
    <w:basedOn w:val="BodyText"/>
    <w:link w:val="BodyTextFirstIndentChar"/>
    <w:uiPriority w:val="99"/>
    <w:semiHidden/>
    <w:unhideWhenUsed/>
    <w:rsid w:val="0057250D"/>
    <w:pPr>
      <w:spacing w:after="0"/>
      <w:ind w:firstLine="360"/>
    </w:pPr>
  </w:style>
  <w:style w:type="character" w:customStyle="1" w:styleId="BodyTextFirstIndentChar">
    <w:name w:val="Body Text First Indent Char"/>
    <w:basedOn w:val="BodyTextChar"/>
    <w:link w:val="BodyTextFirstIndent"/>
    <w:uiPriority w:val="99"/>
    <w:semiHidden/>
    <w:rsid w:val="0057250D"/>
    <w:rPr>
      <w:rFonts w:ascii="Times New Roman" w:eastAsia="Calibri" w:hAnsi="Times New Roman" w:cs="Times New Roman"/>
      <w:sz w:val="20"/>
      <w:szCs w:val="20"/>
    </w:rPr>
  </w:style>
  <w:style w:type="paragraph" w:styleId="BodyTextIndent">
    <w:name w:val="Body Text Indent"/>
    <w:basedOn w:val="Normal"/>
    <w:link w:val="BodyTextIndentChar"/>
    <w:uiPriority w:val="99"/>
    <w:semiHidden/>
    <w:unhideWhenUsed/>
    <w:rsid w:val="0057250D"/>
    <w:pPr>
      <w:spacing w:after="120"/>
      <w:ind w:left="360"/>
    </w:pPr>
  </w:style>
  <w:style w:type="character" w:customStyle="1" w:styleId="BodyTextIndentChar">
    <w:name w:val="Body Text Indent Char"/>
    <w:basedOn w:val="DefaultParagraphFont"/>
    <w:link w:val="BodyTextIndent"/>
    <w:uiPriority w:val="99"/>
    <w:semiHidden/>
    <w:rsid w:val="0057250D"/>
    <w:rPr>
      <w:rFonts w:ascii="Times New Roman" w:eastAsia="Calibri" w:hAnsi="Times New Roman" w:cs="Times New Roman"/>
      <w:sz w:val="20"/>
      <w:szCs w:val="20"/>
    </w:rPr>
  </w:style>
  <w:style w:type="paragraph" w:styleId="BodyTextFirstIndent2">
    <w:name w:val="Body Text First Indent 2"/>
    <w:basedOn w:val="BodyTextIndent"/>
    <w:link w:val="BodyTextFirstIndent2Char"/>
    <w:uiPriority w:val="99"/>
    <w:semiHidden/>
    <w:unhideWhenUsed/>
    <w:rsid w:val="0057250D"/>
    <w:pPr>
      <w:spacing w:after="0"/>
      <w:ind w:firstLine="360"/>
    </w:pPr>
  </w:style>
  <w:style w:type="character" w:customStyle="1" w:styleId="BodyTextFirstIndent2Char">
    <w:name w:val="Body Text First Indent 2 Char"/>
    <w:basedOn w:val="BodyTextIndentChar"/>
    <w:link w:val="BodyTextFirstIndent2"/>
    <w:uiPriority w:val="99"/>
    <w:semiHidden/>
    <w:rsid w:val="0057250D"/>
    <w:rPr>
      <w:rFonts w:ascii="Times New Roman" w:eastAsia="Calibri" w:hAnsi="Times New Roman" w:cs="Times New Roman"/>
      <w:sz w:val="20"/>
      <w:szCs w:val="20"/>
    </w:rPr>
  </w:style>
  <w:style w:type="paragraph" w:styleId="BodyTextIndent2">
    <w:name w:val="Body Text Indent 2"/>
    <w:basedOn w:val="Normal"/>
    <w:link w:val="BodyTextIndent2Char"/>
    <w:uiPriority w:val="99"/>
    <w:semiHidden/>
    <w:unhideWhenUsed/>
    <w:rsid w:val="0057250D"/>
    <w:pPr>
      <w:spacing w:after="120" w:line="480" w:lineRule="auto"/>
      <w:ind w:left="360"/>
    </w:pPr>
  </w:style>
  <w:style w:type="character" w:customStyle="1" w:styleId="BodyTextIndent2Char">
    <w:name w:val="Body Text Indent 2 Char"/>
    <w:basedOn w:val="DefaultParagraphFont"/>
    <w:link w:val="BodyTextIndent2"/>
    <w:uiPriority w:val="99"/>
    <w:semiHidden/>
    <w:rsid w:val="0057250D"/>
    <w:rPr>
      <w:rFonts w:ascii="Times New Roman" w:eastAsia="Calibri" w:hAnsi="Times New Roman" w:cs="Times New Roman"/>
      <w:sz w:val="20"/>
      <w:szCs w:val="20"/>
    </w:rPr>
  </w:style>
  <w:style w:type="paragraph" w:styleId="BodyTextIndent3">
    <w:name w:val="Body Text Indent 3"/>
    <w:basedOn w:val="Normal"/>
    <w:link w:val="BodyTextIndent3Char"/>
    <w:uiPriority w:val="99"/>
    <w:semiHidden/>
    <w:unhideWhenUsed/>
    <w:rsid w:val="0057250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7250D"/>
    <w:rPr>
      <w:rFonts w:ascii="Times New Roman" w:eastAsia="Calibri" w:hAnsi="Times New Roman" w:cs="Times New Roman"/>
      <w:sz w:val="16"/>
      <w:szCs w:val="16"/>
    </w:rPr>
  </w:style>
  <w:style w:type="paragraph" w:styleId="Caption">
    <w:name w:val="caption"/>
    <w:basedOn w:val="Normal"/>
    <w:next w:val="Normal"/>
    <w:uiPriority w:val="35"/>
    <w:semiHidden/>
    <w:unhideWhenUsed/>
    <w:qFormat/>
    <w:rsid w:val="0057250D"/>
    <w:pPr>
      <w:spacing w:after="200"/>
    </w:pPr>
    <w:rPr>
      <w:i/>
      <w:iCs/>
      <w:color w:val="1F497D" w:themeColor="text2"/>
      <w:sz w:val="18"/>
      <w:szCs w:val="18"/>
    </w:rPr>
  </w:style>
  <w:style w:type="paragraph" w:styleId="Closing">
    <w:name w:val="Closing"/>
    <w:basedOn w:val="Normal"/>
    <w:link w:val="ClosingChar"/>
    <w:uiPriority w:val="99"/>
    <w:semiHidden/>
    <w:unhideWhenUsed/>
    <w:rsid w:val="0057250D"/>
    <w:pPr>
      <w:ind w:left="4320"/>
    </w:pPr>
  </w:style>
  <w:style w:type="character" w:customStyle="1" w:styleId="ClosingChar">
    <w:name w:val="Closing Char"/>
    <w:basedOn w:val="DefaultParagraphFont"/>
    <w:link w:val="Closing"/>
    <w:uiPriority w:val="99"/>
    <w:semiHidden/>
    <w:rsid w:val="0057250D"/>
    <w:rPr>
      <w:rFonts w:ascii="Times New Roman" w:eastAsia="Calibri" w:hAnsi="Times New Roman" w:cs="Times New Roman"/>
      <w:sz w:val="20"/>
      <w:szCs w:val="20"/>
    </w:rPr>
  </w:style>
  <w:style w:type="paragraph" w:styleId="Date">
    <w:name w:val="Date"/>
    <w:basedOn w:val="Normal"/>
    <w:next w:val="Normal"/>
    <w:link w:val="DateChar"/>
    <w:uiPriority w:val="99"/>
    <w:semiHidden/>
    <w:unhideWhenUsed/>
    <w:rsid w:val="0057250D"/>
  </w:style>
  <w:style w:type="character" w:customStyle="1" w:styleId="DateChar">
    <w:name w:val="Date Char"/>
    <w:basedOn w:val="DefaultParagraphFont"/>
    <w:link w:val="Date"/>
    <w:uiPriority w:val="99"/>
    <w:semiHidden/>
    <w:rsid w:val="0057250D"/>
    <w:rPr>
      <w:rFonts w:ascii="Times New Roman" w:eastAsia="Calibri" w:hAnsi="Times New Roman" w:cs="Times New Roman"/>
      <w:sz w:val="20"/>
      <w:szCs w:val="20"/>
    </w:rPr>
  </w:style>
  <w:style w:type="paragraph" w:styleId="DocumentMap">
    <w:name w:val="Document Map"/>
    <w:basedOn w:val="Normal"/>
    <w:link w:val="DocumentMapChar"/>
    <w:uiPriority w:val="99"/>
    <w:semiHidden/>
    <w:unhideWhenUsed/>
    <w:rsid w:val="0057250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7250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57250D"/>
  </w:style>
  <w:style w:type="character" w:customStyle="1" w:styleId="E-mailSignatureChar">
    <w:name w:val="E-mail Signature Char"/>
    <w:basedOn w:val="DefaultParagraphFont"/>
    <w:link w:val="E-mailSignature"/>
    <w:uiPriority w:val="99"/>
    <w:semiHidden/>
    <w:rsid w:val="0057250D"/>
    <w:rPr>
      <w:rFonts w:ascii="Times New Roman" w:eastAsia="Calibri" w:hAnsi="Times New Roman" w:cs="Times New Roman"/>
      <w:sz w:val="20"/>
      <w:szCs w:val="20"/>
    </w:rPr>
  </w:style>
  <w:style w:type="paragraph" w:styleId="EnvelopeAddress">
    <w:name w:val="envelope address"/>
    <w:basedOn w:val="Normal"/>
    <w:uiPriority w:val="99"/>
    <w:semiHidden/>
    <w:unhideWhenUsed/>
    <w:rsid w:val="0057250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50D"/>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57250D"/>
  </w:style>
  <w:style w:type="character" w:customStyle="1" w:styleId="FootnoteTextChar">
    <w:name w:val="Footnote Text Char"/>
    <w:basedOn w:val="DefaultParagraphFont"/>
    <w:link w:val="FootnoteText"/>
    <w:uiPriority w:val="99"/>
    <w:semiHidden/>
    <w:rsid w:val="0057250D"/>
    <w:rPr>
      <w:rFonts w:ascii="Times New Roman" w:eastAsia="Calibri" w:hAnsi="Times New Roman" w:cs="Times New Roman"/>
      <w:sz w:val="20"/>
      <w:szCs w:val="20"/>
    </w:rPr>
  </w:style>
  <w:style w:type="paragraph" w:styleId="HTMLAddress">
    <w:name w:val="HTML Address"/>
    <w:basedOn w:val="Normal"/>
    <w:link w:val="HTMLAddressChar"/>
    <w:uiPriority w:val="99"/>
    <w:semiHidden/>
    <w:unhideWhenUsed/>
    <w:rsid w:val="0057250D"/>
    <w:rPr>
      <w:i/>
      <w:iCs/>
    </w:rPr>
  </w:style>
  <w:style w:type="character" w:customStyle="1" w:styleId="HTMLAddressChar">
    <w:name w:val="HTML Address Char"/>
    <w:basedOn w:val="DefaultParagraphFont"/>
    <w:link w:val="HTMLAddress"/>
    <w:uiPriority w:val="99"/>
    <w:semiHidden/>
    <w:rsid w:val="0057250D"/>
    <w:rPr>
      <w:rFonts w:ascii="Times New Roman" w:eastAsia="Calibri" w:hAnsi="Times New Roman" w:cs="Times New Roman"/>
      <w:i/>
      <w:iCs/>
      <w:sz w:val="20"/>
      <w:szCs w:val="20"/>
    </w:rPr>
  </w:style>
  <w:style w:type="paragraph" w:styleId="Index1">
    <w:name w:val="index 1"/>
    <w:basedOn w:val="Normal"/>
    <w:next w:val="Normal"/>
    <w:autoRedefine/>
    <w:uiPriority w:val="99"/>
    <w:semiHidden/>
    <w:unhideWhenUsed/>
    <w:rsid w:val="0057250D"/>
    <w:pPr>
      <w:ind w:left="200" w:hanging="200"/>
    </w:pPr>
  </w:style>
  <w:style w:type="paragraph" w:styleId="Index2">
    <w:name w:val="index 2"/>
    <w:basedOn w:val="Normal"/>
    <w:next w:val="Normal"/>
    <w:autoRedefine/>
    <w:uiPriority w:val="99"/>
    <w:semiHidden/>
    <w:unhideWhenUsed/>
    <w:rsid w:val="0057250D"/>
    <w:pPr>
      <w:ind w:left="400" w:hanging="200"/>
    </w:pPr>
  </w:style>
  <w:style w:type="paragraph" w:styleId="Index3">
    <w:name w:val="index 3"/>
    <w:basedOn w:val="Normal"/>
    <w:next w:val="Normal"/>
    <w:autoRedefine/>
    <w:uiPriority w:val="99"/>
    <w:semiHidden/>
    <w:unhideWhenUsed/>
    <w:rsid w:val="0057250D"/>
    <w:pPr>
      <w:ind w:left="600" w:hanging="200"/>
    </w:pPr>
  </w:style>
  <w:style w:type="paragraph" w:styleId="Index4">
    <w:name w:val="index 4"/>
    <w:basedOn w:val="Normal"/>
    <w:next w:val="Normal"/>
    <w:autoRedefine/>
    <w:uiPriority w:val="99"/>
    <w:semiHidden/>
    <w:unhideWhenUsed/>
    <w:rsid w:val="0057250D"/>
    <w:pPr>
      <w:ind w:left="800" w:hanging="200"/>
    </w:pPr>
  </w:style>
  <w:style w:type="paragraph" w:styleId="Index5">
    <w:name w:val="index 5"/>
    <w:basedOn w:val="Normal"/>
    <w:next w:val="Normal"/>
    <w:autoRedefine/>
    <w:uiPriority w:val="99"/>
    <w:semiHidden/>
    <w:unhideWhenUsed/>
    <w:rsid w:val="0057250D"/>
    <w:pPr>
      <w:ind w:left="1000" w:hanging="200"/>
    </w:pPr>
  </w:style>
  <w:style w:type="paragraph" w:styleId="Index6">
    <w:name w:val="index 6"/>
    <w:basedOn w:val="Normal"/>
    <w:next w:val="Normal"/>
    <w:autoRedefine/>
    <w:uiPriority w:val="99"/>
    <w:semiHidden/>
    <w:unhideWhenUsed/>
    <w:rsid w:val="0057250D"/>
    <w:pPr>
      <w:ind w:left="1200" w:hanging="200"/>
    </w:pPr>
  </w:style>
  <w:style w:type="paragraph" w:styleId="Index7">
    <w:name w:val="index 7"/>
    <w:basedOn w:val="Normal"/>
    <w:next w:val="Normal"/>
    <w:autoRedefine/>
    <w:uiPriority w:val="99"/>
    <w:semiHidden/>
    <w:unhideWhenUsed/>
    <w:rsid w:val="0057250D"/>
    <w:pPr>
      <w:ind w:left="1400" w:hanging="200"/>
    </w:pPr>
  </w:style>
  <w:style w:type="paragraph" w:styleId="Index8">
    <w:name w:val="index 8"/>
    <w:basedOn w:val="Normal"/>
    <w:next w:val="Normal"/>
    <w:autoRedefine/>
    <w:uiPriority w:val="99"/>
    <w:semiHidden/>
    <w:unhideWhenUsed/>
    <w:rsid w:val="0057250D"/>
    <w:pPr>
      <w:ind w:left="1600" w:hanging="200"/>
    </w:pPr>
  </w:style>
  <w:style w:type="paragraph" w:styleId="Index9">
    <w:name w:val="index 9"/>
    <w:basedOn w:val="Normal"/>
    <w:next w:val="Normal"/>
    <w:autoRedefine/>
    <w:uiPriority w:val="99"/>
    <w:semiHidden/>
    <w:unhideWhenUsed/>
    <w:rsid w:val="0057250D"/>
    <w:pPr>
      <w:ind w:left="1800" w:hanging="200"/>
    </w:pPr>
  </w:style>
  <w:style w:type="paragraph" w:styleId="IndexHeading">
    <w:name w:val="index heading"/>
    <w:basedOn w:val="Normal"/>
    <w:next w:val="Index1"/>
    <w:uiPriority w:val="99"/>
    <w:semiHidden/>
    <w:unhideWhenUsed/>
    <w:rsid w:val="0057250D"/>
    <w:rPr>
      <w:rFonts w:asciiTheme="majorHAnsi" w:eastAsiaTheme="majorEastAsia" w:hAnsiTheme="majorHAnsi" w:cstheme="majorBidi"/>
      <w:b/>
      <w:bCs/>
    </w:rPr>
  </w:style>
  <w:style w:type="paragraph" w:styleId="IntenseQuote">
    <w:name w:val="Intense Quote"/>
    <w:basedOn w:val="Normal"/>
    <w:next w:val="Normal"/>
    <w:link w:val="IntenseQuoteChar"/>
    <w:uiPriority w:val="60"/>
    <w:qFormat/>
    <w:rsid w:val="0057250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60"/>
    <w:rsid w:val="0057250D"/>
    <w:rPr>
      <w:rFonts w:ascii="Times New Roman" w:eastAsia="Calibri" w:hAnsi="Times New Roman" w:cs="Times New Roman"/>
      <w:i/>
      <w:iCs/>
      <w:color w:val="4F81BD" w:themeColor="accent1"/>
      <w:sz w:val="20"/>
      <w:szCs w:val="20"/>
    </w:rPr>
  </w:style>
  <w:style w:type="paragraph" w:styleId="List">
    <w:name w:val="List"/>
    <w:basedOn w:val="Normal"/>
    <w:uiPriority w:val="99"/>
    <w:semiHidden/>
    <w:unhideWhenUsed/>
    <w:rsid w:val="0057250D"/>
    <w:pPr>
      <w:ind w:left="360" w:hanging="360"/>
      <w:contextualSpacing/>
    </w:pPr>
  </w:style>
  <w:style w:type="paragraph" w:styleId="List2">
    <w:name w:val="List 2"/>
    <w:basedOn w:val="Normal"/>
    <w:uiPriority w:val="99"/>
    <w:semiHidden/>
    <w:unhideWhenUsed/>
    <w:rsid w:val="0057250D"/>
    <w:pPr>
      <w:ind w:left="720" w:hanging="360"/>
      <w:contextualSpacing/>
    </w:pPr>
  </w:style>
  <w:style w:type="paragraph" w:styleId="List3">
    <w:name w:val="List 3"/>
    <w:basedOn w:val="Normal"/>
    <w:uiPriority w:val="99"/>
    <w:semiHidden/>
    <w:unhideWhenUsed/>
    <w:rsid w:val="0057250D"/>
    <w:pPr>
      <w:ind w:left="1080" w:hanging="360"/>
      <w:contextualSpacing/>
    </w:pPr>
  </w:style>
  <w:style w:type="paragraph" w:styleId="List4">
    <w:name w:val="List 4"/>
    <w:basedOn w:val="Normal"/>
    <w:uiPriority w:val="99"/>
    <w:semiHidden/>
    <w:unhideWhenUsed/>
    <w:rsid w:val="0057250D"/>
    <w:pPr>
      <w:ind w:left="1440" w:hanging="360"/>
      <w:contextualSpacing/>
    </w:pPr>
  </w:style>
  <w:style w:type="paragraph" w:styleId="List5">
    <w:name w:val="List 5"/>
    <w:basedOn w:val="Normal"/>
    <w:uiPriority w:val="99"/>
    <w:semiHidden/>
    <w:unhideWhenUsed/>
    <w:rsid w:val="0057250D"/>
    <w:pPr>
      <w:ind w:left="1800" w:hanging="360"/>
      <w:contextualSpacing/>
    </w:pPr>
  </w:style>
  <w:style w:type="paragraph" w:styleId="ListBullet">
    <w:name w:val="List Bullet"/>
    <w:basedOn w:val="Normal"/>
    <w:uiPriority w:val="99"/>
    <w:semiHidden/>
    <w:unhideWhenUsed/>
    <w:rsid w:val="0057250D"/>
    <w:pPr>
      <w:numPr>
        <w:numId w:val="2"/>
      </w:numPr>
      <w:contextualSpacing/>
    </w:pPr>
  </w:style>
  <w:style w:type="paragraph" w:styleId="ListBullet2">
    <w:name w:val="List Bullet 2"/>
    <w:basedOn w:val="Normal"/>
    <w:uiPriority w:val="99"/>
    <w:semiHidden/>
    <w:unhideWhenUsed/>
    <w:rsid w:val="0057250D"/>
    <w:pPr>
      <w:numPr>
        <w:numId w:val="3"/>
      </w:numPr>
      <w:contextualSpacing/>
    </w:pPr>
  </w:style>
  <w:style w:type="paragraph" w:styleId="ListBullet3">
    <w:name w:val="List Bullet 3"/>
    <w:basedOn w:val="Normal"/>
    <w:uiPriority w:val="99"/>
    <w:semiHidden/>
    <w:unhideWhenUsed/>
    <w:rsid w:val="0057250D"/>
    <w:pPr>
      <w:numPr>
        <w:numId w:val="4"/>
      </w:numPr>
      <w:contextualSpacing/>
    </w:pPr>
  </w:style>
  <w:style w:type="paragraph" w:styleId="ListBullet4">
    <w:name w:val="List Bullet 4"/>
    <w:basedOn w:val="Normal"/>
    <w:uiPriority w:val="99"/>
    <w:semiHidden/>
    <w:unhideWhenUsed/>
    <w:rsid w:val="0057250D"/>
    <w:pPr>
      <w:numPr>
        <w:numId w:val="5"/>
      </w:numPr>
      <w:contextualSpacing/>
    </w:pPr>
  </w:style>
  <w:style w:type="paragraph" w:styleId="ListBullet5">
    <w:name w:val="List Bullet 5"/>
    <w:basedOn w:val="Normal"/>
    <w:uiPriority w:val="99"/>
    <w:semiHidden/>
    <w:unhideWhenUsed/>
    <w:rsid w:val="0057250D"/>
    <w:pPr>
      <w:numPr>
        <w:numId w:val="6"/>
      </w:numPr>
      <w:contextualSpacing/>
    </w:pPr>
  </w:style>
  <w:style w:type="paragraph" w:styleId="ListContinue">
    <w:name w:val="List Continue"/>
    <w:basedOn w:val="Normal"/>
    <w:uiPriority w:val="99"/>
    <w:semiHidden/>
    <w:unhideWhenUsed/>
    <w:rsid w:val="0057250D"/>
    <w:pPr>
      <w:spacing w:after="120"/>
      <w:ind w:left="360"/>
      <w:contextualSpacing/>
    </w:pPr>
  </w:style>
  <w:style w:type="paragraph" w:styleId="ListContinue2">
    <w:name w:val="List Continue 2"/>
    <w:basedOn w:val="Normal"/>
    <w:uiPriority w:val="99"/>
    <w:semiHidden/>
    <w:unhideWhenUsed/>
    <w:rsid w:val="0057250D"/>
    <w:pPr>
      <w:spacing w:after="120"/>
      <w:ind w:left="720"/>
      <w:contextualSpacing/>
    </w:pPr>
  </w:style>
  <w:style w:type="paragraph" w:styleId="ListContinue3">
    <w:name w:val="List Continue 3"/>
    <w:basedOn w:val="Normal"/>
    <w:uiPriority w:val="99"/>
    <w:semiHidden/>
    <w:unhideWhenUsed/>
    <w:rsid w:val="0057250D"/>
    <w:pPr>
      <w:spacing w:after="120"/>
      <w:ind w:left="1080"/>
      <w:contextualSpacing/>
    </w:pPr>
  </w:style>
  <w:style w:type="paragraph" w:styleId="ListContinue4">
    <w:name w:val="List Continue 4"/>
    <w:basedOn w:val="Normal"/>
    <w:uiPriority w:val="99"/>
    <w:semiHidden/>
    <w:unhideWhenUsed/>
    <w:rsid w:val="0057250D"/>
    <w:pPr>
      <w:spacing w:after="120"/>
      <w:ind w:left="1440"/>
      <w:contextualSpacing/>
    </w:pPr>
  </w:style>
  <w:style w:type="paragraph" w:styleId="ListContinue5">
    <w:name w:val="List Continue 5"/>
    <w:basedOn w:val="Normal"/>
    <w:uiPriority w:val="99"/>
    <w:semiHidden/>
    <w:unhideWhenUsed/>
    <w:rsid w:val="0057250D"/>
    <w:pPr>
      <w:spacing w:after="120"/>
      <w:ind w:left="1800"/>
      <w:contextualSpacing/>
    </w:pPr>
  </w:style>
  <w:style w:type="paragraph" w:styleId="ListNumber">
    <w:name w:val="List Number"/>
    <w:basedOn w:val="Normal"/>
    <w:uiPriority w:val="99"/>
    <w:semiHidden/>
    <w:unhideWhenUsed/>
    <w:rsid w:val="0057250D"/>
    <w:pPr>
      <w:numPr>
        <w:numId w:val="7"/>
      </w:numPr>
      <w:contextualSpacing/>
    </w:pPr>
  </w:style>
  <w:style w:type="paragraph" w:styleId="ListNumber2">
    <w:name w:val="List Number 2"/>
    <w:basedOn w:val="Normal"/>
    <w:uiPriority w:val="99"/>
    <w:semiHidden/>
    <w:unhideWhenUsed/>
    <w:rsid w:val="0057250D"/>
    <w:pPr>
      <w:numPr>
        <w:numId w:val="8"/>
      </w:numPr>
      <w:contextualSpacing/>
    </w:pPr>
  </w:style>
  <w:style w:type="paragraph" w:styleId="ListNumber3">
    <w:name w:val="List Number 3"/>
    <w:basedOn w:val="Normal"/>
    <w:uiPriority w:val="99"/>
    <w:semiHidden/>
    <w:unhideWhenUsed/>
    <w:rsid w:val="0057250D"/>
    <w:pPr>
      <w:numPr>
        <w:numId w:val="9"/>
      </w:numPr>
      <w:contextualSpacing/>
    </w:pPr>
  </w:style>
  <w:style w:type="paragraph" w:styleId="ListNumber4">
    <w:name w:val="List Number 4"/>
    <w:basedOn w:val="Normal"/>
    <w:uiPriority w:val="99"/>
    <w:semiHidden/>
    <w:unhideWhenUsed/>
    <w:rsid w:val="0057250D"/>
    <w:pPr>
      <w:numPr>
        <w:numId w:val="10"/>
      </w:numPr>
      <w:contextualSpacing/>
    </w:pPr>
  </w:style>
  <w:style w:type="paragraph" w:styleId="ListNumber5">
    <w:name w:val="List Number 5"/>
    <w:basedOn w:val="Normal"/>
    <w:uiPriority w:val="99"/>
    <w:semiHidden/>
    <w:unhideWhenUsed/>
    <w:rsid w:val="0057250D"/>
    <w:pPr>
      <w:numPr>
        <w:numId w:val="11"/>
      </w:numPr>
      <w:contextualSpacing/>
    </w:pPr>
  </w:style>
  <w:style w:type="paragraph" w:styleId="ListParagraph">
    <w:name w:val="List Paragraph"/>
    <w:basedOn w:val="Normal"/>
    <w:uiPriority w:val="72"/>
    <w:qFormat/>
    <w:rsid w:val="0057250D"/>
    <w:pPr>
      <w:ind w:left="720"/>
      <w:contextualSpacing/>
    </w:pPr>
  </w:style>
  <w:style w:type="paragraph" w:styleId="MacroText">
    <w:name w:val="macro"/>
    <w:link w:val="MacroTextChar"/>
    <w:uiPriority w:val="99"/>
    <w:semiHidden/>
    <w:unhideWhenUsed/>
    <w:rsid w:val="0057250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57250D"/>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57250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50D"/>
    <w:rPr>
      <w:rFonts w:asciiTheme="majorHAnsi" w:eastAsiaTheme="majorEastAsia" w:hAnsiTheme="majorHAnsi" w:cstheme="majorBidi"/>
      <w:sz w:val="24"/>
      <w:szCs w:val="24"/>
      <w:shd w:val="pct20" w:color="auto" w:fill="auto"/>
    </w:rPr>
  </w:style>
  <w:style w:type="paragraph" w:styleId="NoSpacing">
    <w:name w:val="No Spacing"/>
    <w:uiPriority w:val="99"/>
    <w:qFormat/>
    <w:rsid w:val="0057250D"/>
    <w:pPr>
      <w:spacing w:after="0" w:line="240" w:lineRule="auto"/>
    </w:pPr>
    <w:rPr>
      <w:rFonts w:ascii="Times New Roman" w:eastAsia="Calibri" w:hAnsi="Times New Roman" w:cs="Times New Roman"/>
      <w:sz w:val="20"/>
      <w:szCs w:val="20"/>
    </w:rPr>
  </w:style>
  <w:style w:type="paragraph" w:styleId="NormalIndent">
    <w:name w:val="Normal Indent"/>
    <w:basedOn w:val="Normal"/>
    <w:uiPriority w:val="99"/>
    <w:semiHidden/>
    <w:unhideWhenUsed/>
    <w:rsid w:val="0057250D"/>
    <w:pPr>
      <w:ind w:left="720"/>
    </w:pPr>
  </w:style>
  <w:style w:type="paragraph" w:styleId="NoteHeading">
    <w:name w:val="Note Heading"/>
    <w:basedOn w:val="Normal"/>
    <w:next w:val="Normal"/>
    <w:link w:val="NoteHeadingChar"/>
    <w:uiPriority w:val="99"/>
    <w:semiHidden/>
    <w:unhideWhenUsed/>
    <w:rsid w:val="0057250D"/>
  </w:style>
  <w:style w:type="character" w:customStyle="1" w:styleId="NoteHeadingChar">
    <w:name w:val="Note Heading Char"/>
    <w:basedOn w:val="DefaultParagraphFont"/>
    <w:link w:val="NoteHeading"/>
    <w:uiPriority w:val="99"/>
    <w:semiHidden/>
    <w:rsid w:val="0057250D"/>
    <w:rPr>
      <w:rFonts w:ascii="Times New Roman" w:eastAsia="Calibri" w:hAnsi="Times New Roman" w:cs="Times New Roman"/>
      <w:sz w:val="20"/>
      <w:szCs w:val="20"/>
    </w:rPr>
  </w:style>
  <w:style w:type="paragraph" w:styleId="PlainText">
    <w:name w:val="Plain Text"/>
    <w:basedOn w:val="Normal"/>
    <w:link w:val="PlainTextChar"/>
    <w:uiPriority w:val="99"/>
    <w:semiHidden/>
    <w:unhideWhenUsed/>
    <w:rsid w:val="0057250D"/>
    <w:rPr>
      <w:rFonts w:ascii="Consolas" w:hAnsi="Consolas" w:cs="Consolas"/>
      <w:sz w:val="21"/>
      <w:szCs w:val="21"/>
    </w:rPr>
  </w:style>
  <w:style w:type="character" w:customStyle="1" w:styleId="PlainTextChar">
    <w:name w:val="Plain Text Char"/>
    <w:basedOn w:val="DefaultParagraphFont"/>
    <w:link w:val="PlainText"/>
    <w:uiPriority w:val="99"/>
    <w:semiHidden/>
    <w:rsid w:val="0057250D"/>
    <w:rPr>
      <w:rFonts w:ascii="Consolas" w:eastAsia="Calibri" w:hAnsi="Consolas" w:cs="Consolas"/>
      <w:sz w:val="21"/>
      <w:szCs w:val="21"/>
    </w:rPr>
  </w:style>
  <w:style w:type="paragraph" w:styleId="Quote">
    <w:name w:val="Quote"/>
    <w:basedOn w:val="Normal"/>
    <w:next w:val="Normal"/>
    <w:link w:val="QuoteChar"/>
    <w:uiPriority w:val="73"/>
    <w:qFormat/>
    <w:rsid w:val="0057250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57250D"/>
    <w:rPr>
      <w:rFonts w:ascii="Times New Roman" w:eastAsia="Calibri" w:hAnsi="Times New Roman" w:cs="Times New Roman"/>
      <w:i/>
      <w:iCs/>
      <w:color w:val="404040" w:themeColor="text1" w:themeTint="BF"/>
      <w:sz w:val="20"/>
      <w:szCs w:val="20"/>
    </w:rPr>
  </w:style>
  <w:style w:type="paragraph" w:styleId="Salutation">
    <w:name w:val="Salutation"/>
    <w:basedOn w:val="Normal"/>
    <w:next w:val="Normal"/>
    <w:link w:val="SalutationChar"/>
    <w:uiPriority w:val="99"/>
    <w:semiHidden/>
    <w:unhideWhenUsed/>
    <w:rsid w:val="0057250D"/>
  </w:style>
  <w:style w:type="character" w:customStyle="1" w:styleId="SalutationChar">
    <w:name w:val="Salutation Char"/>
    <w:basedOn w:val="DefaultParagraphFont"/>
    <w:link w:val="Salutation"/>
    <w:uiPriority w:val="99"/>
    <w:semiHidden/>
    <w:rsid w:val="0057250D"/>
    <w:rPr>
      <w:rFonts w:ascii="Times New Roman" w:eastAsia="Calibri" w:hAnsi="Times New Roman" w:cs="Times New Roman"/>
      <w:sz w:val="20"/>
      <w:szCs w:val="20"/>
    </w:rPr>
  </w:style>
  <w:style w:type="paragraph" w:styleId="Signature">
    <w:name w:val="Signature"/>
    <w:basedOn w:val="Normal"/>
    <w:link w:val="SignatureChar"/>
    <w:uiPriority w:val="99"/>
    <w:semiHidden/>
    <w:unhideWhenUsed/>
    <w:rsid w:val="0057250D"/>
    <w:pPr>
      <w:ind w:left="4320"/>
    </w:pPr>
  </w:style>
  <w:style w:type="character" w:customStyle="1" w:styleId="SignatureChar">
    <w:name w:val="Signature Char"/>
    <w:basedOn w:val="DefaultParagraphFont"/>
    <w:link w:val="Signature"/>
    <w:uiPriority w:val="99"/>
    <w:semiHidden/>
    <w:rsid w:val="0057250D"/>
    <w:rPr>
      <w:rFonts w:ascii="Times New Roman" w:eastAsia="Calibri" w:hAnsi="Times New Roman" w:cs="Times New Roman"/>
      <w:sz w:val="20"/>
      <w:szCs w:val="20"/>
    </w:rPr>
  </w:style>
  <w:style w:type="paragraph" w:styleId="Subtitle">
    <w:name w:val="Subtitle"/>
    <w:basedOn w:val="Normal"/>
    <w:next w:val="Normal"/>
    <w:link w:val="SubtitleChar"/>
    <w:uiPriority w:val="11"/>
    <w:qFormat/>
    <w:rsid w:val="0057250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7250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57250D"/>
    <w:pPr>
      <w:ind w:left="200" w:hanging="200"/>
    </w:pPr>
  </w:style>
  <w:style w:type="paragraph" w:styleId="TableofFigures">
    <w:name w:val="table of figures"/>
    <w:basedOn w:val="Normal"/>
    <w:next w:val="Normal"/>
    <w:uiPriority w:val="99"/>
    <w:semiHidden/>
    <w:unhideWhenUsed/>
    <w:rsid w:val="0057250D"/>
  </w:style>
  <w:style w:type="paragraph" w:styleId="Title">
    <w:name w:val="Title"/>
    <w:basedOn w:val="Normal"/>
    <w:next w:val="Normal"/>
    <w:link w:val="TitleChar"/>
    <w:uiPriority w:val="10"/>
    <w:qFormat/>
    <w:rsid w:val="0057250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50D"/>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57250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7250D"/>
    <w:pPr>
      <w:spacing w:after="100"/>
    </w:pPr>
  </w:style>
  <w:style w:type="paragraph" w:styleId="TOC2">
    <w:name w:val="toc 2"/>
    <w:basedOn w:val="Normal"/>
    <w:next w:val="Normal"/>
    <w:autoRedefine/>
    <w:uiPriority w:val="39"/>
    <w:semiHidden/>
    <w:unhideWhenUsed/>
    <w:rsid w:val="0057250D"/>
    <w:pPr>
      <w:spacing w:after="100"/>
      <w:ind w:left="200"/>
    </w:pPr>
  </w:style>
  <w:style w:type="paragraph" w:styleId="TOC3">
    <w:name w:val="toc 3"/>
    <w:basedOn w:val="Normal"/>
    <w:next w:val="Normal"/>
    <w:autoRedefine/>
    <w:uiPriority w:val="39"/>
    <w:semiHidden/>
    <w:unhideWhenUsed/>
    <w:rsid w:val="0057250D"/>
    <w:pPr>
      <w:spacing w:after="100"/>
      <w:ind w:left="400"/>
    </w:pPr>
  </w:style>
  <w:style w:type="paragraph" w:styleId="TOC4">
    <w:name w:val="toc 4"/>
    <w:basedOn w:val="Normal"/>
    <w:next w:val="Normal"/>
    <w:autoRedefine/>
    <w:uiPriority w:val="39"/>
    <w:semiHidden/>
    <w:unhideWhenUsed/>
    <w:rsid w:val="0057250D"/>
    <w:pPr>
      <w:spacing w:after="100"/>
      <w:ind w:left="600"/>
    </w:pPr>
  </w:style>
  <w:style w:type="paragraph" w:styleId="TOC5">
    <w:name w:val="toc 5"/>
    <w:basedOn w:val="Normal"/>
    <w:next w:val="Normal"/>
    <w:autoRedefine/>
    <w:uiPriority w:val="39"/>
    <w:semiHidden/>
    <w:unhideWhenUsed/>
    <w:rsid w:val="0057250D"/>
    <w:pPr>
      <w:spacing w:after="100"/>
      <w:ind w:left="800"/>
    </w:pPr>
  </w:style>
  <w:style w:type="paragraph" w:styleId="TOC6">
    <w:name w:val="toc 6"/>
    <w:basedOn w:val="Normal"/>
    <w:next w:val="Normal"/>
    <w:autoRedefine/>
    <w:uiPriority w:val="39"/>
    <w:semiHidden/>
    <w:unhideWhenUsed/>
    <w:rsid w:val="0057250D"/>
    <w:pPr>
      <w:spacing w:after="100"/>
      <w:ind w:left="1000"/>
    </w:pPr>
  </w:style>
  <w:style w:type="paragraph" w:styleId="TOC7">
    <w:name w:val="toc 7"/>
    <w:basedOn w:val="Normal"/>
    <w:next w:val="Normal"/>
    <w:autoRedefine/>
    <w:uiPriority w:val="39"/>
    <w:semiHidden/>
    <w:unhideWhenUsed/>
    <w:rsid w:val="0057250D"/>
    <w:pPr>
      <w:spacing w:after="100"/>
      <w:ind w:left="1200"/>
    </w:pPr>
  </w:style>
  <w:style w:type="paragraph" w:styleId="TOC8">
    <w:name w:val="toc 8"/>
    <w:basedOn w:val="Normal"/>
    <w:next w:val="Normal"/>
    <w:autoRedefine/>
    <w:uiPriority w:val="39"/>
    <w:semiHidden/>
    <w:unhideWhenUsed/>
    <w:rsid w:val="0057250D"/>
    <w:pPr>
      <w:spacing w:after="100"/>
      <w:ind w:left="1400"/>
    </w:pPr>
  </w:style>
  <w:style w:type="paragraph" w:styleId="TOC9">
    <w:name w:val="toc 9"/>
    <w:basedOn w:val="Normal"/>
    <w:next w:val="Normal"/>
    <w:autoRedefine/>
    <w:uiPriority w:val="39"/>
    <w:semiHidden/>
    <w:unhideWhenUsed/>
    <w:rsid w:val="0057250D"/>
    <w:pPr>
      <w:spacing w:after="100"/>
      <w:ind w:left="1600"/>
    </w:pPr>
  </w:style>
  <w:style w:type="paragraph" w:styleId="TOCHeading">
    <w:name w:val="TOC Heading"/>
    <w:basedOn w:val="Heading1"/>
    <w:next w:val="Normal"/>
    <w:uiPriority w:val="71"/>
    <w:semiHidden/>
    <w:unhideWhenUsed/>
    <w:qFormat/>
    <w:rsid w:val="0057250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2689</Words>
  <Characters>15331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Finn, Elizabeth (NIH/NCI) [F]</dc:creator>
  <cp:keywords/>
  <dc:description/>
  <cp:lastModifiedBy>Finn, Elizabeth (NIH/NCI) [F]</cp:lastModifiedBy>
  <cp:revision>2</cp:revision>
  <dcterms:created xsi:type="dcterms:W3CDTF">2017-08-02T19:32:00Z</dcterms:created>
  <dcterms:modified xsi:type="dcterms:W3CDTF">2017-08-02T19:32:00Z</dcterms:modified>
</cp:coreProperties>
</file>