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975C54" w14:textId="77777777" w:rsidR="007838C8" w:rsidRPr="00064D3D" w:rsidRDefault="000571B8">
      <w:pPr>
        <w:pStyle w:val="Heading2"/>
        <w:widowControl w:val="0"/>
        <w:spacing w:line="480" w:lineRule="auto"/>
        <w:rPr>
          <w:rFonts w:ascii="Arial" w:hAnsi="Arial" w:cs="Arial"/>
          <w:lang w:val="en-CA"/>
        </w:rPr>
      </w:pPr>
      <w:r w:rsidRPr="00064D3D">
        <w:rPr>
          <w:rFonts w:ascii="Arial" w:hAnsi="Arial" w:cs="Arial"/>
          <w:i/>
          <w:lang w:val="en-CA"/>
        </w:rPr>
        <w:t>New Phytologist</w:t>
      </w:r>
      <w:r w:rsidRPr="00064D3D">
        <w:rPr>
          <w:rFonts w:ascii="Arial" w:hAnsi="Arial" w:cs="Arial"/>
          <w:lang w:val="en-CA"/>
        </w:rPr>
        <w:t xml:space="preserve"> Supporting Information </w:t>
      </w:r>
    </w:p>
    <w:p w14:paraId="6788AFAE" w14:textId="77777777" w:rsidR="009A5489" w:rsidRDefault="009A5489" w:rsidP="00064D3D">
      <w:pPr>
        <w:rPr>
          <w:rFonts w:ascii="Arial" w:hAnsi="Arial" w:cs="Arial"/>
        </w:rPr>
      </w:pPr>
    </w:p>
    <w:p w14:paraId="70EFD45A" w14:textId="77777777" w:rsidR="00064D3D" w:rsidRPr="00064D3D" w:rsidRDefault="000571B8" w:rsidP="00064D3D">
      <w:pPr>
        <w:rPr>
          <w:rFonts w:ascii="Arial" w:hAnsi="Arial" w:cs="Arial"/>
          <w:lang w:val="en-US"/>
        </w:rPr>
      </w:pPr>
      <w:r w:rsidRPr="00064D3D">
        <w:rPr>
          <w:rFonts w:ascii="Arial" w:hAnsi="Arial" w:cs="Arial"/>
        </w:rPr>
        <w:t xml:space="preserve">Article title: </w:t>
      </w:r>
      <w:r w:rsidR="00064D3D" w:rsidRPr="00064D3D">
        <w:rPr>
          <w:rFonts w:ascii="Arial" w:hAnsi="Arial" w:cs="Arial"/>
          <w:lang w:val="en-US"/>
        </w:rPr>
        <w:t>A fungal avirulence factor encoded in a highly plastic genomic region triggers partial resistance to septoria tritici blotch</w:t>
      </w:r>
    </w:p>
    <w:p w14:paraId="03BDB1A6" w14:textId="06335893" w:rsidR="007838C8" w:rsidRPr="00064D3D" w:rsidRDefault="007838C8">
      <w:pPr>
        <w:rPr>
          <w:rFonts w:ascii="Arial" w:hAnsi="Arial" w:cs="Arial"/>
          <w:lang w:val="en-US"/>
        </w:rPr>
      </w:pPr>
    </w:p>
    <w:p w14:paraId="01C89CFA" w14:textId="77777777" w:rsidR="009A5489" w:rsidRDefault="009A5489" w:rsidP="00064D3D">
      <w:pPr>
        <w:rPr>
          <w:rFonts w:ascii="Arial" w:hAnsi="Arial" w:cs="Arial"/>
        </w:rPr>
      </w:pPr>
    </w:p>
    <w:p w14:paraId="651DBCFF" w14:textId="7DFF2F87" w:rsidR="00064D3D" w:rsidRPr="00064D3D" w:rsidRDefault="000571B8" w:rsidP="00064D3D">
      <w:pPr>
        <w:rPr>
          <w:rFonts w:ascii="Arial" w:hAnsi="Arial" w:cs="Arial"/>
          <w:lang w:val="en-US"/>
        </w:rPr>
      </w:pPr>
      <w:r w:rsidRPr="00064D3D">
        <w:rPr>
          <w:rFonts w:ascii="Arial" w:hAnsi="Arial" w:cs="Arial"/>
        </w:rPr>
        <w:t xml:space="preserve">Authors: </w:t>
      </w:r>
      <w:r w:rsidR="00064D3D" w:rsidRPr="00064D3D">
        <w:rPr>
          <w:rFonts w:ascii="Arial" w:hAnsi="Arial" w:cs="Arial"/>
          <w:lang w:val="en-US"/>
        </w:rPr>
        <w:t>Lukas Meile, Daniel Croll, Patrick C. Brunner, Clémence Plissonneau, Fanny E. Hartmann, Bruce A. McDonald and Andrea Sánchez-Vallet</w:t>
      </w:r>
    </w:p>
    <w:p w14:paraId="1F54EA73" w14:textId="22BEC952" w:rsidR="007838C8" w:rsidRPr="00064D3D" w:rsidRDefault="007838C8">
      <w:pPr>
        <w:rPr>
          <w:rFonts w:ascii="Arial" w:hAnsi="Arial" w:cs="Arial"/>
          <w:lang w:val="en-US"/>
        </w:rPr>
      </w:pPr>
    </w:p>
    <w:p w14:paraId="083AD27A" w14:textId="77777777" w:rsidR="009A5489" w:rsidRDefault="009A5489">
      <w:pPr>
        <w:rPr>
          <w:rFonts w:ascii="Arial" w:hAnsi="Arial" w:cs="Arial"/>
        </w:rPr>
      </w:pPr>
    </w:p>
    <w:p w14:paraId="17B310A4" w14:textId="77777777" w:rsidR="007838C8" w:rsidRPr="00064D3D" w:rsidRDefault="000571B8">
      <w:pPr>
        <w:rPr>
          <w:rFonts w:ascii="Arial" w:hAnsi="Arial" w:cs="Arial"/>
        </w:rPr>
      </w:pPr>
      <w:r w:rsidRPr="00064D3D">
        <w:rPr>
          <w:rFonts w:ascii="Arial" w:hAnsi="Arial" w:cs="Arial"/>
        </w:rPr>
        <w:t xml:space="preserve">Article acceptance date: </w:t>
      </w:r>
      <w:sdt>
        <w:sdtPr>
          <w:rPr>
            <w:rFonts w:ascii="Arial" w:hAnsi="Arial" w:cs="Arial"/>
          </w:rPr>
          <w:id w:val="933866573"/>
          <w:date>
            <w:dateFormat w:val="dd MMMM yyyy"/>
            <w:lid w:val="en-GB"/>
            <w:storeMappedDataAs w:val="dateTime"/>
            <w:calendar w:val="gregorian"/>
          </w:date>
        </w:sdtPr>
        <w:sdtEndPr/>
        <w:sdtContent>
          <w:r w:rsidRPr="00064D3D">
            <w:rPr>
              <w:rFonts w:ascii="Arial" w:hAnsi="Arial" w:cs="Arial"/>
            </w:rPr>
            <w:t>Click here to enter a date.</w:t>
          </w:r>
        </w:sdtContent>
      </w:sdt>
    </w:p>
    <w:p w14:paraId="4B922A1F" w14:textId="77777777" w:rsidR="007838C8" w:rsidRPr="00064D3D" w:rsidRDefault="007838C8">
      <w:pPr>
        <w:widowControl w:val="0"/>
        <w:spacing w:line="480" w:lineRule="auto"/>
        <w:rPr>
          <w:rFonts w:ascii="Arial" w:hAnsi="Arial" w:cs="Arial"/>
        </w:rPr>
      </w:pPr>
    </w:p>
    <w:p w14:paraId="53A959E1" w14:textId="77777777" w:rsidR="009A5489" w:rsidRDefault="009A5489">
      <w:pPr>
        <w:widowControl w:val="0"/>
        <w:spacing w:line="480" w:lineRule="auto"/>
        <w:rPr>
          <w:rFonts w:ascii="Arial" w:hAnsi="Arial" w:cs="Arial"/>
        </w:rPr>
      </w:pPr>
    </w:p>
    <w:p w14:paraId="4166D4D8" w14:textId="77777777" w:rsidR="007838C8" w:rsidRDefault="000571B8">
      <w:pPr>
        <w:widowControl w:val="0"/>
        <w:spacing w:line="480" w:lineRule="auto"/>
        <w:rPr>
          <w:rFonts w:ascii="Arial" w:hAnsi="Arial" w:cs="Arial"/>
        </w:rPr>
      </w:pPr>
      <w:r w:rsidRPr="00064D3D">
        <w:rPr>
          <w:rFonts w:ascii="Arial" w:hAnsi="Arial" w:cs="Arial"/>
        </w:rPr>
        <w:t>The following Supporting Information is available for this article:</w:t>
      </w:r>
    </w:p>
    <w:p w14:paraId="02D7BC59" w14:textId="77777777" w:rsidR="009A5489" w:rsidRPr="00D149A0" w:rsidRDefault="009A5489" w:rsidP="009A5489">
      <w:pPr>
        <w:spacing w:line="360" w:lineRule="auto"/>
        <w:rPr>
          <w:rFonts w:ascii="Arial" w:hAnsi="Arial" w:cs="Arial"/>
        </w:rPr>
      </w:pPr>
      <w:r>
        <w:rPr>
          <w:rFonts w:ascii="Arial" w:hAnsi="Arial" w:cs="Arial"/>
          <w:b/>
        </w:rPr>
        <w:t>Fig. S1</w:t>
      </w:r>
      <w:r w:rsidRPr="00A93E82">
        <w:rPr>
          <w:rFonts w:ascii="Arial" w:hAnsi="Arial" w:cs="Arial"/>
          <w:b/>
        </w:rPr>
        <w:t xml:space="preserve">. </w:t>
      </w:r>
      <w:r w:rsidRPr="00D149A0">
        <w:rPr>
          <w:rFonts w:ascii="Arial" w:hAnsi="Arial" w:cs="Arial"/>
        </w:rPr>
        <w:t xml:space="preserve">The </w:t>
      </w:r>
      <w:r w:rsidRPr="00D149A0">
        <w:rPr>
          <w:rFonts w:ascii="Arial" w:hAnsi="Arial" w:cs="Arial"/>
          <w:i/>
        </w:rPr>
        <w:t>Zymoseptoria tritici</w:t>
      </w:r>
      <w:r w:rsidRPr="00D149A0">
        <w:rPr>
          <w:rFonts w:ascii="Arial" w:hAnsi="Arial" w:cs="Arial"/>
        </w:rPr>
        <w:t xml:space="preserve"> strain 3D1 shows lower virulence and a delayed onset of symptoms on cv. Runal.</w:t>
      </w:r>
    </w:p>
    <w:p w14:paraId="296163F9" w14:textId="77777777" w:rsidR="009A5489" w:rsidRPr="00A93E82" w:rsidRDefault="009A5489" w:rsidP="009A5489">
      <w:pPr>
        <w:spacing w:line="360" w:lineRule="auto"/>
        <w:jc w:val="both"/>
        <w:rPr>
          <w:rFonts w:ascii="Arial" w:hAnsi="Arial" w:cs="Arial"/>
          <w:b/>
        </w:rPr>
      </w:pPr>
      <w:r>
        <w:rPr>
          <w:rFonts w:ascii="Arial" w:hAnsi="Arial" w:cs="Arial"/>
          <w:b/>
        </w:rPr>
        <w:t>Fig. S2</w:t>
      </w:r>
      <w:r w:rsidRPr="00A93E82">
        <w:rPr>
          <w:rFonts w:ascii="Arial" w:hAnsi="Arial" w:cs="Arial"/>
          <w:b/>
        </w:rPr>
        <w:t xml:space="preserve">. </w:t>
      </w:r>
      <w:r w:rsidRPr="00D149A0">
        <w:rPr>
          <w:rFonts w:ascii="Arial" w:hAnsi="Arial" w:cs="Arial"/>
        </w:rPr>
        <w:t>Manual annotation of putative effector genes in the QTL for virulence</w:t>
      </w:r>
      <w:r>
        <w:rPr>
          <w:rFonts w:ascii="Arial" w:hAnsi="Arial" w:cs="Arial"/>
        </w:rPr>
        <w:t>.</w:t>
      </w:r>
    </w:p>
    <w:p w14:paraId="1844FF6F" w14:textId="77777777" w:rsidR="009A5489" w:rsidRPr="00A93E82" w:rsidRDefault="009A5489" w:rsidP="009A5489">
      <w:pPr>
        <w:spacing w:line="360" w:lineRule="auto"/>
        <w:jc w:val="both"/>
        <w:rPr>
          <w:rFonts w:ascii="Arial" w:hAnsi="Arial" w:cs="Arial"/>
        </w:rPr>
      </w:pPr>
      <w:r>
        <w:rPr>
          <w:rFonts w:ascii="Arial" w:hAnsi="Arial" w:cs="Arial"/>
          <w:b/>
        </w:rPr>
        <w:t>Fig. S3</w:t>
      </w:r>
      <w:r w:rsidRPr="00A93E82">
        <w:rPr>
          <w:rFonts w:ascii="Arial" w:hAnsi="Arial" w:cs="Arial"/>
          <w:b/>
        </w:rPr>
        <w:t xml:space="preserve">. </w:t>
      </w:r>
      <w:r w:rsidRPr="00D149A0">
        <w:rPr>
          <w:rFonts w:ascii="Arial" w:hAnsi="Arial" w:cs="Arial"/>
        </w:rPr>
        <w:t xml:space="preserve">The gene </w:t>
      </w:r>
      <w:r w:rsidRPr="00D149A0">
        <w:rPr>
          <w:rFonts w:ascii="Arial" w:hAnsi="Arial" w:cs="Arial"/>
          <w:i/>
        </w:rPr>
        <w:t>QTL7_5</w:t>
      </w:r>
      <w:r w:rsidRPr="00D149A0">
        <w:rPr>
          <w:rFonts w:ascii="Arial" w:hAnsi="Arial" w:cs="Arial"/>
        </w:rPr>
        <w:t xml:space="preserve"> does not contribute to virulence</w:t>
      </w:r>
      <w:r>
        <w:rPr>
          <w:rFonts w:ascii="Arial" w:hAnsi="Arial" w:cs="Arial"/>
        </w:rPr>
        <w:t>.</w:t>
      </w:r>
    </w:p>
    <w:p w14:paraId="2A0803BE" w14:textId="3A2AD904" w:rsidR="009A5489" w:rsidRPr="00A93E82" w:rsidRDefault="009A5489" w:rsidP="009A5489">
      <w:pPr>
        <w:spacing w:line="360" w:lineRule="auto"/>
        <w:jc w:val="both"/>
        <w:rPr>
          <w:rFonts w:ascii="Arial" w:hAnsi="Arial" w:cs="Arial"/>
        </w:rPr>
      </w:pPr>
      <w:r>
        <w:rPr>
          <w:rFonts w:ascii="Arial" w:hAnsi="Arial" w:cs="Arial"/>
          <w:b/>
        </w:rPr>
        <w:t>Fig. S4</w:t>
      </w:r>
      <w:r w:rsidRPr="00A93E82">
        <w:rPr>
          <w:rFonts w:ascii="Arial" w:hAnsi="Arial" w:cs="Arial"/>
          <w:b/>
        </w:rPr>
        <w:t xml:space="preserve">. </w:t>
      </w:r>
      <w:r w:rsidRPr="00D149A0">
        <w:rPr>
          <w:rFonts w:ascii="Arial" w:hAnsi="Arial" w:cs="Arial"/>
          <w:i/>
        </w:rPr>
        <w:t>Z09_7_00581</w:t>
      </w:r>
      <w:r w:rsidRPr="00D149A0">
        <w:rPr>
          <w:rFonts w:ascii="Arial" w:hAnsi="Arial" w:cs="Arial"/>
        </w:rPr>
        <w:t xml:space="preserve"> encodes the avirulence factor</w:t>
      </w:r>
      <w:r w:rsidRPr="00D7684B">
        <w:rPr>
          <w:rFonts w:ascii="Arial" w:hAnsi="Arial" w:cs="Arial"/>
        </w:rPr>
        <w:t xml:space="preserve"> </w:t>
      </w:r>
      <w:r w:rsidRPr="00D149A0">
        <w:rPr>
          <w:rFonts w:ascii="Arial" w:hAnsi="Arial" w:cs="Arial"/>
        </w:rPr>
        <w:t xml:space="preserve">Avr3D1 and sequence </w:t>
      </w:r>
      <w:r w:rsidR="00584C9D">
        <w:rPr>
          <w:rFonts w:ascii="Arial" w:hAnsi="Arial" w:cs="Arial"/>
        </w:rPr>
        <w:t>modifications</w:t>
      </w:r>
      <w:r w:rsidRPr="00D149A0">
        <w:rPr>
          <w:rFonts w:ascii="Arial" w:hAnsi="Arial" w:cs="Arial"/>
        </w:rPr>
        <w:t xml:space="preserve"> lead to evasion </w:t>
      </w:r>
      <w:r w:rsidR="00932277">
        <w:rPr>
          <w:rFonts w:ascii="Arial" w:hAnsi="Arial" w:cs="Arial"/>
        </w:rPr>
        <w:t>of</w:t>
      </w:r>
      <w:r w:rsidRPr="00D149A0">
        <w:rPr>
          <w:rFonts w:ascii="Arial" w:hAnsi="Arial" w:cs="Arial"/>
        </w:rPr>
        <w:t xml:space="preserve"> recognition</w:t>
      </w:r>
      <w:r>
        <w:rPr>
          <w:rFonts w:ascii="Arial" w:hAnsi="Arial" w:cs="Arial"/>
          <w:b/>
        </w:rPr>
        <w:t>.</w:t>
      </w:r>
    </w:p>
    <w:p w14:paraId="10844F44" w14:textId="77777777" w:rsidR="009A5489" w:rsidRPr="00A93E82" w:rsidRDefault="009A5489" w:rsidP="009A5489">
      <w:pPr>
        <w:spacing w:line="360" w:lineRule="auto"/>
        <w:rPr>
          <w:rFonts w:ascii="Arial" w:hAnsi="Arial" w:cs="Arial"/>
          <w:b/>
        </w:rPr>
      </w:pPr>
      <w:r>
        <w:rPr>
          <w:rFonts w:ascii="Arial" w:hAnsi="Arial" w:cs="Arial"/>
          <w:b/>
        </w:rPr>
        <w:t>Fig. S5</w:t>
      </w:r>
      <w:r w:rsidRPr="00A93E82">
        <w:rPr>
          <w:rFonts w:ascii="Arial" w:hAnsi="Arial" w:cs="Arial"/>
          <w:b/>
        </w:rPr>
        <w:t xml:space="preserve">. </w:t>
      </w:r>
      <w:r w:rsidRPr="00D149A0">
        <w:rPr>
          <w:rFonts w:ascii="Arial" w:hAnsi="Arial" w:cs="Arial"/>
          <w:i/>
        </w:rPr>
        <w:t>Avr3D1</w:t>
      </w:r>
      <w:r w:rsidRPr="00D149A0">
        <w:rPr>
          <w:rFonts w:ascii="Arial" w:hAnsi="Arial" w:cs="Arial"/>
        </w:rPr>
        <w:t xml:space="preserve"> does not explain all the differences in virulence between 3D1 and 3D7</w:t>
      </w:r>
      <w:r>
        <w:rPr>
          <w:rFonts w:ascii="Arial" w:hAnsi="Arial" w:cs="Arial"/>
        </w:rPr>
        <w:t>.</w:t>
      </w:r>
    </w:p>
    <w:p w14:paraId="3EE1A2DE" w14:textId="77777777" w:rsidR="009A5489" w:rsidRPr="00D149A0" w:rsidRDefault="009A5489" w:rsidP="009A5489">
      <w:pPr>
        <w:spacing w:line="360" w:lineRule="auto"/>
        <w:jc w:val="both"/>
        <w:rPr>
          <w:rFonts w:ascii="Arial" w:hAnsi="Arial" w:cs="Arial"/>
        </w:rPr>
      </w:pPr>
      <w:r>
        <w:rPr>
          <w:rFonts w:ascii="Arial" w:hAnsi="Arial" w:cs="Arial"/>
          <w:b/>
        </w:rPr>
        <w:t>Fig. S6</w:t>
      </w:r>
      <w:r w:rsidRPr="00A93E82">
        <w:rPr>
          <w:rFonts w:ascii="Arial" w:hAnsi="Arial" w:cs="Arial"/>
          <w:b/>
        </w:rPr>
        <w:t xml:space="preserve">. </w:t>
      </w:r>
      <w:r w:rsidRPr="00D149A0">
        <w:rPr>
          <w:rFonts w:ascii="Arial" w:hAnsi="Arial" w:cs="Arial"/>
          <w:i/>
        </w:rPr>
        <w:t xml:space="preserve">In vitro </w:t>
      </w:r>
      <w:r w:rsidRPr="00D149A0">
        <w:rPr>
          <w:rFonts w:ascii="Arial" w:hAnsi="Arial" w:cs="Arial"/>
        </w:rPr>
        <w:t>growth of the mutant lines was unaltered under several stress conditions</w:t>
      </w:r>
      <w:r>
        <w:rPr>
          <w:rFonts w:ascii="Arial" w:hAnsi="Arial" w:cs="Arial"/>
        </w:rPr>
        <w:t>.</w:t>
      </w:r>
      <w:r w:rsidRPr="00D149A0">
        <w:rPr>
          <w:rFonts w:ascii="Arial" w:hAnsi="Arial" w:cs="Arial"/>
        </w:rPr>
        <w:t xml:space="preserve"> </w:t>
      </w:r>
    </w:p>
    <w:p w14:paraId="7131FD35" w14:textId="77777777" w:rsidR="009A5489" w:rsidRPr="00D7684B" w:rsidRDefault="009A5489" w:rsidP="009A5489">
      <w:pPr>
        <w:spacing w:line="360" w:lineRule="auto"/>
        <w:jc w:val="both"/>
        <w:rPr>
          <w:rFonts w:ascii="Arial" w:hAnsi="Arial" w:cs="Arial"/>
        </w:rPr>
      </w:pPr>
      <w:r>
        <w:rPr>
          <w:rFonts w:ascii="Arial" w:hAnsi="Arial" w:cs="Arial"/>
          <w:b/>
        </w:rPr>
        <w:t>Fig. S7</w:t>
      </w:r>
      <w:r w:rsidRPr="00A93E82">
        <w:rPr>
          <w:rFonts w:ascii="Arial" w:hAnsi="Arial" w:cs="Arial"/>
          <w:b/>
        </w:rPr>
        <w:t xml:space="preserve">. </w:t>
      </w:r>
      <w:r w:rsidRPr="00D149A0">
        <w:rPr>
          <w:rFonts w:ascii="Arial" w:hAnsi="Arial" w:cs="Arial"/>
          <w:i/>
        </w:rPr>
        <w:t>Avr3D1</w:t>
      </w:r>
      <w:r w:rsidRPr="00D149A0">
        <w:rPr>
          <w:rFonts w:ascii="Arial" w:hAnsi="Arial" w:cs="Arial"/>
        </w:rPr>
        <w:t xml:space="preserve"> expression peaks at the end of the latent phase</w:t>
      </w:r>
      <w:r>
        <w:rPr>
          <w:rFonts w:ascii="Arial" w:hAnsi="Arial" w:cs="Arial"/>
        </w:rPr>
        <w:t>.</w:t>
      </w:r>
    </w:p>
    <w:p w14:paraId="25CBBCF0" w14:textId="77777777" w:rsidR="009A5489" w:rsidRPr="00A93E82" w:rsidRDefault="009A5489" w:rsidP="009A5489">
      <w:pPr>
        <w:spacing w:line="360" w:lineRule="auto"/>
        <w:jc w:val="both"/>
        <w:rPr>
          <w:rFonts w:ascii="Arial" w:hAnsi="Arial" w:cs="Arial"/>
          <w:b/>
        </w:rPr>
      </w:pPr>
      <w:r>
        <w:rPr>
          <w:rFonts w:ascii="Arial" w:hAnsi="Arial" w:cs="Arial"/>
          <w:b/>
        </w:rPr>
        <w:t>Fig. S8</w:t>
      </w:r>
      <w:r w:rsidRPr="00A93E82">
        <w:rPr>
          <w:rFonts w:ascii="Arial" w:hAnsi="Arial" w:cs="Arial"/>
          <w:b/>
        </w:rPr>
        <w:t xml:space="preserve">. </w:t>
      </w:r>
      <w:r w:rsidRPr="00D149A0">
        <w:rPr>
          <w:rFonts w:ascii="Arial" w:hAnsi="Arial" w:cs="Arial"/>
        </w:rPr>
        <w:t>Specific recognition of Avr3D1 by certain wheat varieties leads to a reduction in pycnidia formation</w:t>
      </w:r>
      <w:r>
        <w:rPr>
          <w:rFonts w:ascii="Arial" w:hAnsi="Arial" w:cs="Arial"/>
        </w:rPr>
        <w:t>.</w:t>
      </w:r>
    </w:p>
    <w:p w14:paraId="141BFF35" w14:textId="77777777" w:rsidR="009A5489" w:rsidRPr="00A93E82" w:rsidRDefault="009A5489" w:rsidP="009A5489">
      <w:pPr>
        <w:spacing w:line="360" w:lineRule="auto"/>
        <w:jc w:val="both"/>
        <w:rPr>
          <w:rFonts w:ascii="Arial" w:hAnsi="Arial" w:cs="Arial"/>
          <w:b/>
        </w:rPr>
      </w:pPr>
      <w:r>
        <w:rPr>
          <w:rFonts w:ascii="Arial" w:hAnsi="Arial" w:cs="Arial"/>
          <w:b/>
        </w:rPr>
        <w:t>Fig. S9</w:t>
      </w:r>
      <w:r w:rsidRPr="00A93E82">
        <w:rPr>
          <w:rFonts w:ascii="Arial" w:hAnsi="Arial" w:cs="Arial"/>
          <w:b/>
        </w:rPr>
        <w:t xml:space="preserve">. </w:t>
      </w:r>
      <w:r w:rsidRPr="00D149A0">
        <w:rPr>
          <w:rFonts w:ascii="Arial" w:hAnsi="Arial" w:cs="Arial"/>
        </w:rPr>
        <w:t xml:space="preserve">Synteny plot of the QTL between five </w:t>
      </w:r>
      <w:r w:rsidRPr="00D149A0">
        <w:rPr>
          <w:rFonts w:ascii="Arial" w:hAnsi="Arial" w:cs="Arial"/>
          <w:i/>
        </w:rPr>
        <w:t>Zymoseptoria tritici</w:t>
      </w:r>
      <w:r w:rsidRPr="00D149A0">
        <w:rPr>
          <w:rFonts w:ascii="Arial" w:hAnsi="Arial" w:cs="Arial"/>
        </w:rPr>
        <w:t xml:space="preserve"> strains</w:t>
      </w:r>
      <w:r>
        <w:rPr>
          <w:rFonts w:ascii="Arial" w:hAnsi="Arial" w:cs="Arial"/>
        </w:rPr>
        <w:t>.</w:t>
      </w:r>
    </w:p>
    <w:p w14:paraId="111A5AB1" w14:textId="77777777" w:rsidR="009A5489" w:rsidRPr="00D7684B" w:rsidRDefault="009A5489" w:rsidP="009A5489">
      <w:pPr>
        <w:spacing w:before="98" w:line="360" w:lineRule="auto"/>
        <w:ind w:right="-123"/>
        <w:jc w:val="both"/>
        <w:rPr>
          <w:rFonts w:ascii="Arial" w:hAnsi="Arial" w:cs="Arial"/>
          <w:szCs w:val="28"/>
        </w:rPr>
      </w:pPr>
      <w:r>
        <w:rPr>
          <w:rFonts w:ascii="Arial" w:hAnsi="Arial" w:cs="Arial"/>
          <w:b/>
          <w:szCs w:val="28"/>
        </w:rPr>
        <w:t>Fig. S10</w:t>
      </w:r>
      <w:r w:rsidRPr="00A93E82">
        <w:rPr>
          <w:rFonts w:ascii="Arial" w:hAnsi="Arial" w:cs="Arial"/>
          <w:b/>
          <w:spacing w:val="1"/>
          <w:szCs w:val="28"/>
        </w:rPr>
        <w:t>.</w:t>
      </w:r>
      <w:r w:rsidRPr="00A93E82">
        <w:rPr>
          <w:rFonts w:ascii="Arial" w:hAnsi="Arial" w:cs="Arial"/>
          <w:b/>
          <w:spacing w:val="-6"/>
          <w:szCs w:val="28"/>
        </w:rPr>
        <w:t xml:space="preserve"> </w:t>
      </w:r>
      <w:r w:rsidRPr="00D149A0">
        <w:rPr>
          <w:rFonts w:ascii="Arial" w:hAnsi="Arial" w:cs="Arial"/>
          <w:spacing w:val="-6"/>
          <w:szCs w:val="28"/>
        </w:rPr>
        <w:t xml:space="preserve">Distribution of nucleotide diversity </w:t>
      </w:r>
      <w:r w:rsidRPr="00D149A0">
        <w:rPr>
          <w:rFonts w:ascii="Arial" w:hAnsi="Arial" w:cs="Arial"/>
          <w:szCs w:val="28"/>
        </w:rPr>
        <w:t>of</w:t>
      </w:r>
      <w:r w:rsidRPr="00D149A0">
        <w:rPr>
          <w:rFonts w:ascii="Arial" w:hAnsi="Arial" w:cs="Arial"/>
          <w:spacing w:val="-6"/>
          <w:szCs w:val="28"/>
        </w:rPr>
        <w:t xml:space="preserve"> </w:t>
      </w:r>
      <w:r w:rsidRPr="00D149A0">
        <w:rPr>
          <w:rFonts w:ascii="Arial" w:hAnsi="Arial" w:cs="Arial"/>
          <w:i/>
          <w:szCs w:val="28"/>
        </w:rPr>
        <w:t>Avr3D1</w:t>
      </w:r>
      <w:r w:rsidRPr="00D149A0">
        <w:rPr>
          <w:rFonts w:ascii="Arial" w:hAnsi="Arial" w:cs="Arial"/>
          <w:i/>
          <w:spacing w:val="-5"/>
          <w:szCs w:val="28"/>
        </w:rPr>
        <w:t xml:space="preserve"> </w:t>
      </w:r>
      <w:r w:rsidRPr="00D149A0">
        <w:rPr>
          <w:rFonts w:ascii="Arial" w:hAnsi="Arial" w:cs="Arial"/>
          <w:szCs w:val="28"/>
        </w:rPr>
        <w:t>among</w:t>
      </w:r>
      <w:r w:rsidRPr="00D149A0">
        <w:rPr>
          <w:rFonts w:ascii="Arial" w:hAnsi="Arial" w:cs="Arial"/>
          <w:spacing w:val="-5"/>
          <w:szCs w:val="28"/>
        </w:rPr>
        <w:t xml:space="preserve"> </w:t>
      </w:r>
      <w:r w:rsidRPr="00D149A0">
        <w:rPr>
          <w:rFonts w:ascii="Arial" w:hAnsi="Arial" w:cs="Arial"/>
          <w:i/>
          <w:szCs w:val="28"/>
        </w:rPr>
        <w:t>Z.</w:t>
      </w:r>
      <w:r w:rsidRPr="00D149A0">
        <w:rPr>
          <w:rFonts w:ascii="Arial" w:hAnsi="Arial" w:cs="Arial"/>
          <w:i/>
          <w:spacing w:val="-6"/>
          <w:szCs w:val="28"/>
        </w:rPr>
        <w:t xml:space="preserve"> </w:t>
      </w:r>
      <w:r w:rsidRPr="00D149A0">
        <w:rPr>
          <w:rFonts w:ascii="Arial" w:hAnsi="Arial" w:cs="Arial"/>
          <w:i/>
          <w:szCs w:val="28"/>
        </w:rPr>
        <w:t>tritici</w:t>
      </w:r>
      <w:r w:rsidRPr="00D149A0">
        <w:rPr>
          <w:rFonts w:ascii="Arial" w:hAnsi="Arial" w:cs="Arial"/>
          <w:i/>
          <w:spacing w:val="-6"/>
          <w:szCs w:val="28"/>
        </w:rPr>
        <w:t xml:space="preserve"> </w:t>
      </w:r>
      <w:r w:rsidRPr="00D149A0">
        <w:rPr>
          <w:rFonts w:ascii="Arial" w:hAnsi="Arial" w:cs="Arial"/>
          <w:szCs w:val="28"/>
        </w:rPr>
        <w:t>strains.</w:t>
      </w:r>
    </w:p>
    <w:p w14:paraId="3B15E1E3" w14:textId="77777777" w:rsidR="009A5489" w:rsidRPr="009A5489" w:rsidRDefault="009A5489" w:rsidP="009A5489">
      <w:pPr>
        <w:pStyle w:val="Heading5"/>
        <w:spacing w:line="360" w:lineRule="auto"/>
        <w:ind w:right="97"/>
        <w:jc w:val="both"/>
        <w:rPr>
          <w:rFonts w:ascii="Arial" w:hAnsi="Arial" w:cs="Arial"/>
          <w:i w:val="0"/>
          <w:szCs w:val="28"/>
        </w:rPr>
      </w:pPr>
      <w:r w:rsidRPr="009A5489">
        <w:rPr>
          <w:rFonts w:ascii="Arial" w:hAnsi="Arial" w:cs="Arial"/>
          <w:b/>
          <w:i w:val="0"/>
          <w:szCs w:val="28"/>
        </w:rPr>
        <w:t>Fig. S11</w:t>
      </w:r>
      <w:r w:rsidRPr="009A5489">
        <w:rPr>
          <w:rFonts w:ascii="Arial" w:hAnsi="Arial" w:cs="Arial"/>
          <w:b/>
          <w:i w:val="0"/>
          <w:spacing w:val="1"/>
          <w:szCs w:val="28"/>
        </w:rPr>
        <w:t>.</w:t>
      </w:r>
      <w:r w:rsidRPr="009A5489">
        <w:rPr>
          <w:rFonts w:ascii="Arial" w:hAnsi="Arial" w:cs="Arial"/>
          <w:b/>
          <w:i w:val="0"/>
          <w:spacing w:val="-7"/>
          <w:szCs w:val="28"/>
        </w:rPr>
        <w:t xml:space="preserve"> </w:t>
      </w:r>
      <w:r w:rsidRPr="009A5489">
        <w:rPr>
          <w:rFonts w:ascii="Arial" w:hAnsi="Arial" w:cs="Arial"/>
          <w:i w:val="0"/>
          <w:szCs w:val="28"/>
        </w:rPr>
        <w:t>Orthologous</w:t>
      </w:r>
      <w:r w:rsidRPr="009A5489">
        <w:rPr>
          <w:rFonts w:ascii="Arial" w:hAnsi="Arial" w:cs="Arial"/>
          <w:i w:val="0"/>
          <w:spacing w:val="-6"/>
          <w:szCs w:val="28"/>
        </w:rPr>
        <w:t xml:space="preserve"> </w:t>
      </w:r>
      <w:r w:rsidRPr="009A5489">
        <w:rPr>
          <w:rFonts w:ascii="Arial" w:hAnsi="Arial" w:cs="Arial"/>
          <w:i w:val="0"/>
          <w:szCs w:val="28"/>
        </w:rPr>
        <w:t>sequences</w:t>
      </w:r>
      <w:r w:rsidRPr="009A5489">
        <w:rPr>
          <w:rFonts w:ascii="Arial" w:hAnsi="Arial" w:cs="Arial"/>
          <w:i w:val="0"/>
          <w:spacing w:val="-6"/>
          <w:szCs w:val="28"/>
        </w:rPr>
        <w:t xml:space="preserve"> </w:t>
      </w:r>
      <w:r w:rsidRPr="009A5489">
        <w:rPr>
          <w:rFonts w:ascii="Arial" w:hAnsi="Arial" w:cs="Arial"/>
          <w:i w:val="0"/>
          <w:szCs w:val="28"/>
        </w:rPr>
        <w:t>of</w:t>
      </w:r>
      <w:r w:rsidRPr="009A5489">
        <w:rPr>
          <w:rFonts w:ascii="Arial" w:hAnsi="Arial" w:cs="Arial"/>
          <w:i w:val="0"/>
          <w:spacing w:val="-7"/>
          <w:szCs w:val="28"/>
        </w:rPr>
        <w:t xml:space="preserve"> </w:t>
      </w:r>
      <w:r w:rsidRPr="009A5489">
        <w:rPr>
          <w:rFonts w:ascii="Arial" w:hAnsi="Arial" w:cs="Arial"/>
          <w:i w:val="0"/>
          <w:szCs w:val="28"/>
        </w:rPr>
        <w:t>Avr3D1</w:t>
      </w:r>
      <w:r w:rsidRPr="009A5489">
        <w:rPr>
          <w:rFonts w:ascii="Arial" w:hAnsi="Arial" w:cs="Arial"/>
          <w:i w:val="0"/>
          <w:spacing w:val="-7"/>
          <w:szCs w:val="28"/>
        </w:rPr>
        <w:t xml:space="preserve"> </w:t>
      </w:r>
      <w:r w:rsidRPr="009A5489">
        <w:rPr>
          <w:rFonts w:ascii="Arial" w:hAnsi="Arial" w:cs="Arial"/>
          <w:i w:val="0"/>
          <w:szCs w:val="28"/>
        </w:rPr>
        <w:t>identified</w:t>
      </w:r>
      <w:r w:rsidRPr="009A5489">
        <w:rPr>
          <w:rFonts w:ascii="Arial" w:hAnsi="Arial" w:cs="Arial"/>
          <w:i w:val="0"/>
          <w:spacing w:val="-7"/>
          <w:szCs w:val="28"/>
        </w:rPr>
        <w:t xml:space="preserve"> </w:t>
      </w:r>
      <w:r w:rsidRPr="009A5489">
        <w:rPr>
          <w:rFonts w:ascii="Arial" w:hAnsi="Arial" w:cs="Arial"/>
          <w:i w:val="0"/>
          <w:szCs w:val="28"/>
        </w:rPr>
        <w:t>in</w:t>
      </w:r>
      <w:r w:rsidRPr="009A5489">
        <w:rPr>
          <w:rFonts w:ascii="Arial" w:hAnsi="Arial" w:cs="Arial"/>
          <w:i w:val="0"/>
          <w:spacing w:val="-6"/>
          <w:szCs w:val="28"/>
        </w:rPr>
        <w:t xml:space="preserve"> </w:t>
      </w:r>
      <w:r w:rsidRPr="009A5489">
        <w:rPr>
          <w:rFonts w:ascii="Arial" w:hAnsi="Arial" w:cs="Arial"/>
          <w:i w:val="0"/>
          <w:szCs w:val="28"/>
        </w:rPr>
        <w:t>five</w:t>
      </w:r>
      <w:r w:rsidRPr="009A5489">
        <w:rPr>
          <w:rFonts w:ascii="Arial" w:hAnsi="Arial" w:cs="Arial"/>
          <w:i w:val="0"/>
          <w:spacing w:val="-7"/>
          <w:szCs w:val="28"/>
        </w:rPr>
        <w:t xml:space="preserve"> </w:t>
      </w:r>
      <w:r w:rsidRPr="009A5489">
        <w:rPr>
          <w:rFonts w:ascii="Arial" w:hAnsi="Arial" w:cs="Arial"/>
          <w:i w:val="0"/>
          <w:szCs w:val="28"/>
        </w:rPr>
        <w:t>strains</w:t>
      </w:r>
      <w:r w:rsidRPr="009A5489">
        <w:rPr>
          <w:rFonts w:ascii="Arial" w:hAnsi="Arial" w:cs="Arial"/>
          <w:i w:val="0"/>
          <w:spacing w:val="-6"/>
          <w:szCs w:val="28"/>
        </w:rPr>
        <w:t xml:space="preserve"> </w:t>
      </w:r>
      <w:r w:rsidRPr="009A5489">
        <w:rPr>
          <w:rFonts w:ascii="Arial" w:hAnsi="Arial" w:cs="Arial"/>
          <w:i w:val="0"/>
          <w:szCs w:val="28"/>
        </w:rPr>
        <w:t>of</w:t>
      </w:r>
      <w:r w:rsidRPr="009A5489">
        <w:rPr>
          <w:rFonts w:ascii="Arial" w:hAnsi="Arial" w:cs="Arial"/>
          <w:i w:val="0"/>
          <w:spacing w:val="-7"/>
          <w:szCs w:val="28"/>
        </w:rPr>
        <w:t xml:space="preserve"> </w:t>
      </w:r>
      <w:r w:rsidRPr="009A5489">
        <w:rPr>
          <w:rFonts w:ascii="Arial" w:hAnsi="Arial" w:cs="Arial"/>
          <w:szCs w:val="28"/>
        </w:rPr>
        <w:t>Zymoseptoria</w:t>
      </w:r>
      <w:r w:rsidRPr="009A5489">
        <w:rPr>
          <w:rFonts w:ascii="Arial" w:hAnsi="Arial" w:cs="Arial"/>
          <w:spacing w:val="-6"/>
          <w:szCs w:val="28"/>
        </w:rPr>
        <w:t xml:space="preserve"> </w:t>
      </w:r>
      <w:r w:rsidRPr="009A5489">
        <w:rPr>
          <w:rFonts w:ascii="Arial" w:hAnsi="Arial" w:cs="Arial"/>
          <w:szCs w:val="28"/>
        </w:rPr>
        <w:t>pseudotritici</w:t>
      </w:r>
      <w:r w:rsidRPr="009A5489">
        <w:rPr>
          <w:rFonts w:ascii="Arial" w:hAnsi="Arial" w:cs="Arial"/>
          <w:i w:val="0"/>
          <w:szCs w:val="28"/>
        </w:rPr>
        <w:t>.</w:t>
      </w:r>
      <w:r w:rsidRPr="009A5489">
        <w:rPr>
          <w:rFonts w:ascii="Arial" w:hAnsi="Arial" w:cs="Arial"/>
          <w:i w:val="0"/>
          <w:spacing w:val="-7"/>
          <w:szCs w:val="28"/>
        </w:rPr>
        <w:t xml:space="preserve"> </w:t>
      </w:r>
    </w:p>
    <w:p w14:paraId="51879409" w14:textId="77777777" w:rsidR="009A5489" w:rsidRPr="009A5489" w:rsidRDefault="009A5489" w:rsidP="009A5489">
      <w:pPr>
        <w:pStyle w:val="Heading5"/>
        <w:spacing w:line="360" w:lineRule="auto"/>
        <w:ind w:right="97"/>
        <w:jc w:val="both"/>
        <w:rPr>
          <w:rFonts w:ascii="Arial" w:hAnsi="Arial" w:cs="Arial"/>
          <w:i w:val="0"/>
          <w:szCs w:val="28"/>
        </w:rPr>
      </w:pPr>
      <w:r w:rsidRPr="009A5489">
        <w:rPr>
          <w:rFonts w:ascii="Arial" w:hAnsi="Arial" w:cs="Arial"/>
          <w:b/>
          <w:i w:val="0"/>
          <w:szCs w:val="28"/>
        </w:rPr>
        <w:t>Fig. S12</w:t>
      </w:r>
      <w:r w:rsidRPr="009A5489">
        <w:rPr>
          <w:rFonts w:ascii="Arial" w:hAnsi="Arial" w:cs="Arial"/>
          <w:b/>
          <w:i w:val="0"/>
          <w:spacing w:val="1"/>
          <w:szCs w:val="28"/>
        </w:rPr>
        <w:t>.</w:t>
      </w:r>
      <w:r w:rsidRPr="009A5489">
        <w:rPr>
          <w:rFonts w:ascii="Arial" w:hAnsi="Arial" w:cs="Arial"/>
          <w:b/>
          <w:i w:val="0"/>
          <w:spacing w:val="-7"/>
          <w:szCs w:val="28"/>
        </w:rPr>
        <w:t xml:space="preserve"> </w:t>
      </w:r>
      <w:r w:rsidRPr="009A5489">
        <w:rPr>
          <w:rFonts w:ascii="Arial" w:hAnsi="Arial" w:cs="Arial"/>
          <w:i w:val="0"/>
          <w:szCs w:val="28"/>
        </w:rPr>
        <w:t>Orthologous</w:t>
      </w:r>
      <w:r w:rsidRPr="009A5489">
        <w:rPr>
          <w:rFonts w:ascii="Arial" w:hAnsi="Arial" w:cs="Arial"/>
          <w:i w:val="0"/>
          <w:spacing w:val="-6"/>
          <w:szCs w:val="28"/>
        </w:rPr>
        <w:t xml:space="preserve"> </w:t>
      </w:r>
      <w:r w:rsidRPr="009A5489">
        <w:rPr>
          <w:rFonts w:ascii="Arial" w:hAnsi="Arial" w:cs="Arial"/>
          <w:i w:val="0"/>
          <w:szCs w:val="28"/>
        </w:rPr>
        <w:t>sequences</w:t>
      </w:r>
      <w:r w:rsidRPr="009A5489">
        <w:rPr>
          <w:rFonts w:ascii="Arial" w:hAnsi="Arial" w:cs="Arial"/>
          <w:i w:val="0"/>
          <w:spacing w:val="-6"/>
          <w:szCs w:val="28"/>
        </w:rPr>
        <w:t xml:space="preserve"> </w:t>
      </w:r>
      <w:r w:rsidRPr="009A5489">
        <w:rPr>
          <w:rFonts w:ascii="Arial" w:hAnsi="Arial" w:cs="Arial"/>
          <w:i w:val="0"/>
          <w:szCs w:val="28"/>
        </w:rPr>
        <w:t>of</w:t>
      </w:r>
      <w:r w:rsidRPr="009A5489">
        <w:rPr>
          <w:rFonts w:ascii="Arial" w:hAnsi="Arial" w:cs="Arial"/>
          <w:i w:val="0"/>
          <w:spacing w:val="-7"/>
          <w:szCs w:val="28"/>
        </w:rPr>
        <w:t xml:space="preserve"> </w:t>
      </w:r>
      <w:r w:rsidRPr="009A5489">
        <w:rPr>
          <w:rFonts w:ascii="Arial" w:hAnsi="Arial" w:cs="Arial"/>
          <w:i w:val="0"/>
          <w:szCs w:val="28"/>
        </w:rPr>
        <w:t>Avr3D1</w:t>
      </w:r>
      <w:r w:rsidRPr="009A5489">
        <w:rPr>
          <w:rFonts w:ascii="Arial" w:hAnsi="Arial" w:cs="Arial"/>
          <w:i w:val="0"/>
          <w:spacing w:val="-7"/>
          <w:szCs w:val="28"/>
        </w:rPr>
        <w:t xml:space="preserve"> </w:t>
      </w:r>
      <w:r w:rsidRPr="009A5489">
        <w:rPr>
          <w:rFonts w:ascii="Arial" w:hAnsi="Arial" w:cs="Arial"/>
          <w:i w:val="0"/>
          <w:szCs w:val="28"/>
        </w:rPr>
        <w:t>identified</w:t>
      </w:r>
      <w:r w:rsidRPr="009A5489">
        <w:rPr>
          <w:rFonts w:ascii="Arial" w:hAnsi="Arial" w:cs="Arial"/>
          <w:i w:val="0"/>
          <w:spacing w:val="-7"/>
          <w:szCs w:val="28"/>
        </w:rPr>
        <w:t xml:space="preserve"> </w:t>
      </w:r>
      <w:r w:rsidRPr="009A5489">
        <w:rPr>
          <w:rFonts w:ascii="Arial" w:hAnsi="Arial" w:cs="Arial"/>
          <w:i w:val="0"/>
          <w:szCs w:val="28"/>
        </w:rPr>
        <w:t>in</w:t>
      </w:r>
      <w:r w:rsidRPr="009A5489">
        <w:rPr>
          <w:rFonts w:ascii="Arial" w:hAnsi="Arial" w:cs="Arial"/>
          <w:i w:val="0"/>
          <w:spacing w:val="-6"/>
          <w:szCs w:val="28"/>
        </w:rPr>
        <w:t xml:space="preserve"> </w:t>
      </w:r>
      <w:r w:rsidRPr="009A5489">
        <w:rPr>
          <w:rFonts w:ascii="Arial" w:hAnsi="Arial" w:cs="Arial"/>
          <w:i w:val="0"/>
          <w:szCs w:val="28"/>
        </w:rPr>
        <w:t>four</w:t>
      </w:r>
      <w:r w:rsidRPr="009A5489">
        <w:rPr>
          <w:rFonts w:ascii="Arial" w:hAnsi="Arial" w:cs="Arial"/>
          <w:i w:val="0"/>
          <w:spacing w:val="-7"/>
          <w:szCs w:val="28"/>
        </w:rPr>
        <w:t xml:space="preserve"> </w:t>
      </w:r>
      <w:r w:rsidRPr="009A5489">
        <w:rPr>
          <w:rFonts w:ascii="Arial" w:hAnsi="Arial" w:cs="Arial"/>
          <w:i w:val="0"/>
          <w:szCs w:val="28"/>
        </w:rPr>
        <w:t>strains</w:t>
      </w:r>
      <w:r w:rsidRPr="009A5489">
        <w:rPr>
          <w:rFonts w:ascii="Arial" w:hAnsi="Arial" w:cs="Arial"/>
          <w:i w:val="0"/>
          <w:spacing w:val="-6"/>
          <w:szCs w:val="28"/>
        </w:rPr>
        <w:t xml:space="preserve"> </w:t>
      </w:r>
      <w:r w:rsidRPr="009A5489">
        <w:rPr>
          <w:rFonts w:ascii="Arial" w:hAnsi="Arial" w:cs="Arial"/>
          <w:i w:val="0"/>
          <w:szCs w:val="28"/>
        </w:rPr>
        <w:t>of</w:t>
      </w:r>
      <w:r w:rsidRPr="009A5489">
        <w:rPr>
          <w:rFonts w:ascii="Arial" w:hAnsi="Arial" w:cs="Arial"/>
          <w:i w:val="0"/>
          <w:spacing w:val="-7"/>
          <w:szCs w:val="28"/>
        </w:rPr>
        <w:t xml:space="preserve"> </w:t>
      </w:r>
      <w:r w:rsidRPr="009A5489">
        <w:rPr>
          <w:rFonts w:ascii="Arial" w:hAnsi="Arial" w:cs="Arial"/>
          <w:szCs w:val="28"/>
        </w:rPr>
        <w:t>Zymoseptoria</w:t>
      </w:r>
      <w:r w:rsidRPr="009A5489">
        <w:rPr>
          <w:rFonts w:ascii="Arial" w:hAnsi="Arial" w:cs="Arial"/>
          <w:spacing w:val="-6"/>
          <w:szCs w:val="28"/>
        </w:rPr>
        <w:t xml:space="preserve"> </w:t>
      </w:r>
      <w:r w:rsidRPr="009A5489">
        <w:rPr>
          <w:rFonts w:ascii="Arial" w:hAnsi="Arial" w:cs="Arial"/>
          <w:szCs w:val="28"/>
        </w:rPr>
        <w:t>ardabiliae</w:t>
      </w:r>
      <w:r w:rsidRPr="009A5489">
        <w:rPr>
          <w:rFonts w:ascii="Arial" w:hAnsi="Arial" w:cs="Arial"/>
          <w:i w:val="0"/>
          <w:szCs w:val="28"/>
        </w:rPr>
        <w:t>.</w:t>
      </w:r>
      <w:r w:rsidRPr="009A5489">
        <w:rPr>
          <w:rFonts w:ascii="Arial" w:hAnsi="Arial" w:cs="Arial"/>
          <w:i w:val="0"/>
          <w:spacing w:val="-7"/>
          <w:szCs w:val="28"/>
        </w:rPr>
        <w:t xml:space="preserve"> </w:t>
      </w:r>
    </w:p>
    <w:p w14:paraId="5946FD8D" w14:textId="77777777" w:rsidR="009A5489" w:rsidRPr="00A93E82" w:rsidRDefault="009A5489" w:rsidP="009A5489">
      <w:pPr>
        <w:spacing w:before="98" w:line="360" w:lineRule="auto"/>
        <w:ind w:right="-123"/>
        <w:jc w:val="both"/>
        <w:rPr>
          <w:rFonts w:ascii="Arial" w:eastAsia="Helvetica" w:hAnsi="Arial" w:cs="Arial"/>
          <w:szCs w:val="28"/>
        </w:rPr>
      </w:pPr>
      <w:r>
        <w:rPr>
          <w:rFonts w:ascii="Arial" w:eastAsia="Helvetica" w:hAnsi="Arial" w:cs="Arial"/>
          <w:b/>
          <w:bCs/>
          <w:szCs w:val="28"/>
        </w:rPr>
        <w:t>Fig.</w:t>
      </w:r>
      <w:r w:rsidRPr="008D2B20">
        <w:rPr>
          <w:rFonts w:ascii="Arial" w:eastAsia="Helvetica" w:hAnsi="Arial" w:cs="Arial"/>
          <w:b/>
          <w:bCs/>
          <w:szCs w:val="28"/>
        </w:rPr>
        <w:t xml:space="preserve"> </w:t>
      </w:r>
      <w:r>
        <w:rPr>
          <w:rFonts w:ascii="Arial" w:eastAsia="Helvetica" w:hAnsi="Arial" w:cs="Arial"/>
          <w:b/>
          <w:bCs/>
          <w:szCs w:val="28"/>
        </w:rPr>
        <w:t>S13</w:t>
      </w:r>
      <w:r w:rsidRPr="00A93E82">
        <w:rPr>
          <w:rFonts w:ascii="Arial" w:eastAsia="Helvetica" w:hAnsi="Arial" w:cs="Arial"/>
          <w:b/>
          <w:bCs/>
          <w:spacing w:val="1"/>
          <w:szCs w:val="28"/>
        </w:rPr>
        <w:t>.</w:t>
      </w:r>
      <w:r w:rsidRPr="00A93E82">
        <w:rPr>
          <w:rFonts w:ascii="Arial" w:eastAsia="Helvetica" w:hAnsi="Arial" w:cs="Arial"/>
          <w:b/>
          <w:bCs/>
          <w:spacing w:val="-5"/>
          <w:szCs w:val="28"/>
        </w:rPr>
        <w:t xml:space="preserve"> </w:t>
      </w:r>
      <w:r w:rsidRPr="00D149A0">
        <w:rPr>
          <w:rFonts w:ascii="Arial" w:eastAsia="Helvetica" w:hAnsi="Arial" w:cs="Arial"/>
          <w:spacing w:val="-1"/>
          <w:szCs w:val="28"/>
        </w:rPr>
        <w:t>Frequency</w:t>
      </w:r>
      <w:r w:rsidRPr="00D149A0">
        <w:rPr>
          <w:rFonts w:ascii="Arial" w:eastAsia="Helvetica" w:hAnsi="Arial" w:cs="Arial"/>
          <w:spacing w:val="-6"/>
          <w:szCs w:val="28"/>
        </w:rPr>
        <w:t xml:space="preserve"> </w:t>
      </w:r>
      <w:r w:rsidRPr="00D149A0">
        <w:rPr>
          <w:rFonts w:ascii="Arial" w:eastAsia="Helvetica" w:hAnsi="Arial" w:cs="Arial"/>
          <w:szCs w:val="28"/>
        </w:rPr>
        <w:t>distribution</w:t>
      </w:r>
      <w:r w:rsidRPr="00D149A0">
        <w:rPr>
          <w:rFonts w:ascii="Arial" w:eastAsia="Helvetica" w:hAnsi="Arial" w:cs="Arial"/>
          <w:spacing w:val="-5"/>
          <w:szCs w:val="28"/>
        </w:rPr>
        <w:t xml:space="preserve"> </w:t>
      </w:r>
      <w:r w:rsidRPr="00D149A0">
        <w:rPr>
          <w:rFonts w:ascii="Arial" w:eastAsia="Helvetica" w:hAnsi="Arial" w:cs="Arial"/>
          <w:szCs w:val="28"/>
        </w:rPr>
        <w:t>of</w:t>
      </w:r>
      <w:r w:rsidRPr="00D149A0">
        <w:rPr>
          <w:rFonts w:ascii="Arial" w:eastAsia="Helvetica" w:hAnsi="Arial" w:cs="Arial"/>
          <w:spacing w:val="-6"/>
          <w:szCs w:val="28"/>
        </w:rPr>
        <w:t xml:space="preserve"> </w:t>
      </w:r>
      <w:r w:rsidRPr="00D149A0">
        <w:rPr>
          <w:rFonts w:ascii="Arial" w:eastAsia="Helvetica" w:hAnsi="Arial" w:cs="Arial"/>
          <w:szCs w:val="28"/>
        </w:rPr>
        <w:t>dN/dS</w:t>
      </w:r>
      <w:r w:rsidRPr="00D149A0">
        <w:rPr>
          <w:rFonts w:ascii="Arial" w:eastAsia="Helvetica" w:hAnsi="Arial" w:cs="Arial"/>
          <w:spacing w:val="-7"/>
          <w:szCs w:val="28"/>
        </w:rPr>
        <w:t xml:space="preserve"> </w:t>
      </w:r>
      <w:r w:rsidRPr="00D149A0">
        <w:rPr>
          <w:rFonts w:ascii="Arial" w:eastAsia="Helvetica" w:hAnsi="Arial" w:cs="Arial"/>
          <w:szCs w:val="28"/>
        </w:rPr>
        <w:t>ratios</w:t>
      </w:r>
      <w:r w:rsidRPr="00D149A0">
        <w:rPr>
          <w:rFonts w:ascii="Arial" w:eastAsia="Helvetica" w:hAnsi="Arial" w:cs="Arial"/>
          <w:spacing w:val="-4"/>
          <w:szCs w:val="28"/>
        </w:rPr>
        <w:t xml:space="preserve"> </w:t>
      </w:r>
      <w:r w:rsidRPr="00D149A0">
        <w:rPr>
          <w:rFonts w:ascii="Arial" w:eastAsia="Helvetica" w:hAnsi="Arial" w:cs="Arial"/>
          <w:szCs w:val="28"/>
        </w:rPr>
        <w:t>for</w:t>
      </w:r>
      <w:r w:rsidRPr="00D149A0">
        <w:rPr>
          <w:rFonts w:ascii="Arial" w:eastAsia="Helvetica" w:hAnsi="Arial" w:cs="Arial"/>
          <w:spacing w:val="-6"/>
          <w:szCs w:val="28"/>
        </w:rPr>
        <w:t xml:space="preserve"> </w:t>
      </w:r>
      <w:r w:rsidRPr="00D149A0">
        <w:rPr>
          <w:rFonts w:ascii="Arial" w:eastAsia="Helvetica" w:hAnsi="Arial" w:cs="Arial"/>
          <w:szCs w:val="28"/>
        </w:rPr>
        <w:t>all</w:t>
      </w:r>
      <w:r w:rsidRPr="00D149A0">
        <w:rPr>
          <w:rFonts w:ascii="Arial" w:eastAsia="Helvetica" w:hAnsi="Arial" w:cs="Arial"/>
          <w:spacing w:val="-4"/>
          <w:szCs w:val="28"/>
        </w:rPr>
        <w:t xml:space="preserve"> </w:t>
      </w:r>
      <w:r w:rsidRPr="00D149A0">
        <w:rPr>
          <w:rFonts w:ascii="Arial" w:eastAsia="Helvetica" w:hAnsi="Arial" w:cs="Arial"/>
          <w:szCs w:val="28"/>
        </w:rPr>
        <w:t>pairwise</w:t>
      </w:r>
      <w:r w:rsidRPr="00D149A0">
        <w:rPr>
          <w:rFonts w:ascii="Arial" w:eastAsia="Helvetica" w:hAnsi="Arial" w:cs="Arial"/>
          <w:spacing w:val="-6"/>
          <w:szCs w:val="28"/>
        </w:rPr>
        <w:t xml:space="preserve"> </w:t>
      </w:r>
      <w:r w:rsidRPr="00D149A0">
        <w:rPr>
          <w:rFonts w:ascii="Arial" w:eastAsia="Helvetica" w:hAnsi="Arial" w:cs="Arial"/>
          <w:i/>
          <w:szCs w:val="28"/>
        </w:rPr>
        <w:t>Avr3D1</w:t>
      </w:r>
      <w:r w:rsidRPr="00D149A0">
        <w:rPr>
          <w:rFonts w:ascii="Arial" w:eastAsia="Helvetica" w:hAnsi="Arial" w:cs="Arial"/>
          <w:i/>
          <w:spacing w:val="-5"/>
          <w:szCs w:val="28"/>
        </w:rPr>
        <w:t xml:space="preserve"> </w:t>
      </w:r>
      <w:r w:rsidRPr="00D149A0">
        <w:rPr>
          <w:rFonts w:ascii="Arial" w:eastAsia="Helvetica" w:hAnsi="Arial" w:cs="Arial"/>
          <w:szCs w:val="28"/>
        </w:rPr>
        <w:t>haplotype</w:t>
      </w:r>
      <w:r w:rsidRPr="00D149A0">
        <w:rPr>
          <w:rFonts w:ascii="Arial" w:eastAsia="Helvetica" w:hAnsi="Arial" w:cs="Arial"/>
          <w:spacing w:val="-5"/>
          <w:szCs w:val="28"/>
        </w:rPr>
        <w:t xml:space="preserve"> </w:t>
      </w:r>
      <w:r w:rsidRPr="00D149A0">
        <w:rPr>
          <w:rFonts w:ascii="Arial" w:eastAsia="Helvetica" w:hAnsi="Arial" w:cs="Arial"/>
          <w:szCs w:val="28"/>
        </w:rPr>
        <w:t>comparisons</w:t>
      </w:r>
      <w:r w:rsidRPr="00A93E82">
        <w:rPr>
          <w:rFonts w:ascii="Arial" w:eastAsia="Helvetica" w:hAnsi="Arial" w:cs="Arial"/>
          <w:b/>
          <w:szCs w:val="28"/>
        </w:rPr>
        <w:t>.</w:t>
      </w:r>
      <w:r w:rsidRPr="00A93E82">
        <w:rPr>
          <w:rFonts w:ascii="Arial" w:eastAsia="Helvetica" w:hAnsi="Arial" w:cs="Arial"/>
          <w:spacing w:val="-6"/>
          <w:szCs w:val="28"/>
        </w:rPr>
        <w:t xml:space="preserve"> </w:t>
      </w:r>
    </w:p>
    <w:p w14:paraId="1379F3BA" w14:textId="77777777" w:rsidR="009A5489" w:rsidRPr="00D149A0" w:rsidRDefault="009A5489" w:rsidP="009A5489">
      <w:pPr>
        <w:spacing w:line="360" w:lineRule="auto"/>
        <w:rPr>
          <w:rFonts w:ascii="Arial" w:hAnsi="Arial" w:cs="Arial"/>
        </w:rPr>
      </w:pPr>
      <w:r w:rsidRPr="00D7684B">
        <w:rPr>
          <w:rFonts w:ascii="Arial" w:hAnsi="Arial" w:cs="Arial"/>
          <w:b/>
        </w:rPr>
        <w:lastRenderedPageBreak/>
        <w:t>Table S1.</w:t>
      </w:r>
      <w:r w:rsidRPr="00D149A0">
        <w:rPr>
          <w:rFonts w:ascii="Arial" w:hAnsi="Arial" w:cs="Arial"/>
        </w:rPr>
        <w:t xml:space="preserve"> Primers used in this study.</w:t>
      </w:r>
    </w:p>
    <w:p w14:paraId="4887D074" w14:textId="3249EB47" w:rsidR="009A5489" w:rsidRPr="00D7684B" w:rsidRDefault="009A5489" w:rsidP="009A5489">
      <w:pPr>
        <w:spacing w:line="360" w:lineRule="auto"/>
        <w:jc w:val="both"/>
        <w:rPr>
          <w:rFonts w:ascii="Arial" w:hAnsi="Arial" w:cs="Arial"/>
        </w:rPr>
      </w:pPr>
      <w:r w:rsidRPr="00D7684B">
        <w:rPr>
          <w:rFonts w:ascii="Arial" w:hAnsi="Arial" w:cs="Arial"/>
          <w:b/>
        </w:rPr>
        <w:t>Table S2.</w:t>
      </w:r>
      <w:r w:rsidRPr="00D149A0">
        <w:rPr>
          <w:rFonts w:ascii="Arial" w:hAnsi="Arial" w:cs="Arial"/>
        </w:rPr>
        <w:t xml:space="preserve"> Effector gene cluster annotation. </w:t>
      </w:r>
      <w:r w:rsidRPr="00D7684B">
        <w:rPr>
          <w:rFonts w:ascii="Arial" w:hAnsi="Arial" w:cs="Arial"/>
        </w:rPr>
        <w:t>gff file of the manually reannotated effector genes identified in the QTL.</w:t>
      </w:r>
      <w:r>
        <w:rPr>
          <w:rFonts w:ascii="Arial" w:hAnsi="Arial" w:cs="Arial"/>
        </w:rPr>
        <w:t xml:space="preserve"> (See separate file).</w:t>
      </w:r>
    </w:p>
    <w:p w14:paraId="1D54E096" w14:textId="77777777" w:rsidR="009A5489" w:rsidRPr="00D149A0" w:rsidRDefault="009A5489" w:rsidP="009A5489">
      <w:pPr>
        <w:spacing w:line="360" w:lineRule="auto"/>
        <w:jc w:val="both"/>
        <w:rPr>
          <w:rFonts w:ascii="Arial" w:hAnsi="Arial" w:cs="Arial"/>
        </w:rPr>
      </w:pPr>
      <w:r w:rsidRPr="00D7684B">
        <w:rPr>
          <w:rFonts w:ascii="Arial" w:hAnsi="Arial" w:cs="Arial"/>
          <w:b/>
        </w:rPr>
        <w:t>Table S3.</w:t>
      </w:r>
      <w:r w:rsidRPr="00D149A0">
        <w:rPr>
          <w:rFonts w:ascii="Arial" w:hAnsi="Arial" w:cs="Arial"/>
        </w:rPr>
        <w:t xml:space="preserve"> Model test and parameter estimates of diversifying selection with PAML based on the total </w:t>
      </w:r>
      <w:r w:rsidRPr="00D149A0">
        <w:rPr>
          <w:rFonts w:ascii="Arial" w:hAnsi="Arial" w:cs="Arial"/>
          <w:i/>
        </w:rPr>
        <w:t>Avr3D1</w:t>
      </w:r>
      <w:r w:rsidRPr="00D149A0">
        <w:rPr>
          <w:rFonts w:ascii="Arial" w:hAnsi="Arial" w:cs="Arial"/>
        </w:rPr>
        <w:t xml:space="preserve"> data set.</w:t>
      </w:r>
    </w:p>
    <w:p w14:paraId="5C38AA4A" w14:textId="77777777" w:rsidR="009A5489" w:rsidRPr="00D149A0" w:rsidRDefault="009A5489" w:rsidP="009A5489">
      <w:pPr>
        <w:spacing w:line="360" w:lineRule="auto"/>
        <w:outlineLvl w:val="0"/>
        <w:rPr>
          <w:rFonts w:ascii="Arial" w:hAnsi="Arial" w:cs="Arial"/>
        </w:rPr>
      </w:pPr>
      <w:r w:rsidRPr="00D7684B">
        <w:rPr>
          <w:rFonts w:ascii="Arial" w:hAnsi="Arial" w:cs="Arial"/>
          <w:b/>
        </w:rPr>
        <w:t>Notes S</w:t>
      </w:r>
      <w:r w:rsidRPr="00D149A0">
        <w:rPr>
          <w:rFonts w:ascii="Arial" w:hAnsi="Arial" w:cs="Arial"/>
          <w:b/>
        </w:rPr>
        <w:t>1.</w:t>
      </w:r>
      <w:r w:rsidRPr="00D149A0">
        <w:rPr>
          <w:rFonts w:ascii="Arial" w:hAnsi="Arial" w:cs="Arial"/>
        </w:rPr>
        <w:t xml:space="preserve"> Population genetic analysis</w:t>
      </w:r>
    </w:p>
    <w:p w14:paraId="54482E17" w14:textId="3F2E1FD9" w:rsidR="009A5489" w:rsidRDefault="009A5489" w:rsidP="009273E1">
      <w:pPr>
        <w:spacing w:line="360" w:lineRule="auto"/>
        <w:rPr>
          <w:rFonts w:ascii="Arial" w:hAnsi="Arial" w:cs="Arial"/>
          <w:b/>
        </w:rPr>
      </w:pPr>
    </w:p>
    <w:p w14:paraId="23884E3C" w14:textId="77777777" w:rsidR="009A5489" w:rsidRDefault="009A5489">
      <w:pPr>
        <w:rPr>
          <w:rFonts w:ascii="Arial" w:hAnsi="Arial" w:cs="Arial"/>
          <w:b/>
        </w:rPr>
      </w:pPr>
      <w:r>
        <w:rPr>
          <w:rFonts w:ascii="Arial" w:hAnsi="Arial" w:cs="Arial"/>
          <w:b/>
        </w:rPr>
        <w:br w:type="page"/>
      </w:r>
    </w:p>
    <w:p w14:paraId="29BB269C" w14:textId="701CFFA5" w:rsidR="009273E1" w:rsidRPr="00064D3D" w:rsidRDefault="009273E1" w:rsidP="009273E1">
      <w:pPr>
        <w:spacing w:line="360" w:lineRule="auto"/>
        <w:rPr>
          <w:rFonts w:ascii="Arial" w:hAnsi="Arial" w:cs="Arial"/>
          <w:b/>
        </w:rPr>
      </w:pPr>
      <w:r w:rsidRPr="00064D3D">
        <w:rPr>
          <w:rFonts w:ascii="Arial" w:hAnsi="Arial" w:cs="Arial"/>
          <w:b/>
        </w:rPr>
        <w:lastRenderedPageBreak/>
        <w:t xml:space="preserve">Fig. S1. The </w:t>
      </w:r>
      <w:r w:rsidRPr="00064D3D">
        <w:rPr>
          <w:rFonts w:ascii="Arial" w:hAnsi="Arial" w:cs="Arial"/>
          <w:b/>
          <w:i/>
        </w:rPr>
        <w:t>Zymoseptoria tritici</w:t>
      </w:r>
      <w:r w:rsidRPr="00064D3D">
        <w:rPr>
          <w:rFonts w:ascii="Arial" w:hAnsi="Arial" w:cs="Arial"/>
          <w:b/>
        </w:rPr>
        <w:t xml:space="preserve"> strain 3D1 shows lower virulence and a delayed onset of symptoms on cv. Runal.</w:t>
      </w:r>
    </w:p>
    <w:p w14:paraId="0BC50272" w14:textId="77777777" w:rsidR="009273E1" w:rsidRPr="00064D3D" w:rsidRDefault="009273E1" w:rsidP="009273E1">
      <w:pPr>
        <w:spacing w:line="360" w:lineRule="auto"/>
        <w:jc w:val="both"/>
        <w:rPr>
          <w:rFonts w:ascii="Arial" w:hAnsi="Arial" w:cs="Arial"/>
        </w:rPr>
      </w:pPr>
      <w:r w:rsidRPr="00064D3D">
        <w:rPr>
          <w:rFonts w:ascii="Arial" w:hAnsi="Arial" w:cs="Arial"/>
        </w:rPr>
        <w:t>(a)</w:t>
      </w:r>
      <w:r w:rsidRPr="00064D3D">
        <w:rPr>
          <w:rFonts w:ascii="Arial" w:hAnsi="Arial" w:cs="Arial"/>
          <w:b/>
        </w:rPr>
        <w:t xml:space="preserve"> </w:t>
      </w:r>
      <w:r w:rsidRPr="00064D3D">
        <w:rPr>
          <w:rFonts w:ascii="Arial" w:hAnsi="Arial" w:cs="Arial"/>
        </w:rPr>
        <w:t>Second true leaves of cv. Runal spray-infected with strains 3D1 and 3D7 and harvested at different time points. (b) Fully necrotized leaves of cv. Runal infected by 3D1 and 3D7 at 21 days post infection with pycnidia. The leaves shown in panel A are from a different experiment than the leaves shown in panel B. Experiments were repeated twice with similar results.</w:t>
      </w:r>
    </w:p>
    <w:p w14:paraId="21F3CA6A" w14:textId="02FEA014" w:rsidR="007838C8" w:rsidRPr="00064D3D" w:rsidRDefault="007838C8">
      <w:pPr>
        <w:widowControl w:val="0"/>
        <w:spacing w:line="480" w:lineRule="auto"/>
        <w:rPr>
          <w:rFonts w:ascii="Arial" w:hAnsi="Arial" w:cs="Arial"/>
          <w:b/>
          <w:bCs/>
        </w:rPr>
      </w:pPr>
    </w:p>
    <w:p w14:paraId="1B449662" w14:textId="77777777" w:rsidR="009273E1" w:rsidRPr="00064D3D" w:rsidRDefault="009273E1">
      <w:pPr>
        <w:widowControl w:val="0"/>
        <w:spacing w:line="480" w:lineRule="auto"/>
        <w:rPr>
          <w:rFonts w:ascii="Arial" w:hAnsi="Arial" w:cs="Arial"/>
          <w:b/>
          <w:bCs/>
        </w:rPr>
      </w:pPr>
    </w:p>
    <w:p w14:paraId="6AFC1D59" w14:textId="759003B3" w:rsidR="009273E1" w:rsidRPr="00064D3D" w:rsidRDefault="00534086" w:rsidP="009273E1">
      <w:pPr>
        <w:spacing w:line="360" w:lineRule="auto"/>
        <w:jc w:val="both"/>
        <w:rPr>
          <w:rFonts w:ascii="Arial" w:hAnsi="Arial" w:cs="Arial"/>
          <w:b/>
        </w:rPr>
        <w:sectPr w:rsidR="009273E1" w:rsidRPr="00064D3D">
          <w:headerReference w:type="default" r:id="rId8"/>
          <w:pgSz w:w="12240" w:h="15840"/>
          <w:pgMar w:top="1440" w:right="1440" w:bottom="1440" w:left="1440" w:header="709" w:footer="0" w:gutter="0"/>
          <w:cols w:space="720"/>
          <w:formProt w:val="0"/>
        </w:sectPr>
      </w:pPr>
      <w:r>
        <w:rPr>
          <w:rFonts w:ascii="Arial" w:hAnsi="Arial" w:cs="Arial"/>
          <w:b/>
          <w:noProof/>
          <w:lang w:val="en-US"/>
        </w:rPr>
        <w:drawing>
          <wp:inline distT="0" distB="0" distL="0" distR="0" wp14:anchorId="77B3F2F5" wp14:editId="15DA5F8B">
            <wp:extent cx="5939155" cy="3123565"/>
            <wp:effectExtent l="0" t="0" r="4445" b="635"/>
            <wp:docPr id="14" name="Picture 14" descr="SupplementaryFile/S1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upplementaryFile/S1_Fig.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155" cy="3123565"/>
                    </a:xfrm>
                    <a:prstGeom prst="rect">
                      <a:avLst/>
                    </a:prstGeom>
                    <a:noFill/>
                    <a:ln>
                      <a:noFill/>
                    </a:ln>
                  </pic:spPr>
                </pic:pic>
              </a:graphicData>
            </a:graphic>
          </wp:inline>
        </w:drawing>
      </w:r>
    </w:p>
    <w:p w14:paraId="206F2671" w14:textId="580FA364" w:rsidR="009273E1" w:rsidRPr="00064D3D" w:rsidRDefault="009273E1" w:rsidP="009273E1">
      <w:pPr>
        <w:spacing w:line="360" w:lineRule="auto"/>
        <w:jc w:val="both"/>
        <w:rPr>
          <w:rFonts w:ascii="Arial" w:hAnsi="Arial" w:cs="Arial"/>
          <w:b/>
        </w:rPr>
      </w:pPr>
      <w:r w:rsidRPr="00064D3D">
        <w:rPr>
          <w:rFonts w:ascii="Arial" w:hAnsi="Arial" w:cs="Arial"/>
          <w:b/>
        </w:rPr>
        <w:lastRenderedPageBreak/>
        <w:t>Fig. S2. Manual annotation of putative effector genes in the QTL for virulence</w:t>
      </w:r>
    </w:p>
    <w:p w14:paraId="632276D2" w14:textId="1059207C" w:rsidR="009273E1" w:rsidRPr="00064D3D" w:rsidRDefault="009273E1" w:rsidP="009273E1">
      <w:pPr>
        <w:spacing w:line="360" w:lineRule="auto"/>
        <w:jc w:val="both"/>
        <w:rPr>
          <w:rFonts w:ascii="Arial" w:hAnsi="Arial" w:cs="Arial"/>
        </w:rPr>
      </w:pPr>
      <w:r w:rsidRPr="00064D3D">
        <w:rPr>
          <w:rFonts w:ascii="Arial" w:hAnsi="Arial" w:cs="Arial"/>
        </w:rPr>
        <w:t>(a)</w:t>
      </w:r>
      <w:r w:rsidRPr="00064D3D">
        <w:rPr>
          <w:rFonts w:ascii="Arial" w:hAnsi="Arial" w:cs="Arial"/>
          <w:b/>
        </w:rPr>
        <w:t xml:space="preserve"> </w:t>
      </w:r>
      <w:r w:rsidRPr="00064D3D">
        <w:rPr>
          <w:rFonts w:ascii="Arial" w:hAnsi="Arial" w:cs="Arial"/>
        </w:rPr>
        <w:t xml:space="preserve">RNA reads from the reference genome IPO323 mapped to gene </w:t>
      </w:r>
      <w:r w:rsidRPr="00064D3D">
        <w:rPr>
          <w:rFonts w:ascii="Arial" w:hAnsi="Arial" w:cs="Arial"/>
          <w:i/>
        </w:rPr>
        <w:t>Z09_7_00581</w:t>
      </w:r>
      <w:r w:rsidRPr="00064D3D">
        <w:rPr>
          <w:rFonts w:ascii="Arial" w:hAnsi="Arial" w:cs="Arial"/>
        </w:rPr>
        <w:t xml:space="preserve"> </w:t>
      </w:r>
      <w:r w:rsidRPr="00064D3D">
        <w:rPr>
          <w:rFonts w:ascii="Arial" w:hAnsi="Arial" w:cs="Arial"/>
        </w:rPr>
        <w:fldChar w:fldCharType="begin"/>
      </w:r>
      <w:r w:rsidRPr="00064D3D">
        <w:rPr>
          <w:rFonts w:ascii="Arial" w:hAnsi="Arial" w:cs="Arial"/>
        </w:rPr>
        <w:instrText xml:space="preserve"> ADDIN EN.CITE &lt;EndNote&gt;&lt;Cite&gt;&lt;Author&gt;Rudd&lt;/Author&gt;&lt;Year&gt;2015&lt;/Year&gt;&lt;RecNum&gt;205&lt;/RecNum&gt;&lt;DisplayText&gt;(Rudd&lt;style face="italic"&gt; et al.&lt;/style&gt;, 2015)&lt;/DisplayText&gt;&lt;record&gt;&lt;rec-number&gt;205&lt;/rec-number&gt;&lt;foreign-keys&gt;&lt;key app="EN" db-id="ptzsvfavirrf02e9xv1vwxaosfz5faxp9apv" timestamp="1515576677"&gt;205&lt;/key&gt;&lt;/foreign-keys&gt;&lt;ref-type name="Journal Article"&gt;17&lt;/ref-type&gt;&lt;contributors&gt;&lt;authors&gt;&lt;author&gt;Rudd, Jason J.&lt;/author&gt;&lt;author&gt;Kanyuka, Kostya&lt;/author&gt;&lt;author&gt;Hassani-Pak, Keywan&lt;/author&gt;&lt;author&gt;Derbyshire, Mark&lt;/author&gt;&lt;author&gt;Andongabo, Ambrose&lt;/author&gt;&lt;author&gt;Devonshire, Jean&lt;/author&gt;&lt;author&gt;Lysenko, Artem&lt;/author&gt;&lt;author&gt;Saqi, Mansoor&lt;/author&gt;&lt;author&gt;Desai, Nalini M.&lt;/author&gt;&lt;author&gt;Powers, Stephen J.&lt;/author&gt;&lt;author&gt;Hooper, Juliet&lt;/author&gt;&lt;author&gt;Ambroso, Linda&lt;/author&gt;&lt;author&gt;Bharti, Arvind&lt;/author&gt;&lt;author&gt;Farmer, Andrew&lt;/author&gt;&lt;author&gt;Hammond-Kosack, Kim E.&lt;/author&gt;&lt;author&gt;Dietrich, Robert A.&lt;/author&gt;&lt;author&gt;Courbot, Mikael&lt;/author&gt;&lt;/authors&gt;&lt;/contributors&gt;&lt;titles&gt;&lt;title&gt;&lt;style face="normal" font="default" size="100%"&gt;Transcriptome and metabolite profiling of the infection cycle of &lt;/style&gt;&lt;style face="italic" font="default" size="100%"&gt;Zymoseptoria tritici&lt;/style&gt;&lt;style face="normal" font="default" size="100%"&gt; on wheat reveals a biphasic interaction with plant immunity involving differential pathogen chromosomal contributions and a variation on the hemibiotrophic lifestyle definition&lt;/style&gt;&lt;/title&gt;&lt;secondary-title&gt;Plant Physiology&lt;/secondary-title&gt;&lt;/titles&gt;&lt;periodical&gt;&lt;full-title&gt;Plant Physiology&lt;/full-title&gt;&lt;abbr-1&gt;Plant Physiol.&lt;/abbr-1&gt;&lt;abbr-2&gt;Plant Physiol&lt;/abbr-2&gt;&lt;/periodical&gt;&lt;pages&gt;1158-1185&lt;/pages&gt;&lt;volume&gt;167&lt;/volume&gt;&lt;number&gt;3&lt;/number&gt;&lt;dates&gt;&lt;year&gt;2015&lt;/year&gt;&lt;/dates&gt;&lt;urls&gt;&lt;related-urls&gt;&lt;url&gt;http://www.plantphysiol.org/content/plantphysiol/167/3/1158.full.pdf&lt;/url&gt;&lt;/related-urls&gt;&lt;/urls&gt;&lt;electronic-resource-num&gt;10.1104/pp.114.255927&lt;/electronic-resource-num&gt;&lt;/record&gt;&lt;/Cite&gt;&lt;/EndNote&gt;</w:instrText>
      </w:r>
      <w:r w:rsidRPr="00064D3D">
        <w:rPr>
          <w:rFonts w:ascii="Arial" w:hAnsi="Arial" w:cs="Arial"/>
        </w:rPr>
        <w:fldChar w:fldCharType="separate"/>
      </w:r>
      <w:r w:rsidRPr="00064D3D">
        <w:rPr>
          <w:rFonts w:ascii="Arial" w:hAnsi="Arial" w:cs="Arial"/>
          <w:noProof/>
        </w:rPr>
        <w:t>(Rudd</w:t>
      </w:r>
      <w:r w:rsidRPr="00064D3D">
        <w:rPr>
          <w:rFonts w:ascii="Arial" w:hAnsi="Arial" w:cs="Arial"/>
          <w:i/>
          <w:noProof/>
        </w:rPr>
        <w:t xml:space="preserve"> et al.</w:t>
      </w:r>
      <w:r w:rsidRPr="00064D3D">
        <w:rPr>
          <w:rFonts w:ascii="Arial" w:hAnsi="Arial" w:cs="Arial"/>
          <w:noProof/>
        </w:rPr>
        <w:t>, 2015)</w:t>
      </w:r>
      <w:r w:rsidRPr="00064D3D">
        <w:rPr>
          <w:rFonts w:ascii="Arial" w:hAnsi="Arial" w:cs="Arial"/>
        </w:rPr>
        <w:fldChar w:fldCharType="end"/>
      </w:r>
      <w:r w:rsidRPr="00064D3D">
        <w:rPr>
          <w:rFonts w:ascii="Arial" w:hAnsi="Arial" w:cs="Arial"/>
        </w:rPr>
        <w:t xml:space="preserve">. Possible start and stop codons are shown in green and red, respectively, for all forward reading frames. The previous model of </w:t>
      </w:r>
      <w:r w:rsidRPr="00064D3D">
        <w:rPr>
          <w:rFonts w:ascii="Arial" w:hAnsi="Arial" w:cs="Arial"/>
          <w:i/>
        </w:rPr>
        <w:t>Z09_7_00581</w:t>
      </w:r>
      <w:r w:rsidRPr="00064D3D">
        <w:rPr>
          <w:rFonts w:ascii="Arial" w:hAnsi="Arial" w:cs="Arial"/>
        </w:rPr>
        <w:t xml:space="preserve"> (</w:t>
      </w:r>
      <w:r w:rsidRPr="00064D3D">
        <w:rPr>
          <w:rFonts w:ascii="Arial" w:hAnsi="Arial" w:cs="Arial"/>
        </w:rPr>
        <w:fldChar w:fldCharType="begin"/>
      </w:r>
      <w:r w:rsidRPr="00064D3D">
        <w:rPr>
          <w:rFonts w:ascii="Arial" w:hAnsi="Arial" w:cs="Arial"/>
        </w:rPr>
        <w:instrText xml:space="preserve"> ADDIN EN.CITE &lt;EndNote&gt;&lt;Cite&gt;&lt;Author&gt;Grandaubert&lt;/Author&gt;&lt;Year&gt;2015&lt;/Year&gt;&lt;RecNum&gt;168&lt;/RecNum&gt;&lt;DisplayText&gt;(Grandaubert&lt;style face="italic"&gt; et al.&lt;/style&gt;, 2015)&lt;/DisplayText&gt;&lt;record&gt;&lt;rec-number&gt;168&lt;/rec-number&gt;&lt;foreign-keys&gt;&lt;key app="EN" db-id="ptzsvfavirrf02e9xv1vwxaosfz5faxp9apv" timestamp="1515418738"&gt;168&lt;/key&gt;&lt;/foreign-keys&gt;&lt;ref-type name="Journal Article"&gt;17&lt;/ref-type&gt;&lt;contributors&gt;&lt;authors&gt;&lt;author&gt;Grandaubert, Jonathan&lt;/author&gt;&lt;author&gt;Bhattacharyya, Amitava&lt;/author&gt;&lt;author&gt;Stukenbrock, Eva H.&lt;/author&gt;&lt;/authors&gt;&lt;/contributors&gt;&lt;titles&gt;&lt;title&gt;&lt;style face="normal" font="default" size="100%"&gt;RNA-seq-based gene annotation and comparative genomics of four fungal grass pathogens in the genus &lt;/style&gt;&lt;style face="italic" font="default" size="100%"&gt;Zymoseptoria&lt;/style&gt;&lt;style face="normal" font="default" size="100%"&gt; identify novel orphan genes and species-specific invasions of transposable elements&lt;/style&gt;&lt;/title&gt;&lt;secondary-title&gt;G3 : genes - genomes - genetics&lt;/secondary-title&gt;&lt;/titles&gt;&lt;periodical&gt;&lt;full-title&gt;G3 : genes - genomes - genetics&lt;/full-title&gt;&lt;abbr-1&gt;G3 (Bethesda)&lt;/abbr-1&gt;&lt;abbr-2&gt;G3 (Bethesda)&lt;/abbr-2&gt;&lt;/periodical&gt;&lt;pages&gt;1323-1333&lt;/pages&gt;&lt;volume&gt;5&lt;/volume&gt;&lt;number&gt;7&lt;/number&gt;&lt;dates&gt;&lt;year&gt;2015&lt;/year&gt;&lt;/dates&gt;&lt;urls&gt;&lt;related-urls&gt;&lt;url&gt;http://www.g3journal.org/content/ggg/5/7/1323.full.pdf&lt;/url&gt;&lt;/related-urls&gt;&lt;/urls&gt;&lt;electronic-resource-num&gt;10.1534/g3.115.017731&lt;/electronic-resource-num&gt;&lt;/record&gt;&lt;/Cite&gt;&lt;/EndNote&gt;</w:instrText>
      </w:r>
      <w:r w:rsidRPr="00064D3D">
        <w:rPr>
          <w:rFonts w:ascii="Arial" w:hAnsi="Arial" w:cs="Arial"/>
        </w:rPr>
        <w:fldChar w:fldCharType="separate"/>
      </w:r>
      <w:r w:rsidRPr="00064D3D">
        <w:rPr>
          <w:rFonts w:ascii="Arial" w:hAnsi="Arial" w:cs="Arial"/>
          <w:noProof/>
        </w:rPr>
        <w:t>(Grandaubert</w:t>
      </w:r>
      <w:r w:rsidRPr="00064D3D">
        <w:rPr>
          <w:rFonts w:ascii="Arial" w:hAnsi="Arial" w:cs="Arial"/>
          <w:i/>
          <w:noProof/>
        </w:rPr>
        <w:t xml:space="preserve"> et al.</w:t>
      </w:r>
      <w:r w:rsidRPr="00064D3D">
        <w:rPr>
          <w:rFonts w:ascii="Arial" w:hAnsi="Arial" w:cs="Arial"/>
          <w:noProof/>
        </w:rPr>
        <w:t>, 2015)</w:t>
      </w:r>
      <w:r w:rsidRPr="00064D3D">
        <w:rPr>
          <w:rFonts w:ascii="Arial" w:hAnsi="Arial" w:cs="Arial"/>
        </w:rPr>
        <w:fldChar w:fldCharType="end"/>
      </w:r>
      <w:r w:rsidRPr="00064D3D">
        <w:rPr>
          <w:rFonts w:ascii="Arial" w:hAnsi="Arial" w:cs="Arial"/>
        </w:rPr>
        <w:t xml:space="preserve">, equivalent to JGI model) and the manually curated model are represented by blue boxes. (b) RNA reads of 3D7 genome </w:t>
      </w:r>
      <w:r w:rsidRPr="00064D3D">
        <w:rPr>
          <w:rFonts w:ascii="Arial" w:hAnsi="Arial" w:cs="Arial"/>
        </w:rPr>
        <w:fldChar w:fldCharType="begin"/>
      </w:r>
      <w:r w:rsidRPr="00064D3D">
        <w:rPr>
          <w:rFonts w:ascii="Arial" w:hAnsi="Arial" w:cs="Arial"/>
        </w:rPr>
        <w:instrText xml:space="preserve"> ADDIN EN.CITE &lt;EndNote&gt;&lt;Cite&gt;&lt;Author&gt;Palma-Guerrero&lt;/Author&gt;&lt;Year&gt;2016&lt;/Year&gt;&lt;RecNum&gt;183&lt;/RecNum&gt;&lt;DisplayText&gt;(Palma-Guerrero&lt;style face="italic"&gt; et al.&lt;/style&gt;, 2016)&lt;/DisplayText&gt;&lt;record&gt;&lt;rec-number&gt;183&lt;/rec-number&gt;&lt;foreign-keys&gt;&lt;key app="EN" db-id="ptzsvfavirrf02e9xv1vwxaosfz5faxp9apv" timestamp="1515429728"&gt;183&lt;/key&gt;&lt;/foreign-keys&gt;&lt;ref-type name="Journal Article"&gt;17&lt;/ref-type&gt;&lt;contributors&gt;&lt;authors&gt;&lt;author&gt;Palma-Guerrero, Javier&lt;/author&gt;&lt;author&gt;Torriani, Stefano F. F.&lt;/author&gt;&lt;author&gt;Zala, Marcello&lt;/author&gt;&lt;author&gt;Carter, Dee&lt;/author&gt;&lt;author&gt;Courbot, Mikaël&lt;/author&gt;&lt;author&gt;Rudd, Jason J.&lt;/author&gt;&lt;author&gt;McDonald, Bruce A.&lt;/author&gt;&lt;author&gt;Croll, Daniel&lt;/author&gt;&lt;/authors&gt;&lt;/contributors&gt;&lt;titles&gt;&lt;title&gt;&lt;style face="normal" font="default" size="100%"&gt;Comparative transcriptomic analyses of &lt;/style&gt;&lt;style face="italic" font="default" size="100%"&gt;Zymoseptoria tritici &lt;/style&gt;&lt;style face="normal" font="default" size="100%"&gt;strains show complex lifestyle transitions and intraspecific variability in transcription profiles&lt;/style&gt;&lt;/title&gt;&lt;secondary-title&gt;Molecular Plant Pathology&lt;/secondary-title&gt;&lt;/titles&gt;&lt;periodical&gt;&lt;full-title&gt;Molecular Plant Pathology&lt;/full-title&gt;&lt;abbr-1&gt;Mol. Plant Pathol.&lt;/abbr-1&gt;&lt;abbr-2&gt;Mol Plant Pathol&lt;/abbr-2&gt;&lt;/periodical&gt;&lt;pages&gt;845-859&lt;/pages&gt;&lt;volume&gt;17&lt;/volume&gt;&lt;number&gt;6&lt;/number&gt;&lt;keywords&gt;&lt;keyword&gt;comparative transcriptomics&lt;/keyword&gt;&lt;keyword&gt;hemibiotroph&lt;/keyword&gt;&lt;keyword&gt;RNA sequencing&lt;/keyword&gt;&lt;keyword&gt;Septoria leaf blotch&lt;/keyword&gt;&lt;keyword&gt;Zymoseptoria tritici&lt;/keyword&gt;&lt;/keywords&gt;&lt;dates&gt;&lt;year&gt;2016&lt;/year&gt;&lt;/dates&gt;&lt;isbn&gt;1364-3703&lt;/isbn&gt;&lt;urls&gt;&lt;related-urls&gt;&lt;url&gt;http://dx.doi.org/10.1111/mpp.12333&lt;/url&gt;&lt;/related-urls&gt;&lt;/urls&gt;&lt;electronic-resource-num&gt;10.1111/mpp.12333&lt;/electronic-resource-num&gt;&lt;/record&gt;&lt;/Cite&gt;&lt;/EndNote&gt;</w:instrText>
      </w:r>
      <w:r w:rsidRPr="00064D3D">
        <w:rPr>
          <w:rFonts w:ascii="Arial" w:hAnsi="Arial" w:cs="Arial"/>
        </w:rPr>
        <w:fldChar w:fldCharType="separate"/>
      </w:r>
      <w:r w:rsidRPr="00064D3D">
        <w:rPr>
          <w:rFonts w:ascii="Arial" w:hAnsi="Arial" w:cs="Arial"/>
          <w:noProof/>
        </w:rPr>
        <w:t>(Palma-Guerrero</w:t>
      </w:r>
      <w:r w:rsidRPr="00064D3D">
        <w:rPr>
          <w:rFonts w:ascii="Arial" w:hAnsi="Arial" w:cs="Arial"/>
          <w:i/>
          <w:noProof/>
        </w:rPr>
        <w:t xml:space="preserve"> et al.</w:t>
      </w:r>
      <w:r w:rsidRPr="00064D3D">
        <w:rPr>
          <w:rFonts w:ascii="Arial" w:hAnsi="Arial" w:cs="Arial"/>
          <w:noProof/>
        </w:rPr>
        <w:t>, 2016)</w:t>
      </w:r>
      <w:r w:rsidRPr="00064D3D">
        <w:rPr>
          <w:rFonts w:ascii="Arial" w:hAnsi="Arial" w:cs="Arial"/>
        </w:rPr>
        <w:fldChar w:fldCharType="end"/>
      </w:r>
      <w:r w:rsidRPr="00064D3D">
        <w:rPr>
          <w:rFonts w:ascii="Arial" w:hAnsi="Arial" w:cs="Arial"/>
        </w:rPr>
        <w:t xml:space="preserve"> mapped against the region containing the cluster of four genes predicted to encode SSPs.</w:t>
      </w:r>
    </w:p>
    <w:p w14:paraId="3F195922" w14:textId="77777777" w:rsidR="009273E1" w:rsidRPr="00064D3D" w:rsidRDefault="009273E1" w:rsidP="009273E1">
      <w:pPr>
        <w:spacing w:line="360" w:lineRule="auto"/>
        <w:jc w:val="both"/>
        <w:rPr>
          <w:rFonts w:ascii="Arial" w:hAnsi="Arial" w:cs="Arial"/>
          <w:b/>
        </w:rPr>
      </w:pPr>
    </w:p>
    <w:p w14:paraId="15054FF8" w14:textId="10905C8C" w:rsidR="009273E1" w:rsidRPr="00064D3D" w:rsidRDefault="00C66606" w:rsidP="009273E1">
      <w:pPr>
        <w:spacing w:line="360" w:lineRule="auto"/>
        <w:jc w:val="both"/>
        <w:rPr>
          <w:rFonts w:ascii="Arial" w:hAnsi="Arial" w:cs="Arial"/>
          <w:b/>
        </w:rPr>
      </w:pPr>
      <w:r>
        <w:rPr>
          <w:rFonts w:ascii="Arial" w:hAnsi="Arial" w:cs="Arial"/>
          <w:b/>
          <w:noProof/>
          <w:lang w:val="en-US"/>
        </w:rPr>
        <w:drawing>
          <wp:inline distT="0" distB="0" distL="0" distR="0" wp14:anchorId="0B4D6B0A" wp14:editId="64D6693E">
            <wp:extent cx="5024755" cy="5422900"/>
            <wp:effectExtent l="0" t="0" r="4445" b="12700"/>
            <wp:docPr id="15" name="Picture 15" descr="SupplementaryFile/S2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pplementaryFile/S2_Fig.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4755" cy="5422900"/>
                    </a:xfrm>
                    <a:prstGeom prst="rect">
                      <a:avLst/>
                    </a:prstGeom>
                    <a:noFill/>
                    <a:ln>
                      <a:noFill/>
                    </a:ln>
                  </pic:spPr>
                </pic:pic>
              </a:graphicData>
            </a:graphic>
          </wp:inline>
        </w:drawing>
      </w:r>
    </w:p>
    <w:p w14:paraId="07D9AA0D" w14:textId="685EB45A" w:rsidR="009273E1" w:rsidRPr="00064D3D" w:rsidRDefault="009273E1" w:rsidP="009273E1">
      <w:pPr>
        <w:spacing w:line="360" w:lineRule="auto"/>
        <w:jc w:val="both"/>
        <w:rPr>
          <w:rFonts w:ascii="Arial" w:hAnsi="Arial" w:cs="Arial"/>
          <w:b/>
        </w:rPr>
      </w:pPr>
    </w:p>
    <w:p w14:paraId="445D56BD" w14:textId="77777777" w:rsidR="009273E1" w:rsidRPr="00064D3D" w:rsidRDefault="009273E1" w:rsidP="009273E1">
      <w:pPr>
        <w:spacing w:line="360" w:lineRule="auto"/>
        <w:jc w:val="both"/>
        <w:rPr>
          <w:rFonts w:ascii="Arial" w:hAnsi="Arial" w:cs="Arial"/>
          <w:b/>
        </w:rPr>
      </w:pPr>
    </w:p>
    <w:p w14:paraId="3C3531DA" w14:textId="77777777" w:rsidR="009273E1" w:rsidRPr="00064D3D" w:rsidRDefault="009273E1" w:rsidP="009273E1">
      <w:pPr>
        <w:spacing w:line="360" w:lineRule="auto"/>
        <w:jc w:val="both"/>
        <w:rPr>
          <w:rFonts w:ascii="Arial" w:hAnsi="Arial" w:cs="Arial"/>
        </w:rPr>
      </w:pPr>
      <w:r w:rsidRPr="00064D3D">
        <w:rPr>
          <w:rFonts w:ascii="Arial" w:hAnsi="Arial" w:cs="Arial"/>
          <w:b/>
        </w:rPr>
        <w:lastRenderedPageBreak/>
        <w:t xml:space="preserve">Fig. S3. The gene </w:t>
      </w:r>
      <w:r w:rsidRPr="00064D3D">
        <w:rPr>
          <w:rFonts w:ascii="Arial" w:hAnsi="Arial" w:cs="Arial"/>
          <w:b/>
          <w:i/>
        </w:rPr>
        <w:t>QTL7_5</w:t>
      </w:r>
      <w:r w:rsidRPr="00064D3D">
        <w:rPr>
          <w:rFonts w:ascii="Arial" w:hAnsi="Arial" w:cs="Arial"/>
          <w:b/>
        </w:rPr>
        <w:t xml:space="preserve"> does not contribute to virulence</w:t>
      </w:r>
    </w:p>
    <w:p w14:paraId="5FC650AF" w14:textId="39E65A7B" w:rsidR="009273E1" w:rsidRPr="00064D3D" w:rsidRDefault="009273E1" w:rsidP="009273E1">
      <w:pPr>
        <w:spacing w:line="360" w:lineRule="auto"/>
        <w:jc w:val="both"/>
        <w:rPr>
          <w:rFonts w:ascii="Arial" w:hAnsi="Arial" w:cs="Arial"/>
        </w:rPr>
      </w:pPr>
      <w:r w:rsidRPr="00064D3D">
        <w:rPr>
          <w:rFonts w:ascii="Arial" w:hAnsi="Arial" w:cs="Arial"/>
        </w:rPr>
        <w:t xml:space="preserve">Percentage of leaf area covered by lesions (PLACL, upper panel) produced by the wild type (red), three or four independent knockout (KO) lines of the gene </w:t>
      </w:r>
      <w:r w:rsidRPr="00064D3D">
        <w:rPr>
          <w:rFonts w:ascii="Arial" w:hAnsi="Arial" w:cs="Arial"/>
          <w:i/>
        </w:rPr>
        <w:t>QTL7_5</w:t>
      </w:r>
      <w:r w:rsidRPr="00064D3D">
        <w:rPr>
          <w:rFonts w:ascii="Arial" w:hAnsi="Arial" w:cs="Arial"/>
        </w:rPr>
        <w:t xml:space="preserve"> (∆qtl7_5, green), two ectopic controls lines of the transformation (blue) and mock treatment (purple). (a) Mutants obtained in the 3D1 background. (b) Mutants in the 3D7 background. Red dots represent the median of at least 7 leaves (panel A) or 12 leaves (panel B; except for the mock treatment, for which eight leaves were used), error bars represent 95% confidence intervals of the medians and black dots represent individual data points. Note that plants used for panel A were regularly trimmed to the 2</w:t>
      </w:r>
      <w:r w:rsidRPr="00064D3D">
        <w:rPr>
          <w:rFonts w:ascii="Arial" w:hAnsi="Arial" w:cs="Arial"/>
          <w:vertAlign w:val="superscript"/>
        </w:rPr>
        <w:t>nd</w:t>
      </w:r>
      <w:r w:rsidRPr="00064D3D">
        <w:rPr>
          <w:rFonts w:ascii="Arial" w:hAnsi="Arial" w:cs="Arial"/>
        </w:rPr>
        <w:t xml:space="preserve"> true leaf.</w:t>
      </w:r>
      <w:r w:rsidR="00AE67F7">
        <w:rPr>
          <w:rFonts w:ascii="Arial" w:hAnsi="Arial" w:cs="Arial"/>
        </w:rPr>
        <w:t xml:space="preserve"> </w:t>
      </w:r>
      <w:r w:rsidRPr="00064D3D">
        <w:rPr>
          <w:rFonts w:ascii="Arial" w:hAnsi="Arial" w:cs="Arial"/>
        </w:rPr>
        <w:t xml:space="preserve">No statistical differences between knockout mutants and control lines was observed (α=0.01, KS-test). </w:t>
      </w:r>
    </w:p>
    <w:p w14:paraId="245A1639" w14:textId="77777777" w:rsidR="009273E1" w:rsidRPr="00064D3D" w:rsidRDefault="009273E1" w:rsidP="009273E1">
      <w:pPr>
        <w:spacing w:line="360" w:lineRule="auto"/>
        <w:jc w:val="both"/>
        <w:rPr>
          <w:rFonts w:ascii="Arial" w:hAnsi="Arial" w:cs="Arial"/>
        </w:rPr>
      </w:pPr>
    </w:p>
    <w:p w14:paraId="1E514F6D" w14:textId="77777777" w:rsidR="009273E1" w:rsidRPr="00064D3D" w:rsidRDefault="009273E1" w:rsidP="009273E1">
      <w:pPr>
        <w:spacing w:line="360" w:lineRule="auto"/>
        <w:jc w:val="both"/>
        <w:rPr>
          <w:rFonts w:ascii="Arial" w:hAnsi="Arial" w:cs="Arial"/>
          <w:b/>
        </w:rPr>
      </w:pPr>
    </w:p>
    <w:p w14:paraId="3060BE3F" w14:textId="02C2E7C5" w:rsidR="009273E1" w:rsidRPr="00064D3D" w:rsidRDefault="006C1721" w:rsidP="009273E1">
      <w:pPr>
        <w:spacing w:line="360" w:lineRule="auto"/>
        <w:jc w:val="both"/>
        <w:rPr>
          <w:rFonts w:ascii="Arial" w:hAnsi="Arial" w:cs="Arial"/>
          <w:b/>
        </w:rPr>
      </w:pPr>
      <w:r>
        <w:rPr>
          <w:rFonts w:ascii="Arial" w:hAnsi="Arial" w:cs="Arial"/>
          <w:noProof/>
          <w:lang w:val="en-US"/>
        </w:rPr>
        <w:drawing>
          <wp:inline distT="0" distB="0" distL="0" distR="0" wp14:anchorId="0A422B04" wp14:editId="2778DFA5">
            <wp:extent cx="5939155" cy="3249930"/>
            <wp:effectExtent l="0" t="0" r="0" b="0"/>
            <wp:docPr id="17" name="Picture 17" descr="SupplementaryFile/S3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upplementaryFile/S3_Fig.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155" cy="3249930"/>
                    </a:xfrm>
                    <a:prstGeom prst="rect">
                      <a:avLst/>
                    </a:prstGeom>
                    <a:noFill/>
                    <a:ln>
                      <a:noFill/>
                    </a:ln>
                  </pic:spPr>
                </pic:pic>
              </a:graphicData>
            </a:graphic>
          </wp:inline>
        </w:drawing>
      </w:r>
    </w:p>
    <w:p w14:paraId="0A6F52D4" w14:textId="77777777" w:rsidR="009273E1" w:rsidRPr="00064D3D" w:rsidRDefault="009273E1" w:rsidP="009273E1">
      <w:pPr>
        <w:spacing w:line="360" w:lineRule="auto"/>
        <w:jc w:val="both"/>
        <w:rPr>
          <w:rFonts w:ascii="Arial" w:hAnsi="Arial" w:cs="Arial"/>
          <w:b/>
        </w:rPr>
      </w:pPr>
    </w:p>
    <w:p w14:paraId="6BC93D9E" w14:textId="77777777" w:rsidR="009273E1" w:rsidRDefault="009273E1" w:rsidP="009273E1">
      <w:pPr>
        <w:spacing w:line="360" w:lineRule="auto"/>
        <w:jc w:val="both"/>
        <w:rPr>
          <w:rFonts w:ascii="Arial" w:hAnsi="Arial" w:cs="Arial"/>
          <w:b/>
        </w:rPr>
      </w:pPr>
    </w:p>
    <w:p w14:paraId="63288756" w14:textId="77777777" w:rsidR="006C1721" w:rsidRDefault="006C1721" w:rsidP="009273E1">
      <w:pPr>
        <w:spacing w:line="360" w:lineRule="auto"/>
        <w:jc w:val="both"/>
        <w:rPr>
          <w:rFonts w:ascii="Arial" w:hAnsi="Arial" w:cs="Arial"/>
          <w:b/>
        </w:rPr>
      </w:pPr>
    </w:p>
    <w:p w14:paraId="24DCC6FF" w14:textId="77777777" w:rsidR="006C1721" w:rsidRPr="00064D3D" w:rsidRDefault="006C1721" w:rsidP="009273E1">
      <w:pPr>
        <w:spacing w:line="360" w:lineRule="auto"/>
        <w:jc w:val="both"/>
        <w:rPr>
          <w:rFonts w:ascii="Arial" w:hAnsi="Arial" w:cs="Arial"/>
          <w:b/>
        </w:rPr>
      </w:pPr>
    </w:p>
    <w:p w14:paraId="224DD5DB" w14:textId="77777777" w:rsidR="009273E1" w:rsidRPr="00064D3D" w:rsidRDefault="009273E1" w:rsidP="009273E1">
      <w:pPr>
        <w:spacing w:line="360" w:lineRule="auto"/>
        <w:jc w:val="both"/>
        <w:rPr>
          <w:rFonts w:ascii="Arial" w:hAnsi="Arial" w:cs="Arial"/>
          <w:b/>
        </w:rPr>
      </w:pPr>
    </w:p>
    <w:p w14:paraId="56123745" w14:textId="2428286F" w:rsidR="009273E1" w:rsidRPr="00064D3D" w:rsidRDefault="009273E1" w:rsidP="009273E1">
      <w:pPr>
        <w:spacing w:line="360" w:lineRule="auto"/>
        <w:jc w:val="both"/>
        <w:rPr>
          <w:rFonts w:ascii="Arial" w:hAnsi="Arial" w:cs="Arial"/>
        </w:rPr>
      </w:pPr>
      <w:r w:rsidRPr="00064D3D">
        <w:rPr>
          <w:rFonts w:ascii="Arial" w:hAnsi="Arial" w:cs="Arial"/>
          <w:b/>
        </w:rPr>
        <w:lastRenderedPageBreak/>
        <w:t xml:space="preserve">Fig. S4. </w:t>
      </w:r>
      <w:r w:rsidRPr="00064D3D">
        <w:rPr>
          <w:rFonts w:ascii="Arial" w:hAnsi="Arial" w:cs="Arial"/>
          <w:b/>
          <w:i/>
        </w:rPr>
        <w:t>Z09_7_00581</w:t>
      </w:r>
      <w:r w:rsidRPr="00064D3D">
        <w:rPr>
          <w:rFonts w:ascii="Arial" w:hAnsi="Arial" w:cs="Arial"/>
          <w:b/>
        </w:rPr>
        <w:t xml:space="preserve"> encodes the avirulence factor</w:t>
      </w:r>
      <w:r w:rsidRPr="00064D3D">
        <w:rPr>
          <w:rFonts w:ascii="Arial" w:hAnsi="Arial" w:cs="Arial"/>
        </w:rPr>
        <w:t xml:space="preserve"> </w:t>
      </w:r>
      <w:r w:rsidRPr="00064D3D">
        <w:rPr>
          <w:rFonts w:ascii="Arial" w:hAnsi="Arial" w:cs="Arial"/>
          <w:b/>
        </w:rPr>
        <w:t xml:space="preserve">Avr3D1 and sequence </w:t>
      </w:r>
      <w:r w:rsidR="00584C9D">
        <w:rPr>
          <w:rFonts w:ascii="Arial" w:hAnsi="Arial" w:cs="Arial"/>
          <w:b/>
        </w:rPr>
        <w:t>modifications</w:t>
      </w:r>
      <w:r w:rsidRPr="00064D3D">
        <w:rPr>
          <w:rFonts w:ascii="Arial" w:hAnsi="Arial" w:cs="Arial"/>
          <w:b/>
        </w:rPr>
        <w:t xml:space="preserve"> lead to evasion </w:t>
      </w:r>
      <w:r w:rsidR="00932277">
        <w:rPr>
          <w:rFonts w:ascii="Arial" w:hAnsi="Arial" w:cs="Arial"/>
          <w:b/>
        </w:rPr>
        <w:t>of</w:t>
      </w:r>
      <w:bookmarkStart w:id="0" w:name="_GoBack"/>
      <w:bookmarkEnd w:id="0"/>
      <w:r w:rsidRPr="00064D3D">
        <w:rPr>
          <w:rFonts w:ascii="Arial" w:hAnsi="Arial" w:cs="Arial"/>
          <w:b/>
        </w:rPr>
        <w:t xml:space="preserve"> recognition </w:t>
      </w:r>
    </w:p>
    <w:p w14:paraId="1F11E4FD" w14:textId="0D6D0923" w:rsidR="009273E1" w:rsidRPr="00064D3D" w:rsidRDefault="009273E1" w:rsidP="009273E1">
      <w:pPr>
        <w:spacing w:line="360" w:lineRule="auto"/>
        <w:jc w:val="both"/>
        <w:rPr>
          <w:rFonts w:ascii="Arial" w:hAnsi="Arial" w:cs="Arial"/>
        </w:rPr>
      </w:pPr>
      <w:r w:rsidRPr="00064D3D">
        <w:rPr>
          <w:rFonts w:ascii="Arial" w:hAnsi="Arial" w:cs="Arial"/>
        </w:rPr>
        <w:t>Percentage of leaf area covered by lesions (PLACL, upper panels) and pycnidia/cm</w:t>
      </w:r>
      <w:r w:rsidRPr="00064D3D">
        <w:rPr>
          <w:rFonts w:ascii="Arial" w:hAnsi="Arial" w:cs="Arial"/>
          <w:vertAlign w:val="superscript"/>
        </w:rPr>
        <w:t>2</w:t>
      </w:r>
      <w:r w:rsidRPr="00064D3D">
        <w:rPr>
          <w:rFonts w:ascii="Arial" w:hAnsi="Arial" w:cs="Arial"/>
        </w:rPr>
        <w:t xml:space="preserve"> lesion (lower panels) produced by the wildtype (red), the knockout (KO) in </w:t>
      </w:r>
      <w:r w:rsidRPr="00064D3D">
        <w:rPr>
          <w:rFonts w:ascii="Arial" w:hAnsi="Arial" w:cs="Arial"/>
          <w:i/>
        </w:rPr>
        <w:t>Avr3D1</w:t>
      </w:r>
      <w:r w:rsidRPr="00064D3D">
        <w:rPr>
          <w:rFonts w:ascii="Arial" w:hAnsi="Arial" w:cs="Arial"/>
        </w:rPr>
        <w:t xml:space="preserve"> (∆avr3D1) (yellow), three or two independent mutant lines expressing 3D1 allele (</w:t>
      </w:r>
      <w:r w:rsidRPr="00064D3D">
        <w:rPr>
          <w:rFonts w:ascii="Arial" w:hAnsi="Arial" w:cs="Arial"/>
          <w:i/>
        </w:rPr>
        <w:t>Avr3D1</w:t>
      </w:r>
      <w:r w:rsidRPr="00064D3D">
        <w:rPr>
          <w:rFonts w:ascii="Arial" w:hAnsi="Arial" w:cs="Arial"/>
          <w:i/>
          <w:vertAlign w:val="subscript"/>
        </w:rPr>
        <w:t>3D1</w:t>
      </w:r>
      <w:r w:rsidRPr="00064D3D">
        <w:rPr>
          <w:rFonts w:ascii="Arial" w:hAnsi="Arial" w:cs="Arial"/>
        </w:rPr>
        <w:t>) or 3D7 allele (</w:t>
      </w:r>
      <w:r w:rsidRPr="00064D3D">
        <w:rPr>
          <w:rFonts w:ascii="Arial" w:hAnsi="Arial" w:cs="Arial"/>
          <w:i/>
        </w:rPr>
        <w:t>Avr3D1</w:t>
      </w:r>
      <w:r w:rsidRPr="00064D3D">
        <w:rPr>
          <w:rFonts w:ascii="Arial" w:hAnsi="Arial" w:cs="Arial"/>
          <w:i/>
          <w:vertAlign w:val="subscript"/>
        </w:rPr>
        <w:t>3D7</w:t>
      </w:r>
      <w:r w:rsidRPr="00064D3D">
        <w:rPr>
          <w:rFonts w:ascii="Arial" w:hAnsi="Arial" w:cs="Arial"/>
        </w:rPr>
        <w:t>) (green and blue, respectively), the transformation control (transformed with the empty pCGEN vector, purple) and the mock treatment (pink). Mutants were obtained in the 3D1 background (left) and in the 3D7 background (right). Two independent cultures of the wildtype and the knockouts (A and B) were used for infection. Red dots represent the median of at least 14 leaves (except for the mock treatment, for which at least eight leaves were used), error bars represent the 95% confidence intervals of the medians and black dots represent individual data points. Asterisks represent statistical differences between wild types (3D1 or 3D7 culture A, respectively, p-value &lt; 0.01, KS-test) and mutants. The experiments were repeated twice with similar results.</w:t>
      </w:r>
    </w:p>
    <w:p w14:paraId="6AB7882B" w14:textId="074E6A30" w:rsidR="00EE177B" w:rsidRPr="00064D3D" w:rsidRDefault="009273E1" w:rsidP="00064D3D">
      <w:pPr>
        <w:spacing w:line="360" w:lineRule="auto"/>
        <w:jc w:val="both"/>
        <w:rPr>
          <w:rFonts w:ascii="Arial" w:hAnsi="Arial" w:cs="Arial"/>
          <w:b/>
        </w:rPr>
      </w:pPr>
      <w:r w:rsidRPr="00064D3D">
        <w:rPr>
          <w:rFonts w:ascii="Arial" w:hAnsi="Arial" w:cs="Arial"/>
          <w:noProof/>
          <w:lang w:val="en-US"/>
        </w:rPr>
        <w:lastRenderedPageBreak/>
        <w:drawing>
          <wp:inline distT="0" distB="0" distL="0" distR="0" wp14:anchorId="7252F3E0" wp14:editId="1AF50EAE">
            <wp:extent cx="6089670" cy="4970629"/>
            <wp:effectExtent l="0" t="0" r="6350" b="0"/>
            <wp:docPr id="4" name="Picture 4" descr="S4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4_Fig.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2406" cy="4981025"/>
                    </a:xfrm>
                    <a:prstGeom prst="rect">
                      <a:avLst/>
                    </a:prstGeom>
                    <a:noFill/>
                    <a:ln>
                      <a:noFill/>
                    </a:ln>
                  </pic:spPr>
                </pic:pic>
              </a:graphicData>
            </a:graphic>
          </wp:inline>
        </w:drawing>
      </w:r>
    </w:p>
    <w:p w14:paraId="120EED29" w14:textId="77777777" w:rsidR="00EE177B" w:rsidRPr="00064D3D" w:rsidRDefault="00EE177B" w:rsidP="009273E1">
      <w:pPr>
        <w:spacing w:line="360" w:lineRule="auto"/>
        <w:rPr>
          <w:rFonts w:ascii="Arial" w:hAnsi="Arial" w:cs="Arial"/>
          <w:b/>
        </w:rPr>
        <w:sectPr w:rsidR="00EE177B" w:rsidRPr="00064D3D">
          <w:pgSz w:w="12240" w:h="15840"/>
          <w:pgMar w:top="1440" w:right="1440" w:bottom="1440" w:left="1440" w:header="709" w:footer="0" w:gutter="0"/>
          <w:cols w:space="720"/>
          <w:formProt w:val="0"/>
        </w:sectPr>
      </w:pPr>
    </w:p>
    <w:p w14:paraId="73313A20" w14:textId="1DEFC2BF" w:rsidR="009273E1" w:rsidRPr="00064D3D" w:rsidRDefault="009273E1" w:rsidP="009273E1">
      <w:pPr>
        <w:spacing w:line="360" w:lineRule="auto"/>
        <w:rPr>
          <w:rFonts w:ascii="Arial" w:hAnsi="Arial" w:cs="Arial"/>
          <w:b/>
        </w:rPr>
      </w:pPr>
      <w:r w:rsidRPr="00064D3D">
        <w:rPr>
          <w:rFonts w:ascii="Arial" w:hAnsi="Arial" w:cs="Arial"/>
          <w:b/>
        </w:rPr>
        <w:lastRenderedPageBreak/>
        <w:t xml:space="preserve">Fig. S5. </w:t>
      </w:r>
      <w:r w:rsidRPr="00064D3D">
        <w:rPr>
          <w:rFonts w:ascii="Arial" w:hAnsi="Arial" w:cs="Arial"/>
          <w:b/>
          <w:i/>
        </w:rPr>
        <w:t>Avr3D1</w:t>
      </w:r>
      <w:r w:rsidRPr="00064D3D">
        <w:rPr>
          <w:rFonts w:ascii="Arial" w:hAnsi="Arial" w:cs="Arial"/>
          <w:b/>
        </w:rPr>
        <w:t xml:space="preserve"> does not explain all the differences in virulence between 3D1 and 3D7</w:t>
      </w:r>
    </w:p>
    <w:p w14:paraId="428FC267" w14:textId="77777777" w:rsidR="009273E1" w:rsidRPr="00064D3D" w:rsidRDefault="009273E1" w:rsidP="009273E1">
      <w:pPr>
        <w:spacing w:line="360" w:lineRule="auto"/>
        <w:jc w:val="both"/>
        <w:rPr>
          <w:rFonts w:ascii="Arial" w:hAnsi="Arial" w:cs="Arial"/>
        </w:rPr>
      </w:pPr>
      <w:r w:rsidRPr="00064D3D">
        <w:rPr>
          <w:rFonts w:ascii="Arial" w:hAnsi="Arial" w:cs="Arial"/>
        </w:rPr>
        <w:t>Percentage of leaf area covered by lesions (PLACL) at 17 dpi (2</w:t>
      </w:r>
      <w:r w:rsidRPr="00064D3D">
        <w:rPr>
          <w:rFonts w:ascii="Arial" w:hAnsi="Arial" w:cs="Arial"/>
          <w:vertAlign w:val="superscript"/>
        </w:rPr>
        <w:t>nd</w:t>
      </w:r>
      <w:r w:rsidRPr="00064D3D">
        <w:rPr>
          <w:rFonts w:ascii="Arial" w:hAnsi="Arial" w:cs="Arial"/>
        </w:rPr>
        <w:t xml:space="preserve"> true leaf, upper panel) and pycnidia density (pycnidia / cm</w:t>
      </w:r>
      <w:r w:rsidRPr="00064D3D">
        <w:rPr>
          <w:rFonts w:ascii="Arial" w:hAnsi="Arial" w:cs="Arial"/>
          <w:vertAlign w:val="superscript"/>
        </w:rPr>
        <w:t>2</w:t>
      </w:r>
      <w:r w:rsidRPr="00064D3D">
        <w:rPr>
          <w:rFonts w:ascii="Arial" w:hAnsi="Arial" w:cs="Arial"/>
        </w:rPr>
        <w:t xml:space="preserve"> lesion) at 25 dpi (3</w:t>
      </w:r>
      <w:r w:rsidRPr="00064D3D">
        <w:rPr>
          <w:rFonts w:ascii="Arial" w:hAnsi="Arial" w:cs="Arial"/>
          <w:vertAlign w:val="superscript"/>
        </w:rPr>
        <w:t>rd</w:t>
      </w:r>
      <w:r w:rsidRPr="00064D3D">
        <w:rPr>
          <w:rFonts w:ascii="Arial" w:hAnsi="Arial" w:cs="Arial"/>
        </w:rPr>
        <w:t xml:space="preserve"> true leaf, lower panel) produced by 3D7, the wildtype 3D1 (two independent inocula, A and B), four independent Avr3D1 knockout lines (KO, 3D1∆avr3D1 #1-4) and two independent ectopic control lines of the transformation (#1-2). Red dots represent the median of at least 10 leaves (except for the mock treatment, for which at least four leaves were used), error bars represent 95% confidence intervals of the medians and black dots represent individual data points. Asterisks indicate statistical differences between 3D1 wild type (A) and mutants (p-value &lt; 0.01, KS-test).</w:t>
      </w:r>
    </w:p>
    <w:p w14:paraId="0425EB50" w14:textId="77777777" w:rsidR="00EE177B" w:rsidRPr="00064D3D" w:rsidRDefault="00EE177B" w:rsidP="009273E1">
      <w:pPr>
        <w:spacing w:line="360" w:lineRule="auto"/>
        <w:jc w:val="both"/>
        <w:rPr>
          <w:rFonts w:ascii="Arial" w:hAnsi="Arial" w:cs="Arial"/>
          <w:b/>
        </w:rPr>
      </w:pPr>
    </w:p>
    <w:p w14:paraId="466FF647" w14:textId="70C38AD6" w:rsidR="00EE177B" w:rsidRPr="00064D3D" w:rsidRDefault="00EE177B" w:rsidP="009273E1">
      <w:pPr>
        <w:spacing w:line="360" w:lineRule="auto"/>
        <w:jc w:val="both"/>
        <w:rPr>
          <w:rFonts w:ascii="Arial" w:hAnsi="Arial" w:cs="Arial"/>
          <w:b/>
        </w:rPr>
        <w:sectPr w:rsidR="00EE177B" w:rsidRPr="00064D3D">
          <w:pgSz w:w="12240" w:h="15840"/>
          <w:pgMar w:top="1440" w:right="1440" w:bottom="1440" w:left="1440" w:header="709" w:footer="0" w:gutter="0"/>
          <w:cols w:space="720"/>
          <w:formProt w:val="0"/>
        </w:sectPr>
      </w:pPr>
      <w:r w:rsidRPr="00064D3D">
        <w:rPr>
          <w:rFonts w:ascii="Arial" w:hAnsi="Arial" w:cs="Arial"/>
          <w:b/>
          <w:noProof/>
          <w:lang w:val="en-US"/>
        </w:rPr>
        <w:drawing>
          <wp:inline distT="0" distB="0" distL="0" distR="0" wp14:anchorId="1CCE3D8C" wp14:editId="0D78DD04">
            <wp:extent cx="5943600" cy="4470400"/>
            <wp:effectExtent l="0" t="0" r="0" b="0"/>
            <wp:docPr id="5" name="Picture 5" descr="S5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5_Fig.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70400"/>
                    </a:xfrm>
                    <a:prstGeom prst="rect">
                      <a:avLst/>
                    </a:prstGeom>
                    <a:noFill/>
                    <a:ln>
                      <a:noFill/>
                    </a:ln>
                  </pic:spPr>
                </pic:pic>
              </a:graphicData>
            </a:graphic>
          </wp:inline>
        </w:drawing>
      </w:r>
    </w:p>
    <w:p w14:paraId="2021CF19" w14:textId="77777777" w:rsidR="009273E1" w:rsidRPr="00064D3D" w:rsidRDefault="009273E1" w:rsidP="009273E1">
      <w:pPr>
        <w:spacing w:line="360" w:lineRule="auto"/>
        <w:jc w:val="both"/>
        <w:rPr>
          <w:rFonts w:ascii="Arial" w:hAnsi="Arial" w:cs="Arial"/>
          <w:b/>
        </w:rPr>
      </w:pPr>
      <w:r w:rsidRPr="00064D3D">
        <w:rPr>
          <w:rFonts w:ascii="Arial" w:hAnsi="Arial" w:cs="Arial"/>
          <w:b/>
        </w:rPr>
        <w:lastRenderedPageBreak/>
        <w:t xml:space="preserve">Fig. S6. </w:t>
      </w:r>
      <w:r w:rsidRPr="00064D3D">
        <w:rPr>
          <w:rFonts w:ascii="Arial" w:hAnsi="Arial" w:cs="Arial"/>
          <w:b/>
          <w:i/>
        </w:rPr>
        <w:t xml:space="preserve">In vitro </w:t>
      </w:r>
      <w:r w:rsidRPr="00064D3D">
        <w:rPr>
          <w:rFonts w:ascii="Arial" w:hAnsi="Arial" w:cs="Arial"/>
          <w:b/>
        </w:rPr>
        <w:t xml:space="preserve">growth of the mutant lines was unaltered under several stress conditions </w:t>
      </w:r>
    </w:p>
    <w:p w14:paraId="4C12B837" w14:textId="77777777" w:rsidR="009273E1" w:rsidRPr="00064D3D" w:rsidRDefault="009273E1" w:rsidP="009273E1">
      <w:pPr>
        <w:spacing w:line="360" w:lineRule="auto"/>
        <w:jc w:val="both"/>
        <w:rPr>
          <w:rFonts w:ascii="Arial" w:hAnsi="Arial" w:cs="Arial"/>
        </w:rPr>
      </w:pPr>
      <w:r w:rsidRPr="00064D3D">
        <w:rPr>
          <w:rFonts w:ascii="Arial" w:hAnsi="Arial" w:cs="Arial"/>
        </w:rPr>
        <w:t>Phenotype of the wild type and the mutants in solid media. For each mutant and condition two drops of 2.5 µl at two different spore concentrations (10</w:t>
      </w:r>
      <w:r w:rsidRPr="00064D3D">
        <w:rPr>
          <w:rFonts w:ascii="Arial" w:hAnsi="Arial" w:cs="Arial"/>
          <w:vertAlign w:val="superscript"/>
        </w:rPr>
        <w:t>6</w:t>
      </w:r>
      <w:r w:rsidRPr="00064D3D">
        <w:rPr>
          <w:rFonts w:ascii="Arial" w:hAnsi="Arial" w:cs="Arial"/>
        </w:rPr>
        <w:t xml:space="preserve"> and 10</w:t>
      </w:r>
      <w:r w:rsidRPr="00064D3D">
        <w:rPr>
          <w:rFonts w:ascii="Arial" w:hAnsi="Arial" w:cs="Arial"/>
          <w:vertAlign w:val="superscript"/>
        </w:rPr>
        <w:t>5</w:t>
      </w:r>
      <w:r w:rsidRPr="00064D3D">
        <w:rPr>
          <w:rFonts w:ascii="Arial" w:hAnsi="Arial" w:cs="Arial"/>
        </w:rPr>
        <w:t xml:space="preserve"> spores/ml) are shown. All the plates were incubated at 18°C, unless indicated otherwise. </w:t>
      </w:r>
    </w:p>
    <w:p w14:paraId="18B23047" w14:textId="77777777" w:rsidR="00EE177B" w:rsidRPr="00064D3D" w:rsidRDefault="00EE177B" w:rsidP="009273E1">
      <w:pPr>
        <w:spacing w:line="360" w:lineRule="auto"/>
        <w:jc w:val="both"/>
        <w:rPr>
          <w:rFonts w:ascii="Arial" w:hAnsi="Arial" w:cs="Arial"/>
        </w:rPr>
      </w:pPr>
    </w:p>
    <w:p w14:paraId="06F2C314" w14:textId="419CDEBF" w:rsidR="00EE177B" w:rsidRPr="00064D3D" w:rsidRDefault="00EE177B" w:rsidP="009273E1">
      <w:pPr>
        <w:spacing w:line="360" w:lineRule="auto"/>
        <w:jc w:val="both"/>
        <w:rPr>
          <w:rFonts w:ascii="Arial" w:hAnsi="Arial" w:cs="Arial"/>
        </w:rPr>
      </w:pPr>
      <w:r w:rsidRPr="00064D3D">
        <w:rPr>
          <w:rFonts w:ascii="Arial" w:hAnsi="Arial" w:cs="Arial"/>
          <w:noProof/>
          <w:lang w:val="en-US"/>
        </w:rPr>
        <w:drawing>
          <wp:inline distT="0" distB="0" distL="0" distR="0" wp14:anchorId="6DA4C92C" wp14:editId="72870A23">
            <wp:extent cx="5943600" cy="4546600"/>
            <wp:effectExtent l="0" t="0" r="0" b="0"/>
            <wp:docPr id="6" name="Picture 6" descr="S6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6_Fig.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546600"/>
                    </a:xfrm>
                    <a:prstGeom prst="rect">
                      <a:avLst/>
                    </a:prstGeom>
                    <a:noFill/>
                    <a:ln>
                      <a:noFill/>
                    </a:ln>
                  </pic:spPr>
                </pic:pic>
              </a:graphicData>
            </a:graphic>
          </wp:inline>
        </w:drawing>
      </w:r>
    </w:p>
    <w:p w14:paraId="486DB087" w14:textId="77777777" w:rsidR="00EE177B" w:rsidRPr="00064D3D" w:rsidRDefault="00EE177B" w:rsidP="009273E1">
      <w:pPr>
        <w:spacing w:line="360" w:lineRule="auto"/>
        <w:jc w:val="both"/>
        <w:rPr>
          <w:rFonts w:ascii="Arial" w:hAnsi="Arial" w:cs="Arial"/>
        </w:rPr>
        <w:sectPr w:rsidR="00EE177B" w:rsidRPr="00064D3D">
          <w:pgSz w:w="12240" w:h="15840"/>
          <w:pgMar w:top="1440" w:right="1440" w:bottom="1440" w:left="1440" w:header="709" w:footer="0" w:gutter="0"/>
          <w:cols w:space="720"/>
          <w:formProt w:val="0"/>
        </w:sectPr>
      </w:pPr>
    </w:p>
    <w:p w14:paraId="0531F06C" w14:textId="77777777" w:rsidR="009273E1" w:rsidRPr="00064D3D" w:rsidRDefault="009273E1" w:rsidP="009273E1">
      <w:pPr>
        <w:spacing w:line="360" w:lineRule="auto"/>
        <w:jc w:val="both"/>
        <w:rPr>
          <w:rFonts w:ascii="Arial" w:hAnsi="Arial" w:cs="Arial"/>
        </w:rPr>
      </w:pPr>
      <w:r w:rsidRPr="00064D3D">
        <w:rPr>
          <w:rFonts w:ascii="Arial" w:hAnsi="Arial" w:cs="Arial"/>
          <w:b/>
        </w:rPr>
        <w:lastRenderedPageBreak/>
        <w:t xml:space="preserve">Fig. S7. </w:t>
      </w:r>
      <w:r w:rsidRPr="00064D3D">
        <w:rPr>
          <w:rFonts w:ascii="Arial" w:hAnsi="Arial" w:cs="Arial"/>
          <w:b/>
          <w:i/>
        </w:rPr>
        <w:t>Avr3D1</w:t>
      </w:r>
      <w:r w:rsidRPr="00064D3D">
        <w:rPr>
          <w:rFonts w:ascii="Arial" w:hAnsi="Arial" w:cs="Arial"/>
          <w:b/>
        </w:rPr>
        <w:t xml:space="preserve"> expression peaks at the end of the latent phase</w:t>
      </w:r>
    </w:p>
    <w:p w14:paraId="67E11BED" w14:textId="77777777" w:rsidR="009273E1" w:rsidRPr="00064D3D" w:rsidRDefault="009273E1" w:rsidP="009273E1">
      <w:pPr>
        <w:spacing w:line="360" w:lineRule="auto"/>
        <w:jc w:val="both"/>
        <w:rPr>
          <w:rFonts w:ascii="Arial" w:hAnsi="Arial" w:cs="Arial"/>
        </w:rPr>
      </w:pPr>
      <w:r w:rsidRPr="00064D3D">
        <w:rPr>
          <w:rFonts w:ascii="Arial" w:hAnsi="Arial" w:cs="Arial"/>
        </w:rPr>
        <w:t xml:space="preserve">Expression profile of </w:t>
      </w:r>
      <w:r w:rsidRPr="00064D3D">
        <w:rPr>
          <w:rFonts w:ascii="Arial" w:hAnsi="Arial" w:cs="Arial"/>
          <w:i/>
        </w:rPr>
        <w:t>Avr3D1</w:t>
      </w:r>
      <w:r w:rsidRPr="00064D3D">
        <w:rPr>
          <w:rFonts w:ascii="Arial" w:hAnsi="Arial" w:cs="Arial"/>
        </w:rPr>
        <w:t xml:space="preserve"> in 3D1 (red) and 3D7 (blue) during infection of the cultivar Runal. The values shown are the average of three biological replicates of the relative expression levels of </w:t>
      </w:r>
      <w:r w:rsidRPr="00064D3D">
        <w:rPr>
          <w:rFonts w:ascii="Arial" w:hAnsi="Arial" w:cs="Arial"/>
          <w:i/>
        </w:rPr>
        <w:t>Avr3D1</w:t>
      </w:r>
      <w:r w:rsidRPr="00064D3D">
        <w:rPr>
          <w:rFonts w:ascii="Arial" w:hAnsi="Arial" w:cs="Arial"/>
        </w:rPr>
        <w:t xml:space="preserve"> with respect to the reference </w:t>
      </w:r>
      <w:r w:rsidRPr="00064D3D">
        <w:rPr>
          <w:rFonts w:ascii="Arial" w:hAnsi="Arial" w:cs="Arial"/>
          <w:i/>
        </w:rPr>
        <w:t>18S</w:t>
      </w:r>
      <w:r w:rsidRPr="00064D3D">
        <w:rPr>
          <w:rFonts w:ascii="Arial" w:hAnsi="Arial" w:cs="Arial"/>
        </w:rPr>
        <w:t xml:space="preserve"> rRNA gene. Error bars represent the 95% confidence intervals of the averages. Pictures show phenotype of the infected leaves at each time point.</w:t>
      </w:r>
    </w:p>
    <w:p w14:paraId="331A0F39" w14:textId="77777777" w:rsidR="00EE177B" w:rsidRPr="00064D3D" w:rsidRDefault="00EE177B" w:rsidP="009273E1">
      <w:pPr>
        <w:spacing w:line="360" w:lineRule="auto"/>
        <w:jc w:val="both"/>
        <w:rPr>
          <w:rFonts w:ascii="Arial" w:hAnsi="Arial" w:cs="Arial"/>
        </w:rPr>
      </w:pPr>
    </w:p>
    <w:p w14:paraId="09C6D1EE" w14:textId="5940C8D0" w:rsidR="00EE177B" w:rsidRPr="00064D3D" w:rsidRDefault="00EE177B" w:rsidP="009273E1">
      <w:pPr>
        <w:spacing w:line="360" w:lineRule="auto"/>
        <w:jc w:val="both"/>
        <w:rPr>
          <w:rFonts w:ascii="Arial" w:hAnsi="Arial" w:cs="Arial"/>
        </w:rPr>
      </w:pPr>
      <w:r w:rsidRPr="00064D3D">
        <w:rPr>
          <w:rFonts w:ascii="Arial" w:hAnsi="Arial" w:cs="Arial"/>
          <w:noProof/>
          <w:lang w:val="en-US"/>
        </w:rPr>
        <w:drawing>
          <wp:inline distT="0" distB="0" distL="0" distR="0" wp14:anchorId="0EE92000" wp14:editId="1DDD98EF">
            <wp:extent cx="5943600" cy="4178300"/>
            <wp:effectExtent l="0" t="0" r="0" b="12700"/>
            <wp:docPr id="7" name="Picture 7" descr="S7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7_Fig.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178300"/>
                    </a:xfrm>
                    <a:prstGeom prst="rect">
                      <a:avLst/>
                    </a:prstGeom>
                    <a:noFill/>
                    <a:ln>
                      <a:noFill/>
                    </a:ln>
                  </pic:spPr>
                </pic:pic>
              </a:graphicData>
            </a:graphic>
          </wp:inline>
        </w:drawing>
      </w:r>
    </w:p>
    <w:p w14:paraId="76AE558E" w14:textId="77777777" w:rsidR="00EE177B" w:rsidRPr="00064D3D" w:rsidRDefault="00EE177B" w:rsidP="009273E1">
      <w:pPr>
        <w:spacing w:line="360" w:lineRule="auto"/>
        <w:jc w:val="both"/>
        <w:rPr>
          <w:rFonts w:ascii="Arial" w:hAnsi="Arial" w:cs="Arial"/>
        </w:rPr>
        <w:sectPr w:rsidR="00EE177B" w:rsidRPr="00064D3D">
          <w:pgSz w:w="12240" w:h="15840"/>
          <w:pgMar w:top="1440" w:right="1440" w:bottom="1440" w:left="1440" w:header="709" w:footer="0" w:gutter="0"/>
          <w:cols w:space="720"/>
          <w:formProt w:val="0"/>
        </w:sectPr>
      </w:pPr>
    </w:p>
    <w:p w14:paraId="41F931E2" w14:textId="77777777" w:rsidR="009273E1" w:rsidRPr="00064D3D" w:rsidRDefault="009273E1" w:rsidP="009273E1">
      <w:pPr>
        <w:spacing w:line="360" w:lineRule="auto"/>
        <w:jc w:val="both"/>
        <w:rPr>
          <w:rFonts w:ascii="Arial" w:hAnsi="Arial" w:cs="Arial"/>
          <w:b/>
        </w:rPr>
      </w:pPr>
      <w:r w:rsidRPr="00064D3D">
        <w:rPr>
          <w:rFonts w:ascii="Arial" w:hAnsi="Arial" w:cs="Arial"/>
          <w:b/>
        </w:rPr>
        <w:lastRenderedPageBreak/>
        <w:t>Fig. S8. Specific recognition of Avr3D1 by certain wheat varieties leads to a reduction in pycnidia formation</w:t>
      </w:r>
    </w:p>
    <w:p w14:paraId="0FFB7C54" w14:textId="77777777" w:rsidR="009273E1" w:rsidRPr="00064D3D" w:rsidRDefault="009273E1" w:rsidP="009273E1">
      <w:pPr>
        <w:spacing w:line="360" w:lineRule="auto"/>
        <w:jc w:val="both"/>
        <w:rPr>
          <w:rFonts w:ascii="Arial" w:hAnsi="Arial" w:cs="Arial"/>
        </w:rPr>
      </w:pPr>
      <w:r w:rsidRPr="00064D3D">
        <w:rPr>
          <w:rFonts w:ascii="Arial" w:hAnsi="Arial" w:cs="Arial"/>
        </w:rPr>
        <w:t>Violin plots showing pycnidia density (pycnidia/cm</w:t>
      </w:r>
      <w:r w:rsidRPr="00064D3D">
        <w:rPr>
          <w:rFonts w:ascii="Arial" w:hAnsi="Arial" w:cs="Arial"/>
          <w:vertAlign w:val="superscript"/>
        </w:rPr>
        <w:t>2</w:t>
      </w:r>
      <w:r w:rsidRPr="00064D3D">
        <w:rPr>
          <w:rFonts w:ascii="Arial" w:hAnsi="Arial" w:cs="Arial"/>
        </w:rPr>
        <w:t xml:space="preserve"> lesion) produced by the wildtype 3D1, the Avr3D1 knockout (3D1∆avr3D1) and the mock control in seventeen wheat cultivars. Harvesting time points varied because of cultivar-specific infection dynamics. Either second or third leaves were harvested depending on where more pycnidia were observed, except for the cultivar Runal and ST6 in which leaves from both positions were analyzed. Red dots represent the median of at least 10 leaves (except for the mock treatment, for which at least four leaves were used), error bars represent 95% confidence intervals of the medians and black dots represent individual data points. Asterisks indicate statistical differences between wild type and knockout (p-value &lt; 0.01, KS-test). Synthetic CS = Synthetic Chinese Spring; ST6= Estanzuela Federal; M6=</w:t>
      </w:r>
      <w:r w:rsidRPr="00064D3D">
        <w:rPr>
          <w:rFonts w:ascii="Arial" w:hAnsi="Arial" w:cs="Arial"/>
          <w:sz w:val="22"/>
        </w:rPr>
        <w:t xml:space="preserve"> </w:t>
      </w:r>
      <w:r w:rsidRPr="00064D3D">
        <w:rPr>
          <w:rFonts w:ascii="Arial" w:hAnsi="Arial" w:cs="Arial"/>
        </w:rPr>
        <w:t>M6 synthetic (W-7984), Kavkaz-K4500 = Kavkaz-K4500 L.6.A.4. This experiment was repeated with cultivars Runal, Kavkaz-K4500 L.6.A.4, ST6, TE-9111, Arina, Titlis, M6 and Bulgaria-88 and similar results were obtained.</w:t>
      </w:r>
    </w:p>
    <w:p w14:paraId="191530E2" w14:textId="077E1CD5" w:rsidR="00EE177B" w:rsidRDefault="00EE177B" w:rsidP="009273E1">
      <w:pPr>
        <w:spacing w:line="360" w:lineRule="auto"/>
        <w:jc w:val="both"/>
        <w:rPr>
          <w:rFonts w:ascii="Arial" w:hAnsi="Arial" w:cs="Arial"/>
        </w:rPr>
      </w:pPr>
      <w:r w:rsidRPr="00064D3D">
        <w:rPr>
          <w:rFonts w:ascii="Arial" w:hAnsi="Arial" w:cs="Arial"/>
          <w:noProof/>
          <w:lang w:val="en-US"/>
        </w:rPr>
        <w:lastRenderedPageBreak/>
        <w:drawing>
          <wp:inline distT="0" distB="0" distL="0" distR="0" wp14:anchorId="446B1756" wp14:editId="1FF8088B">
            <wp:extent cx="6390502" cy="4803140"/>
            <wp:effectExtent l="0" t="0" r="0" b="0"/>
            <wp:docPr id="8" name="Picture 8" descr="S8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8_Fig.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5908" cy="4814719"/>
                    </a:xfrm>
                    <a:prstGeom prst="rect">
                      <a:avLst/>
                    </a:prstGeom>
                    <a:noFill/>
                    <a:ln>
                      <a:noFill/>
                    </a:ln>
                  </pic:spPr>
                </pic:pic>
              </a:graphicData>
            </a:graphic>
          </wp:inline>
        </w:drawing>
      </w:r>
    </w:p>
    <w:p w14:paraId="22F670E1" w14:textId="77777777" w:rsidR="00064D3D" w:rsidRPr="00064D3D" w:rsidRDefault="00064D3D" w:rsidP="009273E1">
      <w:pPr>
        <w:spacing w:line="360" w:lineRule="auto"/>
        <w:jc w:val="both"/>
        <w:rPr>
          <w:rFonts w:ascii="Arial" w:hAnsi="Arial" w:cs="Arial"/>
        </w:rPr>
      </w:pPr>
    </w:p>
    <w:p w14:paraId="5803E4F9" w14:textId="77777777" w:rsidR="00064D3D" w:rsidRDefault="00064D3D" w:rsidP="009273E1">
      <w:pPr>
        <w:spacing w:line="360" w:lineRule="auto"/>
        <w:jc w:val="both"/>
        <w:rPr>
          <w:rFonts w:ascii="Arial" w:hAnsi="Arial" w:cs="Arial"/>
          <w:b/>
        </w:rPr>
        <w:sectPr w:rsidR="00064D3D">
          <w:pgSz w:w="12240" w:h="15840"/>
          <w:pgMar w:top="1440" w:right="1440" w:bottom="1440" w:left="1440" w:header="709" w:footer="0" w:gutter="0"/>
          <w:cols w:space="720"/>
          <w:formProt w:val="0"/>
        </w:sectPr>
      </w:pPr>
    </w:p>
    <w:p w14:paraId="3DDD5218" w14:textId="63553CA1" w:rsidR="009273E1" w:rsidRPr="00064D3D" w:rsidRDefault="009273E1" w:rsidP="009273E1">
      <w:pPr>
        <w:spacing w:line="360" w:lineRule="auto"/>
        <w:jc w:val="both"/>
        <w:rPr>
          <w:rFonts w:ascii="Arial" w:hAnsi="Arial" w:cs="Arial"/>
          <w:b/>
        </w:rPr>
      </w:pPr>
      <w:r w:rsidRPr="00064D3D">
        <w:rPr>
          <w:rFonts w:ascii="Arial" w:hAnsi="Arial" w:cs="Arial"/>
          <w:b/>
        </w:rPr>
        <w:lastRenderedPageBreak/>
        <w:t xml:space="preserve">Fig. S9. Synteny plot of the QTL between five </w:t>
      </w:r>
      <w:r w:rsidRPr="00064D3D">
        <w:rPr>
          <w:rFonts w:ascii="Arial" w:hAnsi="Arial" w:cs="Arial"/>
          <w:b/>
          <w:i/>
        </w:rPr>
        <w:t>Zymoseptoria tritici</w:t>
      </w:r>
      <w:r w:rsidRPr="00064D3D">
        <w:rPr>
          <w:rFonts w:ascii="Arial" w:hAnsi="Arial" w:cs="Arial"/>
          <w:b/>
        </w:rPr>
        <w:t xml:space="preserve"> strains</w:t>
      </w:r>
    </w:p>
    <w:p w14:paraId="0257A510" w14:textId="4B69EE43" w:rsidR="00EE177B" w:rsidRPr="00064D3D" w:rsidRDefault="009273E1" w:rsidP="00EE177B">
      <w:pPr>
        <w:spacing w:line="360" w:lineRule="auto"/>
        <w:jc w:val="both"/>
        <w:rPr>
          <w:rFonts w:ascii="Arial" w:hAnsi="Arial" w:cs="Arial"/>
        </w:rPr>
      </w:pPr>
      <w:r w:rsidRPr="00064D3D">
        <w:rPr>
          <w:rFonts w:ascii="Arial" w:hAnsi="Arial" w:cs="Arial"/>
        </w:rPr>
        <w:t>Synteny plot comparing the QTL region for virulence between strains IPO323, 3D7, 3D1, 1E4 and 1A5. The borders of the 95% confidence interval of the QTL in 3D7 are marked by black vertical lines. Genes are represented by red arrows and transposable elements are represented by blue blocks. Collinear sequences between the two strains are shown in different shades of brown according to their sequence identity. Annotation used for all the strains correspond to Grandaubert et al., (2015) for simplicity.</w:t>
      </w:r>
    </w:p>
    <w:p w14:paraId="6EA349AB" w14:textId="77641167" w:rsidR="009273E1" w:rsidRPr="00064D3D" w:rsidRDefault="00EE177B" w:rsidP="00064D3D">
      <w:pPr>
        <w:spacing w:line="360" w:lineRule="auto"/>
        <w:jc w:val="both"/>
        <w:rPr>
          <w:rFonts w:ascii="Arial" w:hAnsi="Arial" w:cs="Arial"/>
        </w:rPr>
      </w:pPr>
      <w:r w:rsidRPr="00064D3D">
        <w:rPr>
          <w:rFonts w:ascii="Arial" w:hAnsi="Arial" w:cs="Arial"/>
          <w:noProof/>
          <w:lang w:val="en-US"/>
        </w:rPr>
        <w:drawing>
          <wp:inline distT="0" distB="0" distL="0" distR="0" wp14:anchorId="278C8628" wp14:editId="4790B5C0">
            <wp:extent cx="6457159" cy="4645836"/>
            <wp:effectExtent l="0" t="0" r="0" b="2540"/>
            <wp:docPr id="9" name="Picture 9" descr="S9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9_Fig.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2529" cy="4649700"/>
                    </a:xfrm>
                    <a:prstGeom prst="rect">
                      <a:avLst/>
                    </a:prstGeom>
                    <a:noFill/>
                    <a:ln>
                      <a:noFill/>
                    </a:ln>
                  </pic:spPr>
                </pic:pic>
              </a:graphicData>
            </a:graphic>
          </wp:inline>
        </w:drawing>
      </w:r>
    </w:p>
    <w:p w14:paraId="6ABAC313" w14:textId="77777777" w:rsidR="00EE177B" w:rsidRPr="00064D3D" w:rsidRDefault="00EE177B" w:rsidP="00EE177B">
      <w:pPr>
        <w:spacing w:line="360" w:lineRule="auto"/>
        <w:ind w:left="360"/>
        <w:jc w:val="both"/>
        <w:rPr>
          <w:rFonts w:ascii="Arial" w:hAnsi="Arial" w:cs="Arial"/>
        </w:rPr>
      </w:pPr>
    </w:p>
    <w:p w14:paraId="62B7B7E7" w14:textId="77777777" w:rsidR="00EE177B" w:rsidRPr="00064D3D" w:rsidRDefault="00EE177B" w:rsidP="009273E1">
      <w:pPr>
        <w:spacing w:before="98" w:line="360" w:lineRule="auto"/>
        <w:ind w:right="-123"/>
        <w:jc w:val="both"/>
        <w:rPr>
          <w:rFonts w:ascii="Arial" w:hAnsi="Arial" w:cs="Arial"/>
          <w:b/>
          <w:szCs w:val="28"/>
        </w:rPr>
        <w:sectPr w:rsidR="00EE177B" w:rsidRPr="00064D3D">
          <w:pgSz w:w="12240" w:h="15840"/>
          <w:pgMar w:top="1440" w:right="1440" w:bottom="1440" w:left="1440" w:header="709" w:footer="0" w:gutter="0"/>
          <w:cols w:space="720"/>
          <w:formProt w:val="0"/>
        </w:sectPr>
      </w:pPr>
    </w:p>
    <w:p w14:paraId="094E14FE" w14:textId="7F22522E" w:rsidR="009273E1" w:rsidRDefault="009273E1" w:rsidP="009273E1">
      <w:pPr>
        <w:spacing w:before="98" w:line="360" w:lineRule="auto"/>
        <w:ind w:right="-123"/>
        <w:jc w:val="both"/>
        <w:rPr>
          <w:rFonts w:ascii="Arial" w:hAnsi="Arial" w:cs="Arial"/>
          <w:szCs w:val="28"/>
        </w:rPr>
      </w:pPr>
      <w:r w:rsidRPr="00064D3D">
        <w:rPr>
          <w:rFonts w:ascii="Arial" w:hAnsi="Arial" w:cs="Arial"/>
          <w:b/>
          <w:szCs w:val="28"/>
        </w:rPr>
        <w:lastRenderedPageBreak/>
        <w:t>Fig. S10</w:t>
      </w:r>
      <w:r w:rsidRPr="00064D3D">
        <w:rPr>
          <w:rFonts w:ascii="Arial" w:hAnsi="Arial" w:cs="Arial"/>
          <w:b/>
          <w:spacing w:val="1"/>
          <w:szCs w:val="28"/>
        </w:rPr>
        <w:t>.</w:t>
      </w:r>
      <w:r w:rsidRPr="00064D3D">
        <w:rPr>
          <w:rFonts w:ascii="Arial" w:hAnsi="Arial" w:cs="Arial"/>
          <w:b/>
          <w:spacing w:val="-6"/>
          <w:szCs w:val="28"/>
        </w:rPr>
        <w:t xml:space="preserve"> Distribution of nucleotide diversity </w:t>
      </w:r>
      <w:r w:rsidRPr="00064D3D">
        <w:rPr>
          <w:rFonts w:ascii="Arial" w:hAnsi="Arial" w:cs="Arial"/>
          <w:b/>
          <w:szCs w:val="28"/>
        </w:rPr>
        <w:t>of</w:t>
      </w:r>
      <w:r w:rsidRPr="00064D3D">
        <w:rPr>
          <w:rFonts w:ascii="Arial" w:hAnsi="Arial" w:cs="Arial"/>
          <w:b/>
          <w:spacing w:val="-6"/>
          <w:szCs w:val="28"/>
        </w:rPr>
        <w:t xml:space="preserve"> </w:t>
      </w:r>
      <w:r w:rsidRPr="00064D3D">
        <w:rPr>
          <w:rFonts w:ascii="Arial" w:hAnsi="Arial" w:cs="Arial"/>
          <w:b/>
          <w:i/>
          <w:szCs w:val="28"/>
        </w:rPr>
        <w:t>Avr3D1</w:t>
      </w:r>
      <w:r w:rsidRPr="00064D3D">
        <w:rPr>
          <w:rFonts w:ascii="Arial" w:hAnsi="Arial" w:cs="Arial"/>
          <w:b/>
          <w:i/>
          <w:spacing w:val="-5"/>
          <w:szCs w:val="28"/>
        </w:rPr>
        <w:t xml:space="preserve"> </w:t>
      </w:r>
      <w:r w:rsidRPr="00064D3D">
        <w:rPr>
          <w:rFonts w:ascii="Arial" w:hAnsi="Arial" w:cs="Arial"/>
          <w:b/>
          <w:szCs w:val="28"/>
        </w:rPr>
        <w:t>among</w:t>
      </w:r>
      <w:r w:rsidRPr="00064D3D">
        <w:rPr>
          <w:rFonts w:ascii="Arial" w:hAnsi="Arial" w:cs="Arial"/>
          <w:b/>
          <w:spacing w:val="-5"/>
          <w:szCs w:val="28"/>
        </w:rPr>
        <w:t xml:space="preserve"> </w:t>
      </w:r>
      <w:r w:rsidRPr="00064D3D">
        <w:rPr>
          <w:rFonts w:ascii="Arial" w:hAnsi="Arial" w:cs="Arial"/>
          <w:b/>
          <w:i/>
          <w:szCs w:val="28"/>
        </w:rPr>
        <w:t>Z.</w:t>
      </w:r>
      <w:r w:rsidRPr="00064D3D">
        <w:rPr>
          <w:rFonts w:ascii="Arial" w:hAnsi="Arial" w:cs="Arial"/>
          <w:b/>
          <w:i/>
          <w:spacing w:val="-6"/>
          <w:szCs w:val="28"/>
        </w:rPr>
        <w:t xml:space="preserve"> </w:t>
      </w:r>
      <w:r w:rsidRPr="00064D3D">
        <w:rPr>
          <w:rFonts w:ascii="Arial" w:hAnsi="Arial" w:cs="Arial"/>
          <w:b/>
          <w:i/>
          <w:szCs w:val="28"/>
        </w:rPr>
        <w:t>tritici</w:t>
      </w:r>
      <w:r w:rsidRPr="00064D3D">
        <w:rPr>
          <w:rFonts w:ascii="Arial" w:hAnsi="Arial" w:cs="Arial"/>
          <w:b/>
          <w:i/>
          <w:spacing w:val="-6"/>
          <w:szCs w:val="28"/>
        </w:rPr>
        <w:t xml:space="preserve"> </w:t>
      </w:r>
      <w:r w:rsidRPr="00064D3D">
        <w:rPr>
          <w:rFonts w:ascii="Arial" w:hAnsi="Arial" w:cs="Arial"/>
          <w:b/>
          <w:szCs w:val="28"/>
        </w:rPr>
        <w:t>strains.</w:t>
      </w:r>
      <w:r w:rsidRPr="00064D3D">
        <w:rPr>
          <w:rFonts w:ascii="Arial" w:hAnsi="Arial" w:cs="Arial"/>
          <w:spacing w:val="-6"/>
          <w:szCs w:val="28"/>
        </w:rPr>
        <w:t xml:space="preserve"> Nucleotide diversity (π) of</w:t>
      </w:r>
      <w:r w:rsidRPr="00064D3D">
        <w:rPr>
          <w:rFonts w:ascii="Arial" w:hAnsi="Arial" w:cs="Arial"/>
        </w:rPr>
        <w:t xml:space="preserve"> </w:t>
      </w:r>
      <w:r w:rsidRPr="00064D3D">
        <w:rPr>
          <w:rFonts w:ascii="Arial" w:hAnsi="Arial" w:cs="Arial"/>
          <w:i/>
        </w:rPr>
        <w:t>Avr3D1</w:t>
      </w:r>
      <w:r w:rsidRPr="00064D3D">
        <w:rPr>
          <w:rFonts w:ascii="Arial" w:hAnsi="Arial" w:cs="Arial"/>
        </w:rPr>
        <w:t>. The two introns are represented with red arrows, the coding DNA sequence of the mature protein with a blue arrow and the signal peptide with a yellow arrow.</w:t>
      </w:r>
      <w:r w:rsidRPr="00064D3D">
        <w:rPr>
          <w:rFonts w:ascii="Arial" w:hAnsi="Arial" w:cs="Arial"/>
          <w:spacing w:val="-4"/>
          <w:szCs w:val="28"/>
        </w:rPr>
        <w:t xml:space="preserve"> </w:t>
      </w:r>
      <w:r w:rsidRPr="00064D3D">
        <w:rPr>
          <w:rFonts w:ascii="Arial" w:hAnsi="Arial" w:cs="Arial"/>
          <w:szCs w:val="28"/>
        </w:rPr>
        <w:t>Note</w:t>
      </w:r>
      <w:r w:rsidRPr="00064D3D">
        <w:rPr>
          <w:rFonts w:ascii="Arial" w:hAnsi="Arial" w:cs="Arial"/>
          <w:spacing w:val="-5"/>
          <w:szCs w:val="28"/>
        </w:rPr>
        <w:t xml:space="preserve"> </w:t>
      </w:r>
      <w:r w:rsidRPr="00064D3D">
        <w:rPr>
          <w:rFonts w:ascii="Arial" w:hAnsi="Arial" w:cs="Arial"/>
          <w:szCs w:val="28"/>
        </w:rPr>
        <w:t>the</w:t>
      </w:r>
      <w:r w:rsidRPr="00064D3D">
        <w:rPr>
          <w:rFonts w:ascii="Arial" w:hAnsi="Arial" w:cs="Arial"/>
          <w:spacing w:val="-5"/>
          <w:szCs w:val="28"/>
        </w:rPr>
        <w:t xml:space="preserve"> </w:t>
      </w:r>
      <w:r w:rsidRPr="00064D3D">
        <w:rPr>
          <w:rFonts w:ascii="Arial" w:hAnsi="Arial" w:cs="Arial"/>
          <w:szCs w:val="28"/>
        </w:rPr>
        <w:t>low</w:t>
      </w:r>
      <w:r w:rsidRPr="00064D3D">
        <w:rPr>
          <w:rFonts w:ascii="Arial" w:hAnsi="Arial" w:cs="Arial"/>
          <w:spacing w:val="-4"/>
          <w:szCs w:val="28"/>
        </w:rPr>
        <w:t xml:space="preserve"> </w:t>
      </w:r>
      <w:r w:rsidRPr="00064D3D">
        <w:rPr>
          <w:rFonts w:ascii="Arial" w:hAnsi="Arial" w:cs="Arial"/>
          <w:spacing w:val="-1"/>
          <w:szCs w:val="28"/>
        </w:rPr>
        <w:t>nucleotide</w:t>
      </w:r>
      <w:r w:rsidRPr="00064D3D">
        <w:rPr>
          <w:rFonts w:ascii="Arial" w:hAnsi="Arial" w:cs="Arial"/>
          <w:spacing w:val="-4"/>
          <w:szCs w:val="28"/>
        </w:rPr>
        <w:t xml:space="preserve"> </w:t>
      </w:r>
      <w:r w:rsidRPr="00064D3D">
        <w:rPr>
          <w:rFonts w:ascii="Arial" w:hAnsi="Arial" w:cs="Arial"/>
          <w:szCs w:val="28"/>
        </w:rPr>
        <w:t>diversity</w:t>
      </w:r>
      <w:r w:rsidRPr="00064D3D">
        <w:rPr>
          <w:rFonts w:ascii="Arial" w:hAnsi="Arial" w:cs="Arial"/>
          <w:spacing w:val="-5"/>
          <w:szCs w:val="28"/>
        </w:rPr>
        <w:t xml:space="preserve"> </w:t>
      </w:r>
      <w:r w:rsidRPr="00064D3D">
        <w:rPr>
          <w:rFonts w:ascii="Arial" w:hAnsi="Arial" w:cs="Arial"/>
          <w:szCs w:val="28"/>
        </w:rPr>
        <w:t>(i.e.</w:t>
      </w:r>
      <w:r w:rsidRPr="00064D3D">
        <w:rPr>
          <w:rFonts w:ascii="Arial" w:hAnsi="Arial" w:cs="Arial"/>
          <w:spacing w:val="-5"/>
          <w:szCs w:val="28"/>
        </w:rPr>
        <w:t xml:space="preserve"> </w:t>
      </w:r>
      <w:r w:rsidRPr="00064D3D">
        <w:rPr>
          <w:rFonts w:ascii="Arial" w:hAnsi="Arial" w:cs="Arial"/>
          <w:szCs w:val="28"/>
        </w:rPr>
        <w:t>the</w:t>
      </w:r>
      <w:r w:rsidRPr="00064D3D">
        <w:rPr>
          <w:rFonts w:ascii="Arial" w:hAnsi="Arial" w:cs="Arial"/>
          <w:spacing w:val="-5"/>
          <w:szCs w:val="28"/>
        </w:rPr>
        <w:t xml:space="preserve"> </w:t>
      </w:r>
      <w:r w:rsidRPr="00064D3D">
        <w:rPr>
          <w:rFonts w:ascii="Arial" w:hAnsi="Arial" w:cs="Arial"/>
          <w:szCs w:val="28"/>
        </w:rPr>
        <w:t>high</w:t>
      </w:r>
      <w:r w:rsidRPr="00064D3D">
        <w:rPr>
          <w:rFonts w:ascii="Arial" w:hAnsi="Arial" w:cs="Arial"/>
          <w:spacing w:val="-5"/>
          <w:szCs w:val="28"/>
        </w:rPr>
        <w:t xml:space="preserve"> </w:t>
      </w:r>
      <w:r w:rsidRPr="00064D3D">
        <w:rPr>
          <w:rFonts w:ascii="Arial" w:hAnsi="Arial" w:cs="Arial"/>
          <w:szCs w:val="28"/>
        </w:rPr>
        <w:t>similarity)</w:t>
      </w:r>
      <w:r w:rsidRPr="00064D3D">
        <w:rPr>
          <w:rFonts w:ascii="Arial" w:hAnsi="Arial" w:cs="Arial"/>
          <w:spacing w:val="-5"/>
          <w:szCs w:val="28"/>
        </w:rPr>
        <w:t xml:space="preserve"> </w:t>
      </w:r>
      <w:r w:rsidRPr="00064D3D">
        <w:rPr>
          <w:rFonts w:ascii="Arial" w:hAnsi="Arial" w:cs="Arial"/>
          <w:szCs w:val="28"/>
        </w:rPr>
        <w:t>at</w:t>
      </w:r>
      <w:r w:rsidRPr="00064D3D">
        <w:rPr>
          <w:rFonts w:ascii="Arial" w:hAnsi="Arial" w:cs="Arial"/>
          <w:spacing w:val="-5"/>
          <w:szCs w:val="28"/>
        </w:rPr>
        <w:t xml:space="preserve"> </w:t>
      </w:r>
      <w:r w:rsidRPr="00064D3D">
        <w:rPr>
          <w:rFonts w:ascii="Arial" w:hAnsi="Arial" w:cs="Arial"/>
          <w:szCs w:val="28"/>
        </w:rPr>
        <w:t>the</w:t>
      </w:r>
      <w:r w:rsidRPr="00064D3D">
        <w:rPr>
          <w:rFonts w:ascii="Arial" w:hAnsi="Arial" w:cs="Arial"/>
          <w:spacing w:val="-5"/>
          <w:szCs w:val="28"/>
        </w:rPr>
        <w:t xml:space="preserve"> signal peptide and </w:t>
      </w:r>
      <w:r w:rsidRPr="00064D3D">
        <w:rPr>
          <w:rFonts w:ascii="Arial" w:hAnsi="Arial" w:cs="Arial"/>
          <w:szCs w:val="28"/>
        </w:rPr>
        <w:t>intron</w:t>
      </w:r>
      <w:r w:rsidRPr="00064D3D">
        <w:rPr>
          <w:rFonts w:ascii="Arial" w:hAnsi="Arial" w:cs="Arial"/>
          <w:spacing w:val="-5"/>
          <w:szCs w:val="28"/>
        </w:rPr>
        <w:t xml:space="preserve"> </w:t>
      </w:r>
      <w:r w:rsidRPr="00064D3D">
        <w:rPr>
          <w:rFonts w:ascii="Arial" w:hAnsi="Arial" w:cs="Arial"/>
          <w:szCs w:val="28"/>
        </w:rPr>
        <w:t>sequences compared to the coding sequence of the mature protein.</w:t>
      </w:r>
    </w:p>
    <w:p w14:paraId="3C05AD2A" w14:textId="77777777" w:rsidR="00064D3D" w:rsidRPr="00064D3D" w:rsidRDefault="00064D3D" w:rsidP="009273E1">
      <w:pPr>
        <w:spacing w:before="98" w:line="360" w:lineRule="auto"/>
        <w:ind w:right="-123"/>
        <w:jc w:val="both"/>
        <w:rPr>
          <w:rFonts w:ascii="Arial" w:hAnsi="Arial" w:cs="Arial"/>
          <w:szCs w:val="28"/>
        </w:rPr>
      </w:pPr>
    </w:p>
    <w:p w14:paraId="290184D0" w14:textId="154A0A6F" w:rsidR="00EE177B" w:rsidRPr="00064D3D" w:rsidRDefault="00EE177B" w:rsidP="009273E1">
      <w:pPr>
        <w:spacing w:before="98" w:line="360" w:lineRule="auto"/>
        <w:ind w:right="-123"/>
        <w:jc w:val="both"/>
        <w:rPr>
          <w:rFonts w:ascii="Arial" w:hAnsi="Arial" w:cs="Arial"/>
          <w:szCs w:val="28"/>
        </w:rPr>
      </w:pPr>
      <w:r w:rsidRPr="00064D3D">
        <w:rPr>
          <w:rFonts w:ascii="Arial" w:hAnsi="Arial" w:cs="Arial"/>
          <w:noProof/>
          <w:szCs w:val="28"/>
          <w:lang w:val="en-US"/>
        </w:rPr>
        <w:drawing>
          <wp:inline distT="0" distB="0" distL="0" distR="0" wp14:anchorId="4B9742F7" wp14:editId="219A6AF3">
            <wp:extent cx="6297285" cy="2906439"/>
            <wp:effectExtent l="0" t="0" r="0" b="0"/>
            <wp:docPr id="10" name="Picture 10" descr="S10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10_Fig.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5519" cy="2910239"/>
                    </a:xfrm>
                    <a:prstGeom prst="rect">
                      <a:avLst/>
                    </a:prstGeom>
                    <a:noFill/>
                    <a:ln>
                      <a:noFill/>
                    </a:ln>
                  </pic:spPr>
                </pic:pic>
              </a:graphicData>
            </a:graphic>
          </wp:inline>
        </w:drawing>
      </w:r>
    </w:p>
    <w:p w14:paraId="19DAB2A8" w14:textId="77777777" w:rsidR="00EE177B" w:rsidRPr="00064D3D" w:rsidRDefault="00EE177B" w:rsidP="009273E1">
      <w:pPr>
        <w:spacing w:before="98" w:line="360" w:lineRule="auto"/>
        <w:ind w:right="-123"/>
        <w:jc w:val="both"/>
        <w:rPr>
          <w:rFonts w:ascii="Arial" w:hAnsi="Arial" w:cs="Arial"/>
          <w:szCs w:val="28"/>
        </w:rPr>
      </w:pPr>
    </w:p>
    <w:p w14:paraId="7022B90E" w14:textId="77777777" w:rsidR="00EE177B" w:rsidRPr="00064D3D" w:rsidRDefault="00EE177B" w:rsidP="009273E1">
      <w:pPr>
        <w:pStyle w:val="Heading5"/>
        <w:spacing w:line="360" w:lineRule="auto"/>
        <w:ind w:right="97"/>
        <w:jc w:val="both"/>
        <w:rPr>
          <w:rFonts w:ascii="Arial" w:hAnsi="Arial" w:cs="Arial"/>
          <w:b/>
          <w:i w:val="0"/>
          <w:szCs w:val="28"/>
        </w:rPr>
        <w:sectPr w:rsidR="00EE177B" w:rsidRPr="00064D3D">
          <w:pgSz w:w="12240" w:h="15840"/>
          <w:pgMar w:top="1440" w:right="1440" w:bottom="1440" w:left="1440" w:header="709" w:footer="0" w:gutter="0"/>
          <w:cols w:space="720"/>
          <w:formProt w:val="0"/>
        </w:sectPr>
      </w:pPr>
    </w:p>
    <w:p w14:paraId="13880F18" w14:textId="7748F950" w:rsidR="009273E1" w:rsidRPr="00064D3D" w:rsidRDefault="009273E1" w:rsidP="009273E1">
      <w:pPr>
        <w:pStyle w:val="Heading5"/>
        <w:spacing w:line="360" w:lineRule="auto"/>
        <w:ind w:right="97"/>
        <w:jc w:val="both"/>
        <w:rPr>
          <w:rFonts w:ascii="Arial" w:hAnsi="Arial" w:cs="Arial"/>
          <w:i w:val="0"/>
          <w:szCs w:val="28"/>
        </w:rPr>
      </w:pPr>
      <w:r w:rsidRPr="00064D3D">
        <w:rPr>
          <w:rFonts w:ascii="Arial" w:hAnsi="Arial" w:cs="Arial"/>
          <w:b/>
          <w:i w:val="0"/>
          <w:szCs w:val="28"/>
        </w:rPr>
        <w:lastRenderedPageBreak/>
        <w:t>Fig. S11</w:t>
      </w:r>
      <w:r w:rsidRPr="00064D3D">
        <w:rPr>
          <w:rFonts w:ascii="Arial" w:hAnsi="Arial" w:cs="Arial"/>
          <w:b/>
          <w:i w:val="0"/>
          <w:spacing w:val="1"/>
          <w:szCs w:val="28"/>
        </w:rPr>
        <w:t>.</w:t>
      </w:r>
      <w:r w:rsidRPr="00064D3D">
        <w:rPr>
          <w:rFonts w:ascii="Arial" w:hAnsi="Arial" w:cs="Arial"/>
          <w:b/>
          <w:i w:val="0"/>
          <w:spacing w:val="-7"/>
          <w:szCs w:val="28"/>
        </w:rPr>
        <w:t xml:space="preserve"> </w:t>
      </w:r>
      <w:r w:rsidRPr="00064D3D">
        <w:rPr>
          <w:rFonts w:ascii="Arial" w:hAnsi="Arial" w:cs="Arial"/>
          <w:b/>
          <w:i w:val="0"/>
          <w:szCs w:val="28"/>
        </w:rPr>
        <w:t>Orthologous</w:t>
      </w:r>
      <w:r w:rsidRPr="00064D3D">
        <w:rPr>
          <w:rFonts w:ascii="Arial" w:hAnsi="Arial" w:cs="Arial"/>
          <w:b/>
          <w:i w:val="0"/>
          <w:spacing w:val="-6"/>
          <w:szCs w:val="28"/>
        </w:rPr>
        <w:t xml:space="preserve"> </w:t>
      </w:r>
      <w:r w:rsidRPr="00064D3D">
        <w:rPr>
          <w:rFonts w:ascii="Arial" w:hAnsi="Arial" w:cs="Arial"/>
          <w:b/>
          <w:i w:val="0"/>
          <w:szCs w:val="28"/>
        </w:rPr>
        <w:t>sequences</w:t>
      </w:r>
      <w:r w:rsidRPr="00064D3D">
        <w:rPr>
          <w:rFonts w:ascii="Arial" w:hAnsi="Arial" w:cs="Arial"/>
          <w:b/>
          <w:i w:val="0"/>
          <w:spacing w:val="-6"/>
          <w:szCs w:val="28"/>
        </w:rPr>
        <w:t xml:space="preserve"> </w:t>
      </w:r>
      <w:r w:rsidRPr="00064D3D">
        <w:rPr>
          <w:rFonts w:ascii="Arial" w:hAnsi="Arial" w:cs="Arial"/>
          <w:b/>
          <w:i w:val="0"/>
          <w:szCs w:val="28"/>
        </w:rPr>
        <w:t>of</w:t>
      </w:r>
      <w:r w:rsidRPr="00064D3D">
        <w:rPr>
          <w:rFonts w:ascii="Arial" w:hAnsi="Arial" w:cs="Arial"/>
          <w:b/>
          <w:i w:val="0"/>
          <w:spacing w:val="-7"/>
          <w:szCs w:val="28"/>
        </w:rPr>
        <w:t xml:space="preserve"> </w:t>
      </w:r>
      <w:r w:rsidRPr="00064D3D">
        <w:rPr>
          <w:rFonts w:ascii="Arial" w:hAnsi="Arial" w:cs="Arial"/>
          <w:b/>
          <w:szCs w:val="28"/>
        </w:rPr>
        <w:t>Avr3D1</w:t>
      </w:r>
      <w:r w:rsidRPr="00064D3D">
        <w:rPr>
          <w:rFonts w:ascii="Arial" w:hAnsi="Arial" w:cs="Arial"/>
          <w:b/>
          <w:i w:val="0"/>
          <w:spacing w:val="-7"/>
          <w:szCs w:val="28"/>
        </w:rPr>
        <w:t xml:space="preserve"> </w:t>
      </w:r>
      <w:r w:rsidRPr="00064D3D">
        <w:rPr>
          <w:rFonts w:ascii="Arial" w:hAnsi="Arial" w:cs="Arial"/>
          <w:b/>
          <w:i w:val="0"/>
          <w:szCs w:val="28"/>
        </w:rPr>
        <w:t>identified</w:t>
      </w:r>
      <w:r w:rsidRPr="00064D3D">
        <w:rPr>
          <w:rFonts w:ascii="Arial" w:hAnsi="Arial" w:cs="Arial"/>
          <w:b/>
          <w:i w:val="0"/>
          <w:spacing w:val="-7"/>
          <w:szCs w:val="28"/>
        </w:rPr>
        <w:t xml:space="preserve"> </w:t>
      </w:r>
      <w:r w:rsidRPr="00064D3D">
        <w:rPr>
          <w:rFonts w:ascii="Arial" w:hAnsi="Arial" w:cs="Arial"/>
          <w:b/>
          <w:i w:val="0"/>
          <w:szCs w:val="28"/>
        </w:rPr>
        <w:t>in</w:t>
      </w:r>
      <w:r w:rsidRPr="00064D3D">
        <w:rPr>
          <w:rFonts w:ascii="Arial" w:hAnsi="Arial" w:cs="Arial"/>
          <w:b/>
          <w:i w:val="0"/>
          <w:spacing w:val="-6"/>
          <w:szCs w:val="28"/>
        </w:rPr>
        <w:t xml:space="preserve"> </w:t>
      </w:r>
      <w:r w:rsidRPr="00064D3D">
        <w:rPr>
          <w:rFonts w:ascii="Arial" w:hAnsi="Arial" w:cs="Arial"/>
          <w:b/>
          <w:i w:val="0"/>
          <w:szCs w:val="28"/>
        </w:rPr>
        <w:t>five</w:t>
      </w:r>
      <w:r w:rsidRPr="00064D3D">
        <w:rPr>
          <w:rFonts w:ascii="Arial" w:hAnsi="Arial" w:cs="Arial"/>
          <w:b/>
          <w:i w:val="0"/>
          <w:spacing w:val="-7"/>
          <w:szCs w:val="28"/>
        </w:rPr>
        <w:t xml:space="preserve"> </w:t>
      </w:r>
      <w:r w:rsidRPr="00064D3D">
        <w:rPr>
          <w:rFonts w:ascii="Arial" w:hAnsi="Arial" w:cs="Arial"/>
          <w:b/>
          <w:i w:val="0"/>
          <w:szCs w:val="28"/>
        </w:rPr>
        <w:t>strains</w:t>
      </w:r>
      <w:r w:rsidRPr="00064D3D">
        <w:rPr>
          <w:rFonts w:ascii="Arial" w:hAnsi="Arial" w:cs="Arial"/>
          <w:b/>
          <w:i w:val="0"/>
          <w:spacing w:val="-6"/>
          <w:szCs w:val="28"/>
        </w:rPr>
        <w:t xml:space="preserve"> </w:t>
      </w:r>
      <w:r w:rsidRPr="00064D3D">
        <w:rPr>
          <w:rFonts w:ascii="Arial" w:hAnsi="Arial" w:cs="Arial"/>
          <w:b/>
          <w:i w:val="0"/>
          <w:szCs w:val="28"/>
        </w:rPr>
        <w:t>of</w:t>
      </w:r>
      <w:r w:rsidRPr="00064D3D">
        <w:rPr>
          <w:rFonts w:ascii="Arial" w:hAnsi="Arial" w:cs="Arial"/>
          <w:b/>
          <w:i w:val="0"/>
          <w:spacing w:val="-7"/>
          <w:szCs w:val="28"/>
        </w:rPr>
        <w:t xml:space="preserve"> </w:t>
      </w:r>
      <w:r w:rsidRPr="00064D3D">
        <w:rPr>
          <w:rFonts w:ascii="Arial" w:hAnsi="Arial" w:cs="Arial"/>
          <w:b/>
          <w:szCs w:val="28"/>
        </w:rPr>
        <w:t>Zymoseptoria</w:t>
      </w:r>
      <w:r w:rsidRPr="00064D3D">
        <w:rPr>
          <w:rFonts w:ascii="Arial" w:hAnsi="Arial" w:cs="Arial"/>
          <w:b/>
          <w:spacing w:val="-6"/>
          <w:szCs w:val="28"/>
        </w:rPr>
        <w:t xml:space="preserve"> </w:t>
      </w:r>
      <w:r w:rsidRPr="00064D3D">
        <w:rPr>
          <w:rFonts w:ascii="Arial" w:hAnsi="Arial" w:cs="Arial"/>
          <w:b/>
          <w:szCs w:val="28"/>
        </w:rPr>
        <w:t>pseudotritici</w:t>
      </w:r>
      <w:r w:rsidRPr="00064D3D">
        <w:rPr>
          <w:rFonts w:ascii="Arial" w:hAnsi="Arial" w:cs="Arial"/>
          <w:b/>
          <w:i w:val="0"/>
          <w:szCs w:val="28"/>
        </w:rPr>
        <w:t>.</w:t>
      </w:r>
      <w:r w:rsidRPr="00064D3D">
        <w:rPr>
          <w:rFonts w:ascii="Arial" w:hAnsi="Arial" w:cs="Arial"/>
          <w:i w:val="0"/>
          <w:spacing w:val="-7"/>
          <w:szCs w:val="28"/>
        </w:rPr>
        <w:t xml:space="preserve"> </w:t>
      </w:r>
      <w:r w:rsidR="00064D3D">
        <w:rPr>
          <w:rFonts w:ascii="Arial" w:hAnsi="Arial" w:cs="Arial"/>
          <w:i w:val="0"/>
          <w:spacing w:val="-7"/>
          <w:szCs w:val="28"/>
        </w:rPr>
        <w:t>(a</w:t>
      </w:r>
      <w:r w:rsidRPr="00064D3D">
        <w:rPr>
          <w:rFonts w:ascii="Arial" w:hAnsi="Arial" w:cs="Arial"/>
          <w:i w:val="0"/>
          <w:spacing w:val="-7"/>
          <w:szCs w:val="28"/>
        </w:rPr>
        <w:t xml:space="preserve">) </w:t>
      </w:r>
      <w:r w:rsidRPr="00064D3D">
        <w:rPr>
          <w:rFonts w:ascii="Arial" w:hAnsi="Arial" w:cs="Arial"/>
          <w:i w:val="0"/>
          <w:spacing w:val="-1"/>
          <w:szCs w:val="28"/>
        </w:rPr>
        <w:t>Nucleotide</w:t>
      </w:r>
      <w:r w:rsidRPr="00064D3D">
        <w:rPr>
          <w:rFonts w:ascii="Arial" w:hAnsi="Arial" w:cs="Arial"/>
          <w:i w:val="0"/>
          <w:spacing w:val="-7"/>
          <w:szCs w:val="28"/>
        </w:rPr>
        <w:t xml:space="preserve"> </w:t>
      </w:r>
      <w:r w:rsidRPr="00064D3D">
        <w:rPr>
          <w:rFonts w:ascii="Arial" w:hAnsi="Arial" w:cs="Arial"/>
          <w:i w:val="0"/>
          <w:szCs w:val="28"/>
        </w:rPr>
        <w:t>variations</w:t>
      </w:r>
      <w:r w:rsidRPr="00064D3D">
        <w:rPr>
          <w:rFonts w:ascii="Arial" w:hAnsi="Arial" w:cs="Arial"/>
          <w:i w:val="0"/>
          <w:spacing w:val="-6"/>
          <w:szCs w:val="28"/>
        </w:rPr>
        <w:t xml:space="preserve"> </w:t>
      </w:r>
      <w:r w:rsidRPr="00064D3D">
        <w:rPr>
          <w:rFonts w:ascii="Arial" w:hAnsi="Arial" w:cs="Arial"/>
          <w:i w:val="0"/>
          <w:szCs w:val="28"/>
        </w:rPr>
        <w:t>are</w:t>
      </w:r>
      <w:r w:rsidRPr="00064D3D">
        <w:rPr>
          <w:rFonts w:ascii="Arial" w:hAnsi="Arial" w:cs="Arial"/>
          <w:i w:val="0"/>
          <w:spacing w:val="-6"/>
          <w:szCs w:val="28"/>
        </w:rPr>
        <w:t xml:space="preserve"> shown </w:t>
      </w:r>
      <w:r w:rsidRPr="00064D3D">
        <w:rPr>
          <w:rFonts w:ascii="Arial" w:hAnsi="Arial" w:cs="Arial"/>
          <w:i w:val="0"/>
          <w:szCs w:val="28"/>
        </w:rPr>
        <w:t>with</w:t>
      </w:r>
      <w:r w:rsidRPr="00064D3D">
        <w:rPr>
          <w:rFonts w:ascii="Arial" w:hAnsi="Arial" w:cs="Arial"/>
          <w:i w:val="0"/>
          <w:spacing w:val="-7"/>
          <w:szCs w:val="28"/>
        </w:rPr>
        <w:t xml:space="preserve"> </w:t>
      </w:r>
      <w:r w:rsidRPr="00064D3D">
        <w:rPr>
          <w:rFonts w:ascii="Arial" w:hAnsi="Arial" w:cs="Arial"/>
          <w:i w:val="0"/>
          <w:szCs w:val="28"/>
        </w:rPr>
        <w:t>respect</w:t>
      </w:r>
      <w:r w:rsidRPr="00064D3D">
        <w:rPr>
          <w:rFonts w:ascii="Arial" w:hAnsi="Arial" w:cs="Arial"/>
          <w:i w:val="0"/>
          <w:spacing w:val="34"/>
          <w:w w:val="98"/>
          <w:szCs w:val="28"/>
        </w:rPr>
        <w:t xml:space="preserve"> </w:t>
      </w:r>
      <w:r w:rsidRPr="00064D3D">
        <w:rPr>
          <w:rFonts w:ascii="Arial" w:hAnsi="Arial" w:cs="Arial"/>
          <w:i w:val="0"/>
          <w:szCs w:val="28"/>
        </w:rPr>
        <w:t>to</w:t>
      </w:r>
      <w:r w:rsidRPr="00064D3D">
        <w:rPr>
          <w:rFonts w:ascii="Arial" w:hAnsi="Arial" w:cs="Arial"/>
          <w:i w:val="0"/>
          <w:spacing w:val="-6"/>
          <w:szCs w:val="28"/>
        </w:rPr>
        <w:t xml:space="preserve"> </w:t>
      </w:r>
      <w:r w:rsidRPr="00064D3D">
        <w:rPr>
          <w:rFonts w:ascii="Arial" w:hAnsi="Arial" w:cs="Arial"/>
          <w:i w:val="0"/>
          <w:szCs w:val="28"/>
        </w:rPr>
        <w:t>Swiss</w:t>
      </w:r>
      <w:r w:rsidRPr="00064D3D">
        <w:rPr>
          <w:rFonts w:ascii="Arial" w:hAnsi="Arial" w:cs="Arial"/>
          <w:i w:val="0"/>
          <w:spacing w:val="-4"/>
          <w:szCs w:val="28"/>
        </w:rPr>
        <w:t xml:space="preserve"> </w:t>
      </w:r>
      <w:r w:rsidRPr="00064D3D">
        <w:rPr>
          <w:rFonts w:ascii="Arial" w:hAnsi="Arial" w:cs="Arial"/>
          <w:szCs w:val="28"/>
        </w:rPr>
        <w:t>Z.</w:t>
      </w:r>
      <w:r w:rsidRPr="00064D3D">
        <w:rPr>
          <w:rFonts w:ascii="Arial" w:hAnsi="Arial" w:cs="Arial"/>
          <w:spacing w:val="-5"/>
          <w:szCs w:val="28"/>
        </w:rPr>
        <w:t xml:space="preserve"> </w:t>
      </w:r>
      <w:r w:rsidRPr="00064D3D">
        <w:rPr>
          <w:rFonts w:ascii="Arial" w:hAnsi="Arial" w:cs="Arial"/>
          <w:szCs w:val="28"/>
        </w:rPr>
        <w:t>tritici</w:t>
      </w:r>
      <w:r w:rsidRPr="00064D3D">
        <w:rPr>
          <w:rFonts w:ascii="Arial" w:hAnsi="Arial" w:cs="Arial"/>
          <w:i w:val="0"/>
          <w:spacing w:val="-5"/>
          <w:szCs w:val="28"/>
        </w:rPr>
        <w:t xml:space="preserve"> </w:t>
      </w:r>
      <w:r w:rsidRPr="00064D3D">
        <w:rPr>
          <w:rFonts w:ascii="Arial" w:hAnsi="Arial" w:cs="Arial"/>
          <w:i w:val="0"/>
          <w:szCs w:val="28"/>
        </w:rPr>
        <w:t>reference</w:t>
      </w:r>
      <w:r w:rsidRPr="00064D3D">
        <w:rPr>
          <w:rFonts w:ascii="Arial" w:hAnsi="Arial" w:cs="Arial"/>
          <w:i w:val="0"/>
          <w:spacing w:val="-5"/>
          <w:szCs w:val="28"/>
        </w:rPr>
        <w:t xml:space="preserve"> </w:t>
      </w:r>
      <w:r w:rsidRPr="00064D3D">
        <w:rPr>
          <w:rFonts w:ascii="Arial" w:hAnsi="Arial" w:cs="Arial"/>
          <w:i w:val="0"/>
          <w:szCs w:val="28"/>
        </w:rPr>
        <w:t>strain</w:t>
      </w:r>
      <w:r w:rsidRPr="00064D3D">
        <w:rPr>
          <w:rFonts w:ascii="Arial" w:hAnsi="Arial" w:cs="Arial"/>
          <w:i w:val="0"/>
          <w:spacing w:val="-4"/>
          <w:szCs w:val="28"/>
        </w:rPr>
        <w:t xml:space="preserve"> </w:t>
      </w:r>
      <w:r w:rsidRPr="00064D3D">
        <w:rPr>
          <w:rFonts w:ascii="Arial" w:hAnsi="Arial" w:cs="Arial"/>
          <w:i w:val="0"/>
          <w:szCs w:val="28"/>
        </w:rPr>
        <w:t>3D1.</w:t>
      </w:r>
      <w:r w:rsidRPr="00064D3D">
        <w:rPr>
          <w:rFonts w:ascii="Arial" w:hAnsi="Arial" w:cs="Arial"/>
          <w:i w:val="0"/>
          <w:spacing w:val="-5"/>
          <w:szCs w:val="28"/>
        </w:rPr>
        <w:t xml:space="preserve"> </w:t>
      </w:r>
      <w:r w:rsidRPr="00064D3D">
        <w:rPr>
          <w:rFonts w:ascii="Arial" w:hAnsi="Arial" w:cs="Arial"/>
          <w:i w:val="0"/>
          <w:spacing w:val="-1"/>
          <w:szCs w:val="28"/>
        </w:rPr>
        <w:t>Dots</w:t>
      </w:r>
      <w:r w:rsidRPr="00064D3D">
        <w:rPr>
          <w:rFonts w:ascii="Arial" w:hAnsi="Arial" w:cs="Arial"/>
          <w:i w:val="0"/>
          <w:spacing w:val="-4"/>
          <w:szCs w:val="28"/>
        </w:rPr>
        <w:t xml:space="preserve"> </w:t>
      </w:r>
      <w:r w:rsidRPr="00064D3D">
        <w:rPr>
          <w:rFonts w:ascii="Arial" w:hAnsi="Arial" w:cs="Arial"/>
          <w:i w:val="0"/>
          <w:szCs w:val="28"/>
        </w:rPr>
        <w:t>indicate</w:t>
      </w:r>
      <w:r w:rsidRPr="00064D3D">
        <w:rPr>
          <w:rFonts w:ascii="Arial" w:hAnsi="Arial" w:cs="Arial"/>
          <w:i w:val="0"/>
          <w:spacing w:val="-5"/>
          <w:szCs w:val="28"/>
        </w:rPr>
        <w:t xml:space="preserve"> </w:t>
      </w:r>
      <w:r w:rsidRPr="00064D3D">
        <w:rPr>
          <w:rFonts w:ascii="Arial" w:hAnsi="Arial" w:cs="Arial"/>
          <w:i w:val="0"/>
          <w:szCs w:val="28"/>
        </w:rPr>
        <w:t>identical</w:t>
      </w:r>
      <w:r w:rsidRPr="00064D3D">
        <w:rPr>
          <w:rFonts w:ascii="Arial" w:hAnsi="Arial" w:cs="Arial"/>
          <w:i w:val="0"/>
          <w:spacing w:val="-5"/>
          <w:szCs w:val="28"/>
        </w:rPr>
        <w:t xml:space="preserve"> </w:t>
      </w:r>
      <w:r w:rsidRPr="00064D3D">
        <w:rPr>
          <w:rFonts w:ascii="Arial" w:hAnsi="Arial" w:cs="Arial"/>
          <w:i w:val="0"/>
          <w:szCs w:val="28"/>
        </w:rPr>
        <w:t>nucleotides,</w:t>
      </w:r>
      <w:r w:rsidRPr="00064D3D">
        <w:rPr>
          <w:rFonts w:ascii="Arial" w:hAnsi="Arial" w:cs="Arial"/>
          <w:i w:val="0"/>
          <w:spacing w:val="-5"/>
          <w:szCs w:val="28"/>
        </w:rPr>
        <w:t xml:space="preserve"> </w:t>
      </w:r>
      <w:r w:rsidRPr="00064D3D">
        <w:rPr>
          <w:rFonts w:ascii="Arial" w:hAnsi="Arial" w:cs="Arial"/>
          <w:i w:val="0"/>
          <w:szCs w:val="28"/>
        </w:rPr>
        <w:t>grey</w:t>
      </w:r>
      <w:r w:rsidRPr="00064D3D">
        <w:rPr>
          <w:rFonts w:ascii="Arial" w:hAnsi="Arial" w:cs="Arial"/>
          <w:i w:val="0"/>
          <w:spacing w:val="-5"/>
          <w:szCs w:val="28"/>
        </w:rPr>
        <w:t xml:space="preserve"> </w:t>
      </w:r>
      <w:r w:rsidRPr="00064D3D">
        <w:rPr>
          <w:rFonts w:ascii="Arial" w:hAnsi="Arial" w:cs="Arial"/>
          <w:i w:val="0"/>
          <w:szCs w:val="28"/>
        </w:rPr>
        <w:t>region</w:t>
      </w:r>
      <w:r w:rsidRPr="00064D3D">
        <w:rPr>
          <w:rFonts w:ascii="Arial" w:hAnsi="Arial" w:cs="Arial"/>
          <w:i w:val="0"/>
          <w:spacing w:val="-4"/>
          <w:szCs w:val="28"/>
        </w:rPr>
        <w:t xml:space="preserve"> </w:t>
      </w:r>
      <w:r w:rsidRPr="00064D3D">
        <w:rPr>
          <w:rFonts w:ascii="Arial" w:hAnsi="Arial" w:cs="Arial"/>
          <w:i w:val="0"/>
          <w:szCs w:val="28"/>
        </w:rPr>
        <w:t>highlights</w:t>
      </w:r>
      <w:r w:rsidRPr="00064D3D">
        <w:rPr>
          <w:rFonts w:ascii="Arial" w:hAnsi="Arial" w:cs="Arial"/>
          <w:i w:val="0"/>
          <w:spacing w:val="-6"/>
          <w:szCs w:val="28"/>
        </w:rPr>
        <w:t xml:space="preserve"> </w:t>
      </w:r>
      <w:r w:rsidRPr="00064D3D">
        <w:rPr>
          <w:rFonts w:ascii="Arial" w:hAnsi="Arial" w:cs="Arial"/>
          <w:i w:val="0"/>
          <w:szCs w:val="28"/>
        </w:rPr>
        <w:t>the</w:t>
      </w:r>
      <w:r w:rsidRPr="00064D3D">
        <w:rPr>
          <w:rFonts w:ascii="Arial" w:hAnsi="Arial" w:cs="Arial"/>
          <w:i w:val="0"/>
          <w:spacing w:val="-5"/>
          <w:szCs w:val="28"/>
        </w:rPr>
        <w:t xml:space="preserve"> </w:t>
      </w:r>
      <w:r w:rsidRPr="00064D3D">
        <w:rPr>
          <w:rFonts w:ascii="Arial" w:hAnsi="Arial" w:cs="Arial"/>
          <w:i w:val="0"/>
          <w:szCs w:val="28"/>
        </w:rPr>
        <w:t>intron</w:t>
      </w:r>
      <w:r w:rsidRPr="00064D3D">
        <w:rPr>
          <w:rFonts w:ascii="Arial" w:hAnsi="Arial" w:cs="Arial"/>
          <w:i w:val="0"/>
          <w:spacing w:val="-5"/>
          <w:szCs w:val="28"/>
        </w:rPr>
        <w:t xml:space="preserve"> </w:t>
      </w:r>
      <w:r w:rsidRPr="00064D3D">
        <w:rPr>
          <w:rFonts w:ascii="Arial" w:hAnsi="Arial" w:cs="Arial"/>
          <w:i w:val="0"/>
          <w:szCs w:val="28"/>
        </w:rPr>
        <w:t xml:space="preserve">sequence. </w:t>
      </w:r>
      <w:r w:rsidR="00064D3D">
        <w:rPr>
          <w:rFonts w:ascii="Arial" w:hAnsi="Arial" w:cs="Arial"/>
          <w:i w:val="0"/>
          <w:szCs w:val="28"/>
        </w:rPr>
        <w:t>(b</w:t>
      </w:r>
      <w:r w:rsidRPr="00064D3D">
        <w:rPr>
          <w:rFonts w:ascii="Arial" w:hAnsi="Arial" w:cs="Arial"/>
          <w:i w:val="0"/>
          <w:spacing w:val="-7"/>
          <w:szCs w:val="28"/>
        </w:rPr>
        <w:t xml:space="preserve">) </w:t>
      </w:r>
      <w:r w:rsidRPr="00064D3D">
        <w:rPr>
          <w:rFonts w:ascii="Arial" w:hAnsi="Arial" w:cs="Arial"/>
          <w:i w:val="0"/>
          <w:spacing w:val="-1"/>
          <w:szCs w:val="28"/>
        </w:rPr>
        <w:t>Amino acid</w:t>
      </w:r>
      <w:r w:rsidRPr="00064D3D">
        <w:rPr>
          <w:rFonts w:ascii="Arial" w:hAnsi="Arial" w:cs="Arial"/>
          <w:i w:val="0"/>
          <w:spacing w:val="-7"/>
          <w:szCs w:val="28"/>
        </w:rPr>
        <w:t xml:space="preserve"> </w:t>
      </w:r>
      <w:r w:rsidRPr="00064D3D">
        <w:rPr>
          <w:rFonts w:ascii="Arial" w:hAnsi="Arial" w:cs="Arial"/>
          <w:i w:val="0"/>
          <w:szCs w:val="28"/>
        </w:rPr>
        <w:t>variations</w:t>
      </w:r>
      <w:r w:rsidRPr="00064D3D">
        <w:rPr>
          <w:rFonts w:ascii="Arial" w:hAnsi="Arial" w:cs="Arial"/>
          <w:i w:val="0"/>
          <w:spacing w:val="-6"/>
          <w:szCs w:val="28"/>
        </w:rPr>
        <w:t xml:space="preserve"> </w:t>
      </w:r>
      <w:r w:rsidRPr="00064D3D">
        <w:rPr>
          <w:rFonts w:ascii="Arial" w:hAnsi="Arial" w:cs="Arial"/>
          <w:i w:val="0"/>
          <w:szCs w:val="28"/>
        </w:rPr>
        <w:t>are</w:t>
      </w:r>
      <w:r w:rsidRPr="00064D3D">
        <w:rPr>
          <w:rFonts w:ascii="Arial" w:hAnsi="Arial" w:cs="Arial"/>
          <w:i w:val="0"/>
          <w:spacing w:val="-6"/>
          <w:szCs w:val="28"/>
        </w:rPr>
        <w:t xml:space="preserve"> shown </w:t>
      </w:r>
      <w:r w:rsidRPr="00064D3D">
        <w:rPr>
          <w:rFonts w:ascii="Arial" w:hAnsi="Arial" w:cs="Arial"/>
          <w:i w:val="0"/>
          <w:szCs w:val="28"/>
        </w:rPr>
        <w:t>with</w:t>
      </w:r>
      <w:r w:rsidRPr="00064D3D">
        <w:rPr>
          <w:rFonts w:ascii="Arial" w:hAnsi="Arial" w:cs="Arial"/>
          <w:i w:val="0"/>
          <w:spacing w:val="-7"/>
          <w:szCs w:val="28"/>
        </w:rPr>
        <w:t xml:space="preserve"> </w:t>
      </w:r>
      <w:r w:rsidRPr="00064D3D">
        <w:rPr>
          <w:rFonts w:ascii="Arial" w:hAnsi="Arial" w:cs="Arial"/>
          <w:i w:val="0"/>
          <w:szCs w:val="28"/>
        </w:rPr>
        <w:t>respect</w:t>
      </w:r>
      <w:r w:rsidRPr="00064D3D">
        <w:rPr>
          <w:rFonts w:ascii="Arial" w:hAnsi="Arial" w:cs="Arial"/>
          <w:i w:val="0"/>
          <w:spacing w:val="34"/>
          <w:w w:val="98"/>
          <w:szCs w:val="28"/>
        </w:rPr>
        <w:t xml:space="preserve"> </w:t>
      </w:r>
      <w:r w:rsidRPr="00064D3D">
        <w:rPr>
          <w:rFonts w:ascii="Arial" w:hAnsi="Arial" w:cs="Arial"/>
          <w:i w:val="0"/>
          <w:szCs w:val="28"/>
        </w:rPr>
        <w:t>to</w:t>
      </w:r>
      <w:r w:rsidRPr="00064D3D">
        <w:rPr>
          <w:rFonts w:ascii="Arial" w:hAnsi="Arial" w:cs="Arial"/>
          <w:i w:val="0"/>
          <w:spacing w:val="-6"/>
          <w:szCs w:val="28"/>
        </w:rPr>
        <w:t xml:space="preserve"> </w:t>
      </w:r>
      <w:r w:rsidRPr="00064D3D">
        <w:rPr>
          <w:rFonts w:ascii="Arial" w:hAnsi="Arial" w:cs="Arial"/>
          <w:i w:val="0"/>
          <w:szCs w:val="28"/>
        </w:rPr>
        <w:t>Swiss</w:t>
      </w:r>
      <w:r w:rsidRPr="00064D3D">
        <w:rPr>
          <w:rFonts w:ascii="Arial" w:hAnsi="Arial" w:cs="Arial"/>
          <w:i w:val="0"/>
          <w:spacing w:val="-4"/>
          <w:szCs w:val="28"/>
        </w:rPr>
        <w:t xml:space="preserve"> </w:t>
      </w:r>
      <w:r w:rsidRPr="00064D3D">
        <w:rPr>
          <w:rFonts w:ascii="Arial" w:hAnsi="Arial" w:cs="Arial"/>
          <w:szCs w:val="28"/>
        </w:rPr>
        <w:t>Z.</w:t>
      </w:r>
      <w:r w:rsidRPr="00064D3D">
        <w:rPr>
          <w:rFonts w:ascii="Arial" w:hAnsi="Arial" w:cs="Arial"/>
          <w:spacing w:val="-5"/>
          <w:szCs w:val="28"/>
        </w:rPr>
        <w:t xml:space="preserve"> </w:t>
      </w:r>
      <w:r w:rsidRPr="00064D3D">
        <w:rPr>
          <w:rFonts w:ascii="Arial" w:hAnsi="Arial" w:cs="Arial"/>
          <w:szCs w:val="28"/>
        </w:rPr>
        <w:t>tritici</w:t>
      </w:r>
      <w:r w:rsidRPr="00064D3D">
        <w:rPr>
          <w:rFonts w:ascii="Arial" w:hAnsi="Arial" w:cs="Arial"/>
          <w:i w:val="0"/>
          <w:spacing w:val="-5"/>
          <w:szCs w:val="28"/>
        </w:rPr>
        <w:t xml:space="preserve"> </w:t>
      </w:r>
      <w:r w:rsidRPr="00064D3D">
        <w:rPr>
          <w:rFonts w:ascii="Arial" w:hAnsi="Arial" w:cs="Arial"/>
          <w:i w:val="0"/>
          <w:szCs w:val="28"/>
        </w:rPr>
        <w:t>reference</w:t>
      </w:r>
      <w:r w:rsidRPr="00064D3D">
        <w:rPr>
          <w:rFonts w:ascii="Arial" w:hAnsi="Arial" w:cs="Arial"/>
          <w:i w:val="0"/>
          <w:spacing w:val="-5"/>
          <w:szCs w:val="28"/>
        </w:rPr>
        <w:t xml:space="preserve"> </w:t>
      </w:r>
      <w:r w:rsidRPr="00064D3D">
        <w:rPr>
          <w:rFonts w:ascii="Arial" w:hAnsi="Arial" w:cs="Arial"/>
          <w:i w:val="0"/>
          <w:szCs w:val="28"/>
        </w:rPr>
        <w:t>strain</w:t>
      </w:r>
      <w:r w:rsidRPr="00064D3D">
        <w:rPr>
          <w:rFonts w:ascii="Arial" w:hAnsi="Arial" w:cs="Arial"/>
          <w:i w:val="0"/>
          <w:spacing w:val="-4"/>
          <w:szCs w:val="28"/>
        </w:rPr>
        <w:t xml:space="preserve"> </w:t>
      </w:r>
      <w:r w:rsidRPr="00064D3D">
        <w:rPr>
          <w:rFonts w:ascii="Arial" w:hAnsi="Arial" w:cs="Arial"/>
          <w:i w:val="0"/>
          <w:szCs w:val="28"/>
        </w:rPr>
        <w:t>3D1.</w:t>
      </w:r>
      <w:r w:rsidRPr="00064D3D">
        <w:rPr>
          <w:rFonts w:ascii="Arial" w:hAnsi="Arial" w:cs="Arial"/>
          <w:i w:val="0"/>
          <w:spacing w:val="-5"/>
          <w:szCs w:val="28"/>
        </w:rPr>
        <w:t xml:space="preserve"> </w:t>
      </w:r>
      <w:r w:rsidRPr="00064D3D">
        <w:rPr>
          <w:rFonts w:ascii="Arial" w:hAnsi="Arial" w:cs="Arial"/>
          <w:i w:val="0"/>
          <w:spacing w:val="-1"/>
          <w:szCs w:val="28"/>
        </w:rPr>
        <w:t>Dots</w:t>
      </w:r>
      <w:r w:rsidRPr="00064D3D">
        <w:rPr>
          <w:rFonts w:ascii="Arial" w:hAnsi="Arial" w:cs="Arial"/>
          <w:i w:val="0"/>
          <w:spacing w:val="-4"/>
          <w:szCs w:val="28"/>
        </w:rPr>
        <w:t xml:space="preserve"> </w:t>
      </w:r>
      <w:r w:rsidRPr="00064D3D">
        <w:rPr>
          <w:rFonts w:ascii="Arial" w:hAnsi="Arial" w:cs="Arial"/>
          <w:i w:val="0"/>
          <w:szCs w:val="28"/>
        </w:rPr>
        <w:t>indicate</w:t>
      </w:r>
      <w:r w:rsidRPr="00064D3D">
        <w:rPr>
          <w:rFonts w:ascii="Arial" w:hAnsi="Arial" w:cs="Arial"/>
          <w:i w:val="0"/>
          <w:spacing w:val="-5"/>
          <w:szCs w:val="28"/>
        </w:rPr>
        <w:t xml:space="preserve"> </w:t>
      </w:r>
      <w:r w:rsidRPr="00064D3D">
        <w:rPr>
          <w:rFonts w:ascii="Arial" w:hAnsi="Arial" w:cs="Arial"/>
          <w:i w:val="0"/>
          <w:szCs w:val="28"/>
        </w:rPr>
        <w:t>identical</w:t>
      </w:r>
      <w:r w:rsidRPr="00064D3D">
        <w:rPr>
          <w:rFonts w:ascii="Arial" w:hAnsi="Arial" w:cs="Arial"/>
          <w:i w:val="0"/>
          <w:spacing w:val="-5"/>
          <w:szCs w:val="28"/>
        </w:rPr>
        <w:t xml:space="preserve"> </w:t>
      </w:r>
      <w:r w:rsidRPr="00064D3D">
        <w:rPr>
          <w:rFonts w:ascii="Arial" w:hAnsi="Arial" w:cs="Arial"/>
          <w:i w:val="0"/>
          <w:szCs w:val="28"/>
        </w:rPr>
        <w:t>amino acids.</w:t>
      </w:r>
    </w:p>
    <w:p w14:paraId="3DF398D2" w14:textId="77777777" w:rsidR="00EE177B" w:rsidRPr="00064D3D" w:rsidRDefault="00EE177B" w:rsidP="00EE177B">
      <w:pPr>
        <w:rPr>
          <w:rFonts w:ascii="Arial" w:hAnsi="Arial" w:cs="Arial"/>
          <w:lang w:val="en-US"/>
        </w:rPr>
      </w:pPr>
    </w:p>
    <w:p w14:paraId="547EFADF" w14:textId="7673C76D" w:rsidR="00EE177B" w:rsidRPr="00064D3D" w:rsidRDefault="00EE177B" w:rsidP="00EE177B">
      <w:pPr>
        <w:rPr>
          <w:rFonts w:ascii="Arial" w:hAnsi="Arial" w:cs="Arial"/>
          <w:lang w:val="en-US"/>
        </w:rPr>
      </w:pPr>
    </w:p>
    <w:p w14:paraId="32F86C29" w14:textId="77777777" w:rsidR="00EE177B" w:rsidRPr="00064D3D" w:rsidRDefault="00EE177B" w:rsidP="00EE177B">
      <w:pPr>
        <w:rPr>
          <w:rFonts w:ascii="Arial" w:hAnsi="Arial" w:cs="Arial"/>
          <w:lang w:val="en-US"/>
        </w:rPr>
      </w:pPr>
    </w:p>
    <w:p w14:paraId="3396DEF1" w14:textId="33C40A85" w:rsidR="00EE177B" w:rsidRPr="00064D3D" w:rsidRDefault="000C255C" w:rsidP="00EE177B">
      <w:pPr>
        <w:pStyle w:val="Heading5"/>
        <w:spacing w:line="360" w:lineRule="auto"/>
        <w:ind w:right="97"/>
        <w:jc w:val="both"/>
        <w:rPr>
          <w:rFonts w:ascii="Arial" w:hAnsi="Arial" w:cs="Arial"/>
          <w:b/>
          <w:i w:val="0"/>
          <w:szCs w:val="28"/>
        </w:rPr>
        <w:sectPr w:rsidR="00EE177B" w:rsidRPr="00064D3D">
          <w:pgSz w:w="12240" w:h="15840"/>
          <w:pgMar w:top="1440" w:right="1440" w:bottom="1440" w:left="1440" w:header="709" w:footer="0" w:gutter="0"/>
          <w:cols w:space="720"/>
          <w:formProt w:val="0"/>
        </w:sectPr>
      </w:pPr>
      <w:r>
        <w:rPr>
          <w:rFonts w:ascii="Arial" w:hAnsi="Arial" w:cs="Arial"/>
          <w:b/>
          <w:i w:val="0"/>
          <w:noProof/>
          <w:szCs w:val="28"/>
        </w:rPr>
        <w:drawing>
          <wp:inline distT="0" distB="0" distL="0" distR="0" wp14:anchorId="3FEB10C2" wp14:editId="54E0164A">
            <wp:extent cx="5939155" cy="5405120"/>
            <wp:effectExtent l="0" t="0" r="0" b="0"/>
            <wp:docPr id="18" name="Picture 18" descr="SupplementaryFile/S11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pplementaryFile/S11_Fig.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155" cy="5405120"/>
                    </a:xfrm>
                    <a:prstGeom prst="rect">
                      <a:avLst/>
                    </a:prstGeom>
                    <a:noFill/>
                    <a:ln>
                      <a:noFill/>
                    </a:ln>
                  </pic:spPr>
                </pic:pic>
              </a:graphicData>
            </a:graphic>
          </wp:inline>
        </w:drawing>
      </w:r>
    </w:p>
    <w:p w14:paraId="57D1FDFC" w14:textId="534BCD0F" w:rsidR="00EE177B" w:rsidRPr="00064D3D" w:rsidRDefault="009273E1" w:rsidP="00EE177B">
      <w:pPr>
        <w:pStyle w:val="Heading5"/>
        <w:spacing w:line="360" w:lineRule="auto"/>
        <w:ind w:right="97"/>
        <w:jc w:val="both"/>
        <w:rPr>
          <w:rFonts w:ascii="Arial" w:hAnsi="Arial" w:cs="Arial"/>
          <w:i w:val="0"/>
          <w:szCs w:val="28"/>
        </w:rPr>
      </w:pPr>
      <w:r w:rsidRPr="00064D3D">
        <w:rPr>
          <w:rFonts w:ascii="Arial" w:hAnsi="Arial" w:cs="Arial"/>
          <w:b/>
          <w:i w:val="0"/>
          <w:szCs w:val="28"/>
        </w:rPr>
        <w:lastRenderedPageBreak/>
        <w:t>Fig. S12</w:t>
      </w:r>
      <w:r w:rsidRPr="00064D3D">
        <w:rPr>
          <w:rFonts w:ascii="Arial" w:hAnsi="Arial" w:cs="Arial"/>
          <w:b/>
          <w:i w:val="0"/>
          <w:spacing w:val="1"/>
          <w:szCs w:val="28"/>
        </w:rPr>
        <w:t>.</w:t>
      </w:r>
      <w:r w:rsidRPr="00064D3D">
        <w:rPr>
          <w:rFonts w:ascii="Arial" w:hAnsi="Arial" w:cs="Arial"/>
          <w:b/>
          <w:i w:val="0"/>
          <w:spacing w:val="-7"/>
          <w:szCs w:val="28"/>
        </w:rPr>
        <w:t xml:space="preserve"> </w:t>
      </w:r>
      <w:r w:rsidRPr="00064D3D">
        <w:rPr>
          <w:rFonts w:ascii="Arial" w:hAnsi="Arial" w:cs="Arial"/>
          <w:b/>
          <w:i w:val="0"/>
          <w:szCs w:val="28"/>
        </w:rPr>
        <w:t>Orthologous</w:t>
      </w:r>
      <w:r w:rsidRPr="00064D3D">
        <w:rPr>
          <w:rFonts w:ascii="Arial" w:hAnsi="Arial" w:cs="Arial"/>
          <w:b/>
          <w:i w:val="0"/>
          <w:spacing w:val="-6"/>
          <w:szCs w:val="28"/>
        </w:rPr>
        <w:t xml:space="preserve"> </w:t>
      </w:r>
      <w:r w:rsidRPr="00064D3D">
        <w:rPr>
          <w:rFonts w:ascii="Arial" w:hAnsi="Arial" w:cs="Arial"/>
          <w:b/>
          <w:i w:val="0"/>
          <w:szCs w:val="28"/>
        </w:rPr>
        <w:t>sequences</w:t>
      </w:r>
      <w:r w:rsidRPr="00064D3D">
        <w:rPr>
          <w:rFonts w:ascii="Arial" w:hAnsi="Arial" w:cs="Arial"/>
          <w:b/>
          <w:i w:val="0"/>
          <w:spacing w:val="-6"/>
          <w:szCs w:val="28"/>
        </w:rPr>
        <w:t xml:space="preserve"> </w:t>
      </w:r>
      <w:r w:rsidRPr="00064D3D">
        <w:rPr>
          <w:rFonts w:ascii="Arial" w:hAnsi="Arial" w:cs="Arial"/>
          <w:b/>
          <w:i w:val="0"/>
          <w:szCs w:val="28"/>
        </w:rPr>
        <w:t>of</w:t>
      </w:r>
      <w:r w:rsidRPr="00064D3D">
        <w:rPr>
          <w:rFonts w:ascii="Arial" w:hAnsi="Arial" w:cs="Arial"/>
          <w:b/>
          <w:i w:val="0"/>
          <w:spacing w:val="-7"/>
          <w:szCs w:val="28"/>
        </w:rPr>
        <w:t xml:space="preserve"> </w:t>
      </w:r>
      <w:r w:rsidRPr="00064D3D">
        <w:rPr>
          <w:rFonts w:ascii="Arial" w:hAnsi="Arial" w:cs="Arial"/>
          <w:b/>
          <w:szCs w:val="28"/>
        </w:rPr>
        <w:t>Avr3D1</w:t>
      </w:r>
      <w:r w:rsidRPr="00064D3D">
        <w:rPr>
          <w:rFonts w:ascii="Arial" w:hAnsi="Arial" w:cs="Arial"/>
          <w:b/>
          <w:i w:val="0"/>
          <w:spacing w:val="-7"/>
          <w:szCs w:val="28"/>
        </w:rPr>
        <w:t xml:space="preserve"> </w:t>
      </w:r>
      <w:r w:rsidRPr="00064D3D">
        <w:rPr>
          <w:rFonts w:ascii="Arial" w:hAnsi="Arial" w:cs="Arial"/>
          <w:b/>
          <w:i w:val="0"/>
          <w:szCs w:val="28"/>
        </w:rPr>
        <w:t>identified</w:t>
      </w:r>
      <w:r w:rsidRPr="00064D3D">
        <w:rPr>
          <w:rFonts w:ascii="Arial" w:hAnsi="Arial" w:cs="Arial"/>
          <w:b/>
          <w:i w:val="0"/>
          <w:spacing w:val="-7"/>
          <w:szCs w:val="28"/>
        </w:rPr>
        <w:t xml:space="preserve"> </w:t>
      </w:r>
      <w:r w:rsidRPr="00064D3D">
        <w:rPr>
          <w:rFonts w:ascii="Arial" w:hAnsi="Arial" w:cs="Arial"/>
          <w:b/>
          <w:i w:val="0"/>
          <w:szCs w:val="28"/>
        </w:rPr>
        <w:t>in</w:t>
      </w:r>
      <w:r w:rsidRPr="00064D3D">
        <w:rPr>
          <w:rFonts w:ascii="Arial" w:hAnsi="Arial" w:cs="Arial"/>
          <w:b/>
          <w:i w:val="0"/>
          <w:spacing w:val="-6"/>
          <w:szCs w:val="28"/>
        </w:rPr>
        <w:t xml:space="preserve"> </w:t>
      </w:r>
      <w:r w:rsidRPr="00064D3D">
        <w:rPr>
          <w:rFonts w:ascii="Arial" w:hAnsi="Arial" w:cs="Arial"/>
          <w:b/>
          <w:i w:val="0"/>
          <w:szCs w:val="28"/>
        </w:rPr>
        <w:t>four</w:t>
      </w:r>
      <w:r w:rsidRPr="00064D3D">
        <w:rPr>
          <w:rFonts w:ascii="Arial" w:hAnsi="Arial" w:cs="Arial"/>
          <w:b/>
          <w:i w:val="0"/>
          <w:spacing w:val="-7"/>
          <w:szCs w:val="28"/>
        </w:rPr>
        <w:t xml:space="preserve"> </w:t>
      </w:r>
      <w:r w:rsidRPr="00064D3D">
        <w:rPr>
          <w:rFonts w:ascii="Arial" w:hAnsi="Arial" w:cs="Arial"/>
          <w:b/>
          <w:i w:val="0"/>
          <w:szCs w:val="28"/>
        </w:rPr>
        <w:t>strains</w:t>
      </w:r>
      <w:r w:rsidRPr="00064D3D">
        <w:rPr>
          <w:rFonts w:ascii="Arial" w:hAnsi="Arial" w:cs="Arial"/>
          <w:b/>
          <w:i w:val="0"/>
          <w:spacing w:val="-6"/>
          <w:szCs w:val="28"/>
        </w:rPr>
        <w:t xml:space="preserve"> </w:t>
      </w:r>
      <w:r w:rsidRPr="00064D3D">
        <w:rPr>
          <w:rFonts w:ascii="Arial" w:hAnsi="Arial" w:cs="Arial"/>
          <w:b/>
          <w:i w:val="0"/>
          <w:szCs w:val="28"/>
        </w:rPr>
        <w:t>of</w:t>
      </w:r>
      <w:r w:rsidRPr="00064D3D">
        <w:rPr>
          <w:rFonts w:ascii="Arial" w:hAnsi="Arial" w:cs="Arial"/>
          <w:b/>
          <w:i w:val="0"/>
          <w:spacing w:val="-7"/>
          <w:szCs w:val="28"/>
        </w:rPr>
        <w:t xml:space="preserve"> </w:t>
      </w:r>
      <w:r w:rsidRPr="00064D3D">
        <w:rPr>
          <w:rFonts w:ascii="Arial" w:hAnsi="Arial" w:cs="Arial"/>
          <w:b/>
          <w:szCs w:val="28"/>
        </w:rPr>
        <w:t>Zymoseptoria</w:t>
      </w:r>
      <w:r w:rsidRPr="00064D3D">
        <w:rPr>
          <w:rFonts w:ascii="Arial" w:hAnsi="Arial" w:cs="Arial"/>
          <w:b/>
          <w:spacing w:val="-6"/>
          <w:szCs w:val="28"/>
        </w:rPr>
        <w:t xml:space="preserve"> </w:t>
      </w:r>
      <w:r w:rsidRPr="00064D3D">
        <w:rPr>
          <w:rFonts w:ascii="Arial" w:hAnsi="Arial" w:cs="Arial"/>
          <w:b/>
          <w:szCs w:val="28"/>
        </w:rPr>
        <w:t>ardabiliae</w:t>
      </w:r>
      <w:r w:rsidRPr="00064D3D">
        <w:rPr>
          <w:rFonts w:ascii="Arial" w:hAnsi="Arial" w:cs="Arial"/>
          <w:b/>
          <w:i w:val="0"/>
          <w:szCs w:val="28"/>
        </w:rPr>
        <w:t>.</w:t>
      </w:r>
      <w:r w:rsidRPr="00064D3D">
        <w:rPr>
          <w:rFonts w:ascii="Arial" w:hAnsi="Arial" w:cs="Arial"/>
          <w:i w:val="0"/>
          <w:spacing w:val="-7"/>
          <w:szCs w:val="28"/>
        </w:rPr>
        <w:t xml:space="preserve"> </w:t>
      </w:r>
      <w:r w:rsidR="00064D3D">
        <w:rPr>
          <w:rFonts w:ascii="Arial" w:hAnsi="Arial" w:cs="Arial"/>
          <w:i w:val="0"/>
          <w:spacing w:val="-7"/>
          <w:szCs w:val="28"/>
        </w:rPr>
        <w:t>(a</w:t>
      </w:r>
      <w:r w:rsidRPr="00064D3D">
        <w:rPr>
          <w:rFonts w:ascii="Arial" w:hAnsi="Arial" w:cs="Arial"/>
          <w:i w:val="0"/>
          <w:spacing w:val="-7"/>
          <w:szCs w:val="28"/>
        </w:rPr>
        <w:t xml:space="preserve">) </w:t>
      </w:r>
      <w:r w:rsidRPr="00064D3D">
        <w:rPr>
          <w:rFonts w:ascii="Arial" w:hAnsi="Arial" w:cs="Arial"/>
          <w:i w:val="0"/>
          <w:spacing w:val="-1"/>
          <w:szCs w:val="28"/>
        </w:rPr>
        <w:t>Nucleotide</w:t>
      </w:r>
      <w:r w:rsidRPr="00064D3D">
        <w:rPr>
          <w:rFonts w:ascii="Arial" w:hAnsi="Arial" w:cs="Arial"/>
          <w:i w:val="0"/>
          <w:spacing w:val="-7"/>
          <w:szCs w:val="28"/>
        </w:rPr>
        <w:t xml:space="preserve"> </w:t>
      </w:r>
      <w:r w:rsidRPr="00064D3D">
        <w:rPr>
          <w:rFonts w:ascii="Arial" w:hAnsi="Arial" w:cs="Arial"/>
          <w:i w:val="0"/>
          <w:szCs w:val="28"/>
        </w:rPr>
        <w:t>variations</w:t>
      </w:r>
      <w:r w:rsidRPr="00064D3D">
        <w:rPr>
          <w:rFonts w:ascii="Arial" w:hAnsi="Arial" w:cs="Arial"/>
          <w:i w:val="0"/>
          <w:spacing w:val="-6"/>
          <w:szCs w:val="28"/>
        </w:rPr>
        <w:t xml:space="preserve"> </w:t>
      </w:r>
      <w:r w:rsidRPr="00064D3D">
        <w:rPr>
          <w:rFonts w:ascii="Arial" w:hAnsi="Arial" w:cs="Arial"/>
          <w:i w:val="0"/>
          <w:szCs w:val="28"/>
        </w:rPr>
        <w:t>are shown</w:t>
      </w:r>
      <w:r w:rsidRPr="00064D3D">
        <w:rPr>
          <w:rFonts w:ascii="Arial" w:hAnsi="Arial" w:cs="Arial"/>
          <w:i w:val="0"/>
          <w:spacing w:val="-6"/>
          <w:szCs w:val="28"/>
        </w:rPr>
        <w:t xml:space="preserve"> </w:t>
      </w:r>
      <w:r w:rsidRPr="00064D3D">
        <w:rPr>
          <w:rFonts w:ascii="Arial" w:hAnsi="Arial" w:cs="Arial"/>
          <w:i w:val="0"/>
          <w:szCs w:val="28"/>
        </w:rPr>
        <w:t>with</w:t>
      </w:r>
      <w:r w:rsidRPr="00064D3D">
        <w:rPr>
          <w:rFonts w:ascii="Arial" w:hAnsi="Arial" w:cs="Arial"/>
          <w:i w:val="0"/>
          <w:spacing w:val="-7"/>
          <w:szCs w:val="28"/>
        </w:rPr>
        <w:t xml:space="preserve"> </w:t>
      </w:r>
      <w:r w:rsidRPr="00064D3D">
        <w:rPr>
          <w:rFonts w:ascii="Arial" w:hAnsi="Arial" w:cs="Arial"/>
          <w:i w:val="0"/>
          <w:szCs w:val="28"/>
        </w:rPr>
        <w:t>respect</w:t>
      </w:r>
      <w:r w:rsidRPr="00064D3D">
        <w:rPr>
          <w:rFonts w:ascii="Arial" w:hAnsi="Arial" w:cs="Arial"/>
          <w:i w:val="0"/>
          <w:spacing w:val="34"/>
          <w:w w:val="98"/>
          <w:szCs w:val="28"/>
        </w:rPr>
        <w:t xml:space="preserve"> </w:t>
      </w:r>
      <w:r w:rsidRPr="00064D3D">
        <w:rPr>
          <w:rFonts w:ascii="Arial" w:hAnsi="Arial" w:cs="Arial"/>
          <w:i w:val="0"/>
          <w:szCs w:val="28"/>
        </w:rPr>
        <w:t>to</w:t>
      </w:r>
      <w:r w:rsidRPr="00064D3D">
        <w:rPr>
          <w:rFonts w:ascii="Arial" w:hAnsi="Arial" w:cs="Arial"/>
          <w:i w:val="0"/>
          <w:spacing w:val="-6"/>
          <w:szCs w:val="28"/>
        </w:rPr>
        <w:t xml:space="preserve"> </w:t>
      </w:r>
      <w:r w:rsidRPr="00064D3D">
        <w:rPr>
          <w:rFonts w:ascii="Arial" w:hAnsi="Arial" w:cs="Arial"/>
          <w:i w:val="0"/>
          <w:szCs w:val="28"/>
        </w:rPr>
        <w:t>Swiss</w:t>
      </w:r>
      <w:r w:rsidRPr="00064D3D">
        <w:rPr>
          <w:rFonts w:ascii="Arial" w:hAnsi="Arial" w:cs="Arial"/>
          <w:i w:val="0"/>
          <w:spacing w:val="-4"/>
          <w:szCs w:val="28"/>
        </w:rPr>
        <w:t xml:space="preserve"> </w:t>
      </w:r>
      <w:r w:rsidRPr="00064D3D">
        <w:rPr>
          <w:rFonts w:ascii="Arial" w:hAnsi="Arial" w:cs="Arial"/>
          <w:szCs w:val="28"/>
        </w:rPr>
        <w:t>Z.</w:t>
      </w:r>
      <w:r w:rsidRPr="00064D3D">
        <w:rPr>
          <w:rFonts w:ascii="Arial" w:hAnsi="Arial" w:cs="Arial"/>
          <w:spacing w:val="-5"/>
          <w:szCs w:val="28"/>
        </w:rPr>
        <w:t xml:space="preserve"> </w:t>
      </w:r>
      <w:r w:rsidRPr="00064D3D">
        <w:rPr>
          <w:rFonts w:ascii="Arial" w:hAnsi="Arial" w:cs="Arial"/>
          <w:szCs w:val="28"/>
        </w:rPr>
        <w:t>tritici</w:t>
      </w:r>
      <w:r w:rsidRPr="00064D3D">
        <w:rPr>
          <w:rFonts w:ascii="Arial" w:hAnsi="Arial" w:cs="Arial"/>
          <w:i w:val="0"/>
          <w:spacing w:val="-5"/>
          <w:szCs w:val="28"/>
        </w:rPr>
        <w:t xml:space="preserve"> </w:t>
      </w:r>
      <w:r w:rsidRPr="00064D3D">
        <w:rPr>
          <w:rFonts w:ascii="Arial" w:hAnsi="Arial" w:cs="Arial"/>
          <w:i w:val="0"/>
          <w:szCs w:val="28"/>
        </w:rPr>
        <w:t>reference</w:t>
      </w:r>
      <w:r w:rsidRPr="00064D3D">
        <w:rPr>
          <w:rFonts w:ascii="Arial" w:hAnsi="Arial" w:cs="Arial"/>
          <w:i w:val="0"/>
          <w:spacing w:val="-5"/>
          <w:szCs w:val="28"/>
        </w:rPr>
        <w:t xml:space="preserve"> </w:t>
      </w:r>
      <w:r w:rsidRPr="00064D3D">
        <w:rPr>
          <w:rFonts w:ascii="Arial" w:hAnsi="Arial" w:cs="Arial"/>
          <w:i w:val="0"/>
          <w:szCs w:val="28"/>
        </w:rPr>
        <w:t>strain</w:t>
      </w:r>
      <w:r w:rsidRPr="00064D3D">
        <w:rPr>
          <w:rFonts w:ascii="Arial" w:hAnsi="Arial" w:cs="Arial"/>
          <w:i w:val="0"/>
          <w:spacing w:val="-4"/>
          <w:szCs w:val="28"/>
        </w:rPr>
        <w:t xml:space="preserve"> </w:t>
      </w:r>
      <w:r w:rsidRPr="00064D3D">
        <w:rPr>
          <w:rFonts w:ascii="Arial" w:hAnsi="Arial" w:cs="Arial"/>
          <w:i w:val="0"/>
          <w:szCs w:val="28"/>
        </w:rPr>
        <w:t>3D1.</w:t>
      </w:r>
      <w:r w:rsidRPr="00064D3D">
        <w:rPr>
          <w:rFonts w:ascii="Arial" w:hAnsi="Arial" w:cs="Arial"/>
          <w:i w:val="0"/>
          <w:spacing w:val="-5"/>
          <w:szCs w:val="28"/>
        </w:rPr>
        <w:t xml:space="preserve"> </w:t>
      </w:r>
      <w:r w:rsidRPr="00064D3D">
        <w:rPr>
          <w:rFonts w:ascii="Arial" w:hAnsi="Arial" w:cs="Arial"/>
          <w:i w:val="0"/>
          <w:spacing w:val="-1"/>
          <w:szCs w:val="28"/>
        </w:rPr>
        <w:t>Dots</w:t>
      </w:r>
      <w:r w:rsidRPr="00064D3D">
        <w:rPr>
          <w:rFonts w:ascii="Arial" w:hAnsi="Arial" w:cs="Arial"/>
          <w:i w:val="0"/>
          <w:spacing w:val="-4"/>
          <w:szCs w:val="28"/>
        </w:rPr>
        <w:t xml:space="preserve"> </w:t>
      </w:r>
      <w:r w:rsidRPr="00064D3D">
        <w:rPr>
          <w:rFonts w:ascii="Arial" w:hAnsi="Arial" w:cs="Arial"/>
          <w:i w:val="0"/>
          <w:szCs w:val="28"/>
        </w:rPr>
        <w:t>indicate</w:t>
      </w:r>
      <w:r w:rsidRPr="00064D3D">
        <w:rPr>
          <w:rFonts w:ascii="Arial" w:hAnsi="Arial" w:cs="Arial"/>
          <w:i w:val="0"/>
          <w:spacing w:val="-5"/>
          <w:szCs w:val="28"/>
        </w:rPr>
        <w:t xml:space="preserve"> </w:t>
      </w:r>
      <w:r w:rsidRPr="00064D3D">
        <w:rPr>
          <w:rFonts w:ascii="Arial" w:hAnsi="Arial" w:cs="Arial"/>
          <w:i w:val="0"/>
          <w:szCs w:val="28"/>
        </w:rPr>
        <w:t>identical</w:t>
      </w:r>
      <w:r w:rsidRPr="00064D3D">
        <w:rPr>
          <w:rFonts w:ascii="Arial" w:hAnsi="Arial" w:cs="Arial"/>
          <w:i w:val="0"/>
          <w:spacing w:val="-5"/>
          <w:szCs w:val="28"/>
        </w:rPr>
        <w:t xml:space="preserve"> </w:t>
      </w:r>
      <w:r w:rsidRPr="00064D3D">
        <w:rPr>
          <w:rFonts w:ascii="Arial" w:hAnsi="Arial" w:cs="Arial"/>
          <w:i w:val="0"/>
          <w:szCs w:val="28"/>
        </w:rPr>
        <w:t>nucleotides,</w:t>
      </w:r>
      <w:r w:rsidRPr="00064D3D">
        <w:rPr>
          <w:rFonts w:ascii="Arial" w:hAnsi="Arial" w:cs="Arial"/>
          <w:i w:val="0"/>
          <w:spacing w:val="-5"/>
          <w:szCs w:val="28"/>
        </w:rPr>
        <w:t xml:space="preserve"> </w:t>
      </w:r>
      <w:r w:rsidRPr="00064D3D">
        <w:rPr>
          <w:rFonts w:ascii="Arial" w:hAnsi="Arial" w:cs="Arial"/>
          <w:i w:val="0"/>
          <w:szCs w:val="28"/>
        </w:rPr>
        <w:t>grey</w:t>
      </w:r>
      <w:r w:rsidRPr="00064D3D">
        <w:rPr>
          <w:rFonts w:ascii="Arial" w:hAnsi="Arial" w:cs="Arial"/>
          <w:i w:val="0"/>
          <w:spacing w:val="-5"/>
          <w:szCs w:val="28"/>
        </w:rPr>
        <w:t xml:space="preserve"> </w:t>
      </w:r>
      <w:r w:rsidRPr="00064D3D">
        <w:rPr>
          <w:rFonts w:ascii="Arial" w:hAnsi="Arial" w:cs="Arial"/>
          <w:i w:val="0"/>
          <w:szCs w:val="28"/>
        </w:rPr>
        <w:t>region</w:t>
      </w:r>
      <w:r w:rsidRPr="00064D3D">
        <w:rPr>
          <w:rFonts w:ascii="Arial" w:hAnsi="Arial" w:cs="Arial"/>
          <w:i w:val="0"/>
          <w:spacing w:val="-4"/>
          <w:szCs w:val="28"/>
        </w:rPr>
        <w:t xml:space="preserve"> </w:t>
      </w:r>
      <w:r w:rsidRPr="00064D3D">
        <w:rPr>
          <w:rFonts w:ascii="Arial" w:hAnsi="Arial" w:cs="Arial"/>
          <w:i w:val="0"/>
          <w:szCs w:val="28"/>
        </w:rPr>
        <w:t>denotes</w:t>
      </w:r>
      <w:r w:rsidRPr="00064D3D">
        <w:rPr>
          <w:rFonts w:ascii="Arial" w:hAnsi="Arial" w:cs="Arial"/>
          <w:i w:val="0"/>
          <w:spacing w:val="-6"/>
          <w:szCs w:val="28"/>
        </w:rPr>
        <w:t xml:space="preserve"> </w:t>
      </w:r>
      <w:r w:rsidRPr="00064D3D">
        <w:rPr>
          <w:rFonts w:ascii="Arial" w:hAnsi="Arial" w:cs="Arial"/>
          <w:i w:val="0"/>
          <w:szCs w:val="28"/>
        </w:rPr>
        <w:t>the</w:t>
      </w:r>
      <w:r w:rsidRPr="00064D3D">
        <w:rPr>
          <w:rFonts w:ascii="Arial" w:hAnsi="Arial" w:cs="Arial"/>
          <w:i w:val="0"/>
          <w:spacing w:val="-5"/>
          <w:szCs w:val="28"/>
        </w:rPr>
        <w:t xml:space="preserve"> </w:t>
      </w:r>
      <w:r w:rsidRPr="00064D3D">
        <w:rPr>
          <w:rFonts w:ascii="Arial" w:hAnsi="Arial" w:cs="Arial"/>
          <w:i w:val="0"/>
          <w:szCs w:val="28"/>
        </w:rPr>
        <w:t>intron</w:t>
      </w:r>
      <w:r w:rsidRPr="00064D3D">
        <w:rPr>
          <w:rFonts w:ascii="Arial" w:hAnsi="Arial" w:cs="Arial"/>
          <w:i w:val="0"/>
          <w:spacing w:val="-5"/>
          <w:szCs w:val="28"/>
        </w:rPr>
        <w:t xml:space="preserve"> </w:t>
      </w:r>
      <w:r w:rsidRPr="00064D3D">
        <w:rPr>
          <w:rFonts w:ascii="Arial" w:hAnsi="Arial" w:cs="Arial"/>
          <w:i w:val="0"/>
          <w:szCs w:val="28"/>
        </w:rPr>
        <w:t xml:space="preserve">sequence. </w:t>
      </w:r>
      <w:r w:rsidR="00064D3D">
        <w:rPr>
          <w:rFonts w:ascii="Arial" w:hAnsi="Arial" w:cs="Arial"/>
          <w:i w:val="0"/>
          <w:spacing w:val="-7"/>
          <w:szCs w:val="28"/>
        </w:rPr>
        <w:t>(b</w:t>
      </w:r>
      <w:r w:rsidRPr="00064D3D">
        <w:rPr>
          <w:rFonts w:ascii="Arial" w:hAnsi="Arial" w:cs="Arial"/>
          <w:i w:val="0"/>
          <w:spacing w:val="-7"/>
          <w:szCs w:val="28"/>
        </w:rPr>
        <w:t xml:space="preserve">) </w:t>
      </w:r>
      <w:r w:rsidRPr="00064D3D">
        <w:rPr>
          <w:rFonts w:ascii="Arial" w:hAnsi="Arial" w:cs="Arial"/>
          <w:i w:val="0"/>
          <w:spacing w:val="-1"/>
          <w:szCs w:val="28"/>
        </w:rPr>
        <w:t>Amino acid</w:t>
      </w:r>
      <w:r w:rsidRPr="00064D3D">
        <w:rPr>
          <w:rFonts w:ascii="Arial" w:hAnsi="Arial" w:cs="Arial"/>
          <w:i w:val="0"/>
          <w:spacing w:val="-7"/>
          <w:szCs w:val="28"/>
        </w:rPr>
        <w:t xml:space="preserve"> </w:t>
      </w:r>
      <w:r w:rsidRPr="00064D3D">
        <w:rPr>
          <w:rFonts w:ascii="Arial" w:hAnsi="Arial" w:cs="Arial"/>
          <w:i w:val="0"/>
          <w:szCs w:val="28"/>
        </w:rPr>
        <w:t>variations</w:t>
      </w:r>
      <w:r w:rsidRPr="00064D3D">
        <w:rPr>
          <w:rFonts w:ascii="Arial" w:hAnsi="Arial" w:cs="Arial"/>
          <w:i w:val="0"/>
          <w:spacing w:val="-6"/>
          <w:szCs w:val="28"/>
        </w:rPr>
        <w:t xml:space="preserve"> </w:t>
      </w:r>
      <w:r w:rsidRPr="00064D3D">
        <w:rPr>
          <w:rFonts w:ascii="Arial" w:hAnsi="Arial" w:cs="Arial"/>
          <w:i w:val="0"/>
          <w:szCs w:val="28"/>
        </w:rPr>
        <w:t>are</w:t>
      </w:r>
      <w:r w:rsidRPr="00064D3D">
        <w:rPr>
          <w:rFonts w:ascii="Arial" w:hAnsi="Arial" w:cs="Arial"/>
          <w:i w:val="0"/>
          <w:spacing w:val="-6"/>
          <w:szCs w:val="28"/>
        </w:rPr>
        <w:t xml:space="preserve"> shown </w:t>
      </w:r>
      <w:r w:rsidRPr="00064D3D">
        <w:rPr>
          <w:rFonts w:ascii="Arial" w:hAnsi="Arial" w:cs="Arial"/>
          <w:i w:val="0"/>
          <w:szCs w:val="28"/>
        </w:rPr>
        <w:t>with</w:t>
      </w:r>
      <w:r w:rsidRPr="00064D3D">
        <w:rPr>
          <w:rFonts w:ascii="Arial" w:hAnsi="Arial" w:cs="Arial"/>
          <w:i w:val="0"/>
          <w:spacing w:val="-7"/>
          <w:szCs w:val="28"/>
        </w:rPr>
        <w:t xml:space="preserve"> </w:t>
      </w:r>
      <w:r w:rsidRPr="00064D3D">
        <w:rPr>
          <w:rFonts w:ascii="Arial" w:hAnsi="Arial" w:cs="Arial"/>
          <w:i w:val="0"/>
          <w:szCs w:val="28"/>
        </w:rPr>
        <w:t>respect</w:t>
      </w:r>
      <w:r w:rsidRPr="00064D3D">
        <w:rPr>
          <w:rFonts w:ascii="Arial" w:hAnsi="Arial" w:cs="Arial"/>
          <w:i w:val="0"/>
          <w:spacing w:val="34"/>
          <w:w w:val="98"/>
          <w:szCs w:val="28"/>
        </w:rPr>
        <w:t xml:space="preserve"> </w:t>
      </w:r>
      <w:r w:rsidRPr="00064D3D">
        <w:rPr>
          <w:rFonts w:ascii="Arial" w:hAnsi="Arial" w:cs="Arial"/>
          <w:i w:val="0"/>
          <w:szCs w:val="28"/>
        </w:rPr>
        <w:t>to</w:t>
      </w:r>
      <w:r w:rsidRPr="00064D3D">
        <w:rPr>
          <w:rFonts w:ascii="Arial" w:hAnsi="Arial" w:cs="Arial"/>
          <w:i w:val="0"/>
          <w:spacing w:val="-6"/>
          <w:szCs w:val="28"/>
        </w:rPr>
        <w:t xml:space="preserve"> </w:t>
      </w:r>
      <w:r w:rsidRPr="00064D3D">
        <w:rPr>
          <w:rFonts w:ascii="Arial" w:hAnsi="Arial" w:cs="Arial"/>
          <w:i w:val="0"/>
          <w:szCs w:val="28"/>
        </w:rPr>
        <w:t>Swiss</w:t>
      </w:r>
      <w:r w:rsidRPr="00064D3D">
        <w:rPr>
          <w:rFonts w:ascii="Arial" w:hAnsi="Arial" w:cs="Arial"/>
          <w:i w:val="0"/>
          <w:spacing w:val="-4"/>
          <w:szCs w:val="28"/>
        </w:rPr>
        <w:t xml:space="preserve"> </w:t>
      </w:r>
      <w:r w:rsidRPr="00064D3D">
        <w:rPr>
          <w:rFonts w:ascii="Arial" w:hAnsi="Arial" w:cs="Arial"/>
          <w:szCs w:val="28"/>
        </w:rPr>
        <w:t>Z.</w:t>
      </w:r>
      <w:r w:rsidRPr="00064D3D">
        <w:rPr>
          <w:rFonts w:ascii="Arial" w:hAnsi="Arial" w:cs="Arial"/>
          <w:spacing w:val="-5"/>
          <w:szCs w:val="28"/>
        </w:rPr>
        <w:t xml:space="preserve"> </w:t>
      </w:r>
      <w:r w:rsidRPr="00064D3D">
        <w:rPr>
          <w:rFonts w:ascii="Arial" w:hAnsi="Arial" w:cs="Arial"/>
          <w:szCs w:val="28"/>
        </w:rPr>
        <w:t>tritici</w:t>
      </w:r>
      <w:r w:rsidRPr="00064D3D">
        <w:rPr>
          <w:rFonts w:ascii="Arial" w:hAnsi="Arial" w:cs="Arial"/>
          <w:spacing w:val="-5"/>
          <w:szCs w:val="28"/>
        </w:rPr>
        <w:t xml:space="preserve"> </w:t>
      </w:r>
      <w:r w:rsidRPr="00064D3D">
        <w:rPr>
          <w:rFonts w:ascii="Arial" w:hAnsi="Arial" w:cs="Arial"/>
          <w:i w:val="0"/>
          <w:szCs w:val="28"/>
        </w:rPr>
        <w:t>reference</w:t>
      </w:r>
      <w:r w:rsidRPr="00064D3D">
        <w:rPr>
          <w:rFonts w:ascii="Arial" w:hAnsi="Arial" w:cs="Arial"/>
          <w:i w:val="0"/>
          <w:spacing w:val="-5"/>
          <w:szCs w:val="28"/>
        </w:rPr>
        <w:t xml:space="preserve"> </w:t>
      </w:r>
      <w:r w:rsidRPr="00064D3D">
        <w:rPr>
          <w:rFonts w:ascii="Arial" w:hAnsi="Arial" w:cs="Arial"/>
          <w:i w:val="0"/>
          <w:szCs w:val="28"/>
        </w:rPr>
        <w:t>strain</w:t>
      </w:r>
      <w:r w:rsidRPr="00064D3D">
        <w:rPr>
          <w:rFonts w:ascii="Arial" w:hAnsi="Arial" w:cs="Arial"/>
          <w:i w:val="0"/>
          <w:spacing w:val="-4"/>
          <w:szCs w:val="28"/>
        </w:rPr>
        <w:t xml:space="preserve"> </w:t>
      </w:r>
      <w:r w:rsidRPr="00064D3D">
        <w:rPr>
          <w:rFonts w:ascii="Arial" w:hAnsi="Arial" w:cs="Arial"/>
          <w:i w:val="0"/>
          <w:szCs w:val="28"/>
        </w:rPr>
        <w:t>3D1.</w:t>
      </w:r>
      <w:r w:rsidRPr="00064D3D">
        <w:rPr>
          <w:rFonts w:ascii="Arial" w:hAnsi="Arial" w:cs="Arial"/>
          <w:i w:val="0"/>
          <w:spacing w:val="-5"/>
          <w:szCs w:val="28"/>
        </w:rPr>
        <w:t xml:space="preserve"> </w:t>
      </w:r>
      <w:r w:rsidRPr="00064D3D">
        <w:rPr>
          <w:rFonts w:ascii="Arial" w:hAnsi="Arial" w:cs="Arial"/>
          <w:i w:val="0"/>
          <w:spacing w:val="-1"/>
          <w:szCs w:val="28"/>
        </w:rPr>
        <w:t>Dots</w:t>
      </w:r>
      <w:r w:rsidRPr="00064D3D">
        <w:rPr>
          <w:rFonts w:ascii="Arial" w:hAnsi="Arial" w:cs="Arial"/>
          <w:i w:val="0"/>
          <w:spacing w:val="-4"/>
          <w:szCs w:val="28"/>
        </w:rPr>
        <w:t xml:space="preserve"> </w:t>
      </w:r>
      <w:r w:rsidRPr="00064D3D">
        <w:rPr>
          <w:rFonts w:ascii="Arial" w:hAnsi="Arial" w:cs="Arial"/>
          <w:i w:val="0"/>
          <w:szCs w:val="28"/>
        </w:rPr>
        <w:t>indicate</w:t>
      </w:r>
      <w:r w:rsidRPr="00064D3D">
        <w:rPr>
          <w:rFonts w:ascii="Arial" w:hAnsi="Arial" w:cs="Arial"/>
          <w:i w:val="0"/>
          <w:spacing w:val="-5"/>
          <w:szCs w:val="28"/>
        </w:rPr>
        <w:t xml:space="preserve"> </w:t>
      </w:r>
      <w:r w:rsidRPr="00064D3D">
        <w:rPr>
          <w:rFonts w:ascii="Arial" w:hAnsi="Arial" w:cs="Arial"/>
          <w:i w:val="0"/>
          <w:szCs w:val="28"/>
        </w:rPr>
        <w:t>identical</w:t>
      </w:r>
      <w:r w:rsidRPr="00064D3D">
        <w:rPr>
          <w:rFonts w:ascii="Arial" w:hAnsi="Arial" w:cs="Arial"/>
          <w:i w:val="0"/>
          <w:spacing w:val="-5"/>
          <w:szCs w:val="28"/>
        </w:rPr>
        <w:t xml:space="preserve"> </w:t>
      </w:r>
      <w:r w:rsidRPr="00064D3D">
        <w:rPr>
          <w:rFonts w:ascii="Arial" w:hAnsi="Arial" w:cs="Arial"/>
          <w:i w:val="0"/>
          <w:szCs w:val="28"/>
        </w:rPr>
        <w:t>amino acids.</w:t>
      </w:r>
    </w:p>
    <w:p w14:paraId="404CC06D" w14:textId="02D470E7" w:rsidR="00EE177B" w:rsidRPr="00064D3D" w:rsidRDefault="00EE177B" w:rsidP="00EE177B">
      <w:pPr>
        <w:pStyle w:val="Heading5"/>
        <w:spacing w:line="360" w:lineRule="auto"/>
        <w:ind w:right="97"/>
        <w:jc w:val="both"/>
        <w:rPr>
          <w:rFonts w:ascii="Arial" w:hAnsi="Arial" w:cs="Arial"/>
          <w:i w:val="0"/>
          <w:szCs w:val="28"/>
        </w:rPr>
      </w:pPr>
    </w:p>
    <w:p w14:paraId="0D25422E" w14:textId="564B1058" w:rsidR="00EE177B" w:rsidRPr="00064D3D" w:rsidRDefault="000C255C" w:rsidP="00EE177B">
      <w:pPr>
        <w:pStyle w:val="Heading5"/>
        <w:spacing w:line="360" w:lineRule="auto"/>
        <w:ind w:right="97"/>
        <w:jc w:val="both"/>
        <w:rPr>
          <w:rFonts w:ascii="Arial" w:eastAsia="Helvetica" w:hAnsi="Arial" w:cs="Arial"/>
          <w:b/>
          <w:bCs/>
          <w:i w:val="0"/>
          <w:szCs w:val="28"/>
        </w:rPr>
        <w:sectPr w:rsidR="00EE177B" w:rsidRPr="00064D3D">
          <w:pgSz w:w="12240" w:h="15840"/>
          <w:pgMar w:top="1440" w:right="1440" w:bottom="1440" w:left="1440" w:header="709" w:footer="0" w:gutter="0"/>
          <w:cols w:space="720"/>
          <w:formProt w:val="0"/>
        </w:sectPr>
      </w:pPr>
      <w:r>
        <w:rPr>
          <w:rFonts w:ascii="Arial" w:eastAsia="Helvetica" w:hAnsi="Arial" w:cs="Arial"/>
          <w:b/>
          <w:bCs/>
          <w:i w:val="0"/>
          <w:noProof/>
          <w:szCs w:val="28"/>
        </w:rPr>
        <w:drawing>
          <wp:inline distT="0" distB="0" distL="0" distR="0" wp14:anchorId="2194A872" wp14:editId="126C0D68">
            <wp:extent cx="5939155" cy="4897755"/>
            <wp:effectExtent l="0" t="0" r="0" b="0"/>
            <wp:docPr id="19" name="Picture 19" descr="SupplementaryFile/S12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pplementaryFile/S12_Fig.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155" cy="4897755"/>
                    </a:xfrm>
                    <a:prstGeom prst="rect">
                      <a:avLst/>
                    </a:prstGeom>
                    <a:noFill/>
                    <a:ln>
                      <a:noFill/>
                    </a:ln>
                  </pic:spPr>
                </pic:pic>
              </a:graphicData>
            </a:graphic>
          </wp:inline>
        </w:drawing>
      </w:r>
    </w:p>
    <w:p w14:paraId="588FEBE8" w14:textId="384A1570" w:rsidR="009273E1" w:rsidRPr="00064D3D" w:rsidRDefault="009273E1" w:rsidP="00EE177B">
      <w:pPr>
        <w:pStyle w:val="Heading5"/>
        <w:spacing w:line="360" w:lineRule="auto"/>
        <w:ind w:right="97"/>
        <w:jc w:val="both"/>
        <w:rPr>
          <w:rFonts w:ascii="Arial" w:eastAsia="Helvetica" w:hAnsi="Arial" w:cs="Arial"/>
          <w:i w:val="0"/>
          <w:szCs w:val="28"/>
        </w:rPr>
      </w:pPr>
      <w:r w:rsidRPr="00064D3D">
        <w:rPr>
          <w:rFonts w:ascii="Arial" w:eastAsia="Helvetica" w:hAnsi="Arial" w:cs="Arial"/>
          <w:b/>
          <w:bCs/>
          <w:i w:val="0"/>
          <w:szCs w:val="28"/>
        </w:rPr>
        <w:lastRenderedPageBreak/>
        <w:t>Fig. S13</w:t>
      </w:r>
      <w:r w:rsidRPr="00064D3D">
        <w:rPr>
          <w:rFonts w:ascii="Arial" w:eastAsia="Helvetica" w:hAnsi="Arial" w:cs="Arial"/>
          <w:b/>
          <w:bCs/>
          <w:i w:val="0"/>
          <w:spacing w:val="1"/>
          <w:szCs w:val="28"/>
        </w:rPr>
        <w:t>.</w:t>
      </w:r>
      <w:r w:rsidRPr="00064D3D">
        <w:rPr>
          <w:rFonts w:ascii="Arial" w:eastAsia="Helvetica" w:hAnsi="Arial" w:cs="Arial"/>
          <w:b/>
          <w:bCs/>
          <w:i w:val="0"/>
          <w:spacing w:val="-5"/>
          <w:szCs w:val="28"/>
        </w:rPr>
        <w:t xml:space="preserve"> </w:t>
      </w:r>
      <w:r w:rsidRPr="00064D3D">
        <w:rPr>
          <w:rFonts w:ascii="Arial" w:eastAsia="Helvetica" w:hAnsi="Arial" w:cs="Arial"/>
          <w:b/>
          <w:i w:val="0"/>
          <w:spacing w:val="-1"/>
          <w:szCs w:val="28"/>
        </w:rPr>
        <w:t>Frequency</w:t>
      </w:r>
      <w:r w:rsidRPr="00064D3D">
        <w:rPr>
          <w:rFonts w:ascii="Arial" w:eastAsia="Helvetica" w:hAnsi="Arial" w:cs="Arial"/>
          <w:b/>
          <w:i w:val="0"/>
          <w:spacing w:val="-6"/>
          <w:szCs w:val="28"/>
        </w:rPr>
        <w:t xml:space="preserve"> </w:t>
      </w:r>
      <w:r w:rsidRPr="00064D3D">
        <w:rPr>
          <w:rFonts w:ascii="Arial" w:eastAsia="Helvetica" w:hAnsi="Arial" w:cs="Arial"/>
          <w:b/>
          <w:i w:val="0"/>
          <w:szCs w:val="28"/>
        </w:rPr>
        <w:t>distribution</w:t>
      </w:r>
      <w:r w:rsidRPr="00064D3D">
        <w:rPr>
          <w:rFonts w:ascii="Arial" w:eastAsia="Helvetica" w:hAnsi="Arial" w:cs="Arial"/>
          <w:b/>
          <w:i w:val="0"/>
          <w:spacing w:val="-5"/>
          <w:szCs w:val="28"/>
        </w:rPr>
        <w:t xml:space="preserve"> </w:t>
      </w:r>
      <w:r w:rsidRPr="00064D3D">
        <w:rPr>
          <w:rFonts w:ascii="Arial" w:eastAsia="Helvetica" w:hAnsi="Arial" w:cs="Arial"/>
          <w:b/>
          <w:i w:val="0"/>
          <w:szCs w:val="28"/>
        </w:rPr>
        <w:t>of</w:t>
      </w:r>
      <w:r w:rsidRPr="00064D3D">
        <w:rPr>
          <w:rFonts w:ascii="Arial" w:eastAsia="Helvetica" w:hAnsi="Arial" w:cs="Arial"/>
          <w:b/>
          <w:i w:val="0"/>
          <w:spacing w:val="-6"/>
          <w:szCs w:val="28"/>
        </w:rPr>
        <w:t xml:space="preserve"> </w:t>
      </w:r>
      <w:r w:rsidRPr="00064D3D">
        <w:rPr>
          <w:rFonts w:ascii="Arial" w:eastAsia="Helvetica" w:hAnsi="Arial" w:cs="Arial"/>
          <w:b/>
          <w:i w:val="0"/>
          <w:szCs w:val="28"/>
        </w:rPr>
        <w:t>dN/dS</w:t>
      </w:r>
      <w:r w:rsidRPr="00064D3D">
        <w:rPr>
          <w:rFonts w:ascii="Arial" w:eastAsia="Helvetica" w:hAnsi="Arial" w:cs="Arial"/>
          <w:b/>
          <w:i w:val="0"/>
          <w:spacing w:val="-7"/>
          <w:szCs w:val="28"/>
        </w:rPr>
        <w:t xml:space="preserve"> </w:t>
      </w:r>
      <w:r w:rsidRPr="00064D3D">
        <w:rPr>
          <w:rFonts w:ascii="Arial" w:eastAsia="Helvetica" w:hAnsi="Arial" w:cs="Arial"/>
          <w:b/>
          <w:i w:val="0"/>
          <w:szCs w:val="28"/>
        </w:rPr>
        <w:t>ratios</w:t>
      </w:r>
      <w:r w:rsidRPr="00064D3D">
        <w:rPr>
          <w:rFonts w:ascii="Arial" w:eastAsia="Helvetica" w:hAnsi="Arial" w:cs="Arial"/>
          <w:b/>
          <w:i w:val="0"/>
          <w:spacing w:val="-4"/>
          <w:szCs w:val="28"/>
        </w:rPr>
        <w:t xml:space="preserve"> </w:t>
      </w:r>
      <w:r w:rsidRPr="00064D3D">
        <w:rPr>
          <w:rFonts w:ascii="Arial" w:eastAsia="Helvetica" w:hAnsi="Arial" w:cs="Arial"/>
          <w:b/>
          <w:i w:val="0"/>
          <w:szCs w:val="28"/>
        </w:rPr>
        <w:t>for</w:t>
      </w:r>
      <w:r w:rsidRPr="00064D3D">
        <w:rPr>
          <w:rFonts w:ascii="Arial" w:eastAsia="Helvetica" w:hAnsi="Arial" w:cs="Arial"/>
          <w:b/>
          <w:i w:val="0"/>
          <w:spacing w:val="-6"/>
          <w:szCs w:val="28"/>
        </w:rPr>
        <w:t xml:space="preserve"> </w:t>
      </w:r>
      <w:r w:rsidRPr="00064D3D">
        <w:rPr>
          <w:rFonts w:ascii="Arial" w:eastAsia="Helvetica" w:hAnsi="Arial" w:cs="Arial"/>
          <w:b/>
          <w:i w:val="0"/>
          <w:szCs w:val="28"/>
        </w:rPr>
        <w:t>all</w:t>
      </w:r>
      <w:r w:rsidRPr="00064D3D">
        <w:rPr>
          <w:rFonts w:ascii="Arial" w:eastAsia="Helvetica" w:hAnsi="Arial" w:cs="Arial"/>
          <w:b/>
          <w:i w:val="0"/>
          <w:spacing w:val="-4"/>
          <w:szCs w:val="28"/>
        </w:rPr>
        <w:t xml:space="preserve"> </w:t>
      </w:r>
      <w:r w:rsidRPr="00064D3D">
        <w:rPr>
          <w:rFonts w:ascii="Arial" w:eastAsia="Helvetica" w:hAnsi="Arial" w:cs="Arial"/>
          <w:b/>
          <w:i w:val="0"/>
          <w:szCs w:val="28"/>
        </w:rPr>
        <w:t>pairwise</w:t>
      </w:r>
      <w:r w:rsidRPr="00064D3D">
        <w:rPr>
          <w:rFonts w:ascii="Arial" w:eastAsia="Helvetica" w:hAnsi="Arial" w:cs="Arial"/>
          <w:b/>
          <w:i w:val="0"/>
          <w:spacing w:val="-6"/>
          <w:szCs w:val="28"/>
        </w:rPr>
        <w:t xml:space="preserve"> </w:t>
      </w:r>
      <w:r w:rsidRPr="00064D3D">
        <w:rPr>
          <w:rFonts w:ascii="Arial" w:eastAsia="Helvetica" w:hAnsi="Arial" w:cs="Arial"/>
          <w:b/>
          <w:szCs w:val="28"/>
        </w:rPr>
        <w:t>Avr3D1</w:t>
      </w:r>
      <w:r w:rsidRPr="00064D3D">
        <w:rPr>
          <w:rFonts w:ascii="Arial" w:eastAsia="Helvetica" w:hAnsi="Arial" w:cs="Arial"/>
          <w:b/>
          <w:i w:val="0"/>
          <w:spacing w:val="-5"/>
          <w:szCs w:val="28"/>
        </w:rPr>
        <w:t xml:space="preserve"> </w:t>
      </w:r>
      <w:r w:rsidRPr="00064D3D">
        <w:rPr>
          <w:rFonts w:ascii="Arial" w:eastAsia="Helvetica" w:hAnsi="Arial" w:cs="Arial"/>
          <w:b/>
          <w:i w:val="0"/>
          <w:szCs w:val="28"/>
        </w:rPr>
        <w:t>haplotype</w:t>
      </w:r>
      <w:r w:rsidRPr="00064D3D">
        <w:rPr>
          <w:rFonts w:ascii="Arial" w:eastAsia="Helvetica" w:hAnsi="Arial" w:cs="Arial"/>
          <w:b/>
          <w:i w:val="0"/>
          <w:spacing w:val="-5"/>
          <w:szCs w:val="28"/>
        </w:rPr>
        <w:t xml:space="preserve"> </w:t>
      </w:r>
      <w:r w:rsidRPr="00064D3D">
        <w:rPr>
          <w:rFonts w:ascii="Arial" w:eastAsia="Helvetica" w:hAnsi="Arial" w:cs="Arial"/>
          <w:b/>
          <w:i w:val="0"/>
          <w:szCs w:val="28"/>
        </w:rPr>
        <w:t>comparisons.</w:t>
      </w:r>
      <w:r w:rsidRPr="00064D3D">
        <w:rPr>
          <w:rFonts w:ascii="Arial" w:eastAsia="Helvetica" w:hAnsi="Arial" w:cs="Arial"/>
          <w:i w:val="0"/>
          <w:spacing w:val="-6"/>
          <w:szCs w:val="28"/>
        </w:rPr>
        <w:t xml:space="preserve"> </w:t>
      </w:r>
      <w:r w:rsidRPr="00064D3D">
        <w:rPr>
          <w:rFonts w:ascii="Arial" w:eastAsia="Helvetica" w:hAnsi="Arial" w:cs="Arial"/>
          <w:i w:val="0"/>
          <w:szCs w:val="28"/>
        </w:rPr>
        <w:t>“inf” indicates</w:t>
      </w:r>
      <w:r w:rsidRPr="00064D3D">
        <w:rPr>
          <w:rFonts w:ascii="Arial" w:eastAsia="Helvetica" w:hAnsi="Arial" w:cs="Arial"/>
          <w:i w:val="0"/>
          <w:spacing w:val="-5"/>
          <w:szCs w:val="28"/>
        </w:rPr>
        <w:t xml:space="preserve"> </w:t>
      </w:r>
      <w:r w:rsidRPr="00064D3D">
        <w:rPr>
          <w:rFonts w:ascii="Arial" w:eastAsia="Helvetica" w:hAnsi="Arial" w:cs="Arial"/>
          <w:i w:val="0"/>
          <w:szCs w:val="28"/>
        </w:rPr>
        <w:t>infinite</w:t>
      </w:r>
      <w:r w:rsidRPr="00064D3D">
        <w:rPr>
          <w:rFonts w:ascii="Arial" w:eastAsia="Helvetica" w:hAnsi="Arial" w:cs="Arial"/>
          <w:i w:val="0"/>
          <w:spacing w:val="-6"/>
          <w:szCs w:val="28"/>
        </w:rPr>
        <w:t xml:space="preserve"> </w:t>
      </w:r>
      <w:r w:rsidRPr="00064D3D">
        <w:rPr>
          <w:rFonts w:ascii="Arial" w:eastAsia="Helvetica" w:hAnsi="Arial" w:cs="Arial"/>
          <w:i w:val="0"/>
          <w:spacing w:val="-1"/>
          <w:szCs w:val="28"/>
        </w:rPr>
        <w:t>values</w:t>
      </w:r>
      <w:r w:rsidRPr="00064D3D">
        <w:rPr>
          <w:rFonts w:ascii="Arial" w:eastAsia="Helvetica" w:hAnsi="Arial" w:cs="Arial"/>
          <w:i w:val="0"/>
          <w:spacing w:val="-4"/>
          <w:szCs w:val="28"/>
        </w:rPr>
        <w:t xml:space="preserve"> </w:t>
      </w:r>
      <w:r w:rsidRPr="00064D3D">
        <w:rPr>
          <w:rFonts w:ascii="Arial" w:eastAsia="Helvetica" w:hAnsi="Arial" w:cs="Arial"/>
          <w:i w:val="0"/>
          <w:spacing w:val="-1"/>
          <w:szCs w:val="28"/>
        </w:rPr>
        <w:t>due</w:t>
      </w:r>
      <w:r w:rsidRPr="00064D3D">
        <w:rPr>
          <w:rFonts w:ascii="Arial" w:eastAsia="Helvetica" w:hAnsi="Arial" w:cs="Arial"/>
          <w:i w:val="0"/>
          <w:spacing w:val="-6"/>
          <w:szCs w:val="28"/>
        </w:rPr>
        <w:t xml:space="preserve"> </w:t>
      </w:r>
      <w:r w:rsidRPr="00064D3D">
        <w:rPr>
          <w:rFonts w:ascii="Arial" w:eastAsia="Helvetica" w:hAnsi="Arial" w:cs="Arial"/>
          <w:i w:val="0"/>
          <w:szCs w:val="28"/>
        </w:rPr>
        <w:t>to comparisons</w:t>
      </w:r>
      <w:r w:rsidRPr="00064D3D">
        <w:rPr>
          <w:rFonts w:ascii="Arial" w:eastAsia="Helvetica" w:hAnsi="Arial" w:cs="Arial"/>
          <w:i w:val="0"/>
          <w:spacing w:val="-7"/>
          <w:szCs w:val="28"/>
        </w:rPr>
        <w:t xml:space="preserve"> </w:t>
      </w:r>
      <w:r w:rsidRPr="00064D3D">
        <w:rPr>
          <w:rFonts w:ascii="Arial" w:eastAsia="Helvetica" w:hAnsi="Arial" w:cs="Arial"/>
          <w:i w:val="0"/>
          <w:szCs w:val="28"/>
        </w:rPr>
        <w:t>among</w:t>
      </w:r>
      <w:r w:rsidRPr="00064D3D">
        <w:rPr>
          <w:rFonts w:ascii="Arial" w:eastAsia="Helvetica" w:hAnsi="Arial" w:cs="Arial"/>
          <w:i w:val="0"/>
          <w:spacing w:val="-7"/>
          <w:szCs w:val="28"/>
        </w:rPr>
        <w:t xml:space="preserve"> </w:t>
      </w:r>
      <w:r w:rsidRPr="00064D3D">
        <w:rPr>
          <w:rFonts w:ascii="Arial" w:eastAsia="Helvetica" w:hAnsi="Arial" w:cs="Arial"/>
          <w:i w:val="0"/>
          <w:szCs w:val="28"/>
        </w:rPr>
        <w:t>sequence</w:t>
      </w:r>
      <w:r w:rsidRPr="00064D3D">
        <w:rPr>
          <w:rFonts w:ascii="Arial" w:eastAsia="Helvetica" w:hAnsi="Arial" w:cs="Arial"/>
          <w:i w:val="0"/>
          <w:spacing w:val="-8"/>
          <w:szCs w:val="28"/>
        </w:rPr>
        <w:t xml:space="preserve"> </w:t>
      </w:r>
      <w:r w:rsidRPr="00064D3D">
        <w:rPr>
          <w:rFonts w:ascii="Arial" w:eastAsia="Helvetica" w:hAnsi="Arial" w:cs="Arial"/>
          <w:i w:val="0"/>
          <w:szCs w:val="28"/>
        </w:rPr>
        <w:t>pairs</w:t>
      </w:r>
      <w:r w:rsidRPr="00064D3D">
        <w:rPr>
          <w:rFonts w:ascii="Arial" w:eastAsia="Helvetica" w:hAnsi="Arial" w:cs="Arial"/>
          <w:i w:val="0"/>
          <w:spacing w:val="-6"/>
          <w:szCs w:val="28"/>
        </w:rPr>
        <w:t xml:space="preserve"> </w:t>
      </w:r>
      <w:r w:rsidRPr="00064D3D">
        <w:rPr>
          <w:rFonts w:ascii="Arial" w:eastAsia="Helvetica" w:hAnsi="Arial" w:cs="Arial"/>
          <w:i w:val="0"/>
          <w:szCs w:val="28"/>
        </w:rPr>
        <w:t>containing</w:t>
      </w:r>
      <w:r w:rsidRPr="00064D3D">
        <w:rPr>
          <w:rFonts w:ascii="Arial" w:eastAsia="Helvetica" w:hAnsi="Arial" w:cs="Arial"/>
          <w:i w:val="0"/>
          <w:spacing w:val="-8"/>
          <w:szCs w:val="28"/>
        </w:rPr>
        <w:t xml:space="preserve"> </w:t>
      </w:r>
      <w:r w:rsidRPr="00064D3D">
        <w:rPr>
          <w:rFonts w:ascii="Arial" w:eastAsia="Helvetica" w:hAnsi="Arial" w:cs="Arial"/>
          <w:i w:val="0"/>
          <w:szCs w:val="28"/>
        </w:rPr>
        <w:t>only</w:t>
      </w:r>
      <w:r w:rsidRPr="00064D3D">
        <w:rPr>
          <w:rFonts w:ascii="Arial" w:eastAsia="Helvetica" w:hAnsi="Arial" w:cs="Arial"/>
          <w:i w:val="0"/>
          <w:spacing w:val="-7"/>
          <w:szCs w:val="28"/>
        </w:rPr>
        <w:t xml:space="preserve"> </w:t>
      </w:r>
      <w:r w:rsidRPr="00064D3D">
        <w:rPr>
          <w:rFonts w:ascii="Arial" w:eastAsia="Helvetica" w:hAnsi="Arial" w:cs="Arial"/>
          <w:i w:val="0"/>
          <w:szCs w:val="28"/>
        </w:rPr>
        <w:t>nonsynonymous</w:t>
      </w:r>
      <w:r w:rsidRPr="00064D3D">
        <w:rPr>
          <w:rFonts w:ascii="Arial" w:eastAsia="Helvetica" w:hAnsi="Arial" w:cs="Arial"/>
          <w:i w:val="0"/>
          <w:spacing w:val="-7"/>
          <w:szCs w:val="28"/>
        </w:rPr>
        <w:t xml:space="preserve"> </w:t>
      </w:r>
      <w:r w:rsidRPr="00064D3D">
        <w:rPr>
          <w:rFonts w:ascii="Arial" w:eastAsia="Helvetica" w:hAnsi="Arial" w:cs="Arial"/>
          <w:i w:val="0"/>
          <w:szCs w:val="28"/>
        </w:rPr>
        <w:t>changes.</w:t>
      </w:r>
      <w:r w:rsidRPr="00064D3D">
        <w:rPr>
          <w:rFonts w:ascii="Arial" w:eastAsia="Helvetica" w:hAnsi="Arial" w:cs="Arial"/>
          <w:i w:val="0"/>
          <w:spacing w:val="-7"/>
          <w:szCs w:val="28"/>
        </w:rPr>
        <w:t xml:space="preserve"> </w:t>
      </w:r>
      <w:r w:rsidRPr="00064D3D">
        <w:rPr>
          <w:rFonts w:ascii="Arial" w:eastAsia="Helvetica" w:hAnsi="Arial" w:cs="Arial"/>
          <w:i w:val="0"/>
          <w:szCs w:val="28"/>
        </w:rPr>
        <w:t>Values</w:t>
      </w:r>
      <w:r w:rsidRPr="00064D3D">
        <w:rPr>
          <w:rFonts w:ascii="Arial" w:eastAsia="Helvetica" w:hAnsi="Arial" w:cs="Arial"/>
          <w:i w:val="0"/>
          <w:spacing w:val="-6"/>
          <w:szCs w:val="28"/>
        </w:rPr>
        <w:t xml:space="preserve"> </w:t>
      </w:r>
      <w:r w:rsidRPr="00064D3D">
        <w:rPr>
          <w:rFonts w:ascii="Arial" w:eastAsia="Helvetica" w:hAnsi="Arial" w:cs="Arial"/>
          <w:i w:val="0"/>
          <w:szCs w:val="28"/>
        </w:rPr>
        <w:t>above</w:t>
      </w:r>
      <w:r w:rsidRPr="00064D3D">
        <w:rPr>
          <w:rFonts w:ascii="Arial" w:eastAsia="Helvetica" w:hAnsi="Arial" w:cs="Arial"/>
          <w:i w:val="0"/>
          <w:spacing w:val="-8"/>
          <w:szCs w:val="28"/>
        </w:rPr>
        <w:t xml:space="preserve"> </w:t>
      </w:r>
      <w:r w:rsidRPr="00064D3D">
        <w:rPr>
          <w:rFonts w:ascii="Arial" w:eastAsia="Helvetica" w:hAnsi="Arial" w:cs="Arial"/>
          <w:i w:val="0"/>
          <w:szCs w:val="28"/>
        </w:rPr>
        <w:t>1</w:t>
      </w:r>
      <w:r w:rsidRPr="00064D3D">
        <w:rPr>
          <w:rFonts w:ascii="Arial" w:eastAsia="Helvetica" w:hAnsi="Arial" w:cs="Arial"/>
          <w:i w:val="0"/>
          <w:spacing w:val="-7"/>
          <w:szCs w:val="28"/>
        </w:rPr>
        <w:t xml:space="preserve"> </w:t>
      </w:r>
      <w:r w:rsidRPr="00064D3D">
        <w:rPr>
          <w:rFonts w:ascii="Arial" w:eastAsia="Helvetica" w:hAnsi="Arial" w:cs="Arial"/>
          <w:i w:val="0"/>
          <w:szCs w:val="28"/>
        </w:rPr>
        <w:t>indicate</w:t>
      </w:r>
      <w:r w:rsidRPr="00064D3D">
        <w:rPr>
          <w:rFonts w:ascii="Arial" w:eastAsia="Helvetica" w:hAnsi="Arial" w:cs="Arial"/>
          <w:i w:val="0"/>
          <w:spacing w:val="-8"/>
          <w:szCs w:val="28"/>
        </w:rPr>
        <w:t xml:space="preserve"> </w:t>
      </w:r>
      <w:r w:rsidRPr="00064D3D">
        <w:rPr>
          <w:rFonts w:ascii="Arial" w:eastAsia="Helvetica" w:hAnsi="Arial" w:cs="Arial"/>
          <w:i w:val="0"/>
          <w:szCs w:val="28"/>
        </w:rPr>
        <w:t>diversifying</w:t>
      </w:r>
      <w:r w:rsidRPr="00064D3D">
        <w:rPr>
          <w:rFonts w:ascii="Arial" w:eastAsia="Helvetica" w:hAnsi="Arial" w:cs="Arial"/>
          <w:i w:val="0"/>
          <w:spacing w:val="-7"/>
          <w:szCs w:val="28"/>
        </w:rPr>
        <w:t xml:space="preserve"> </w:t>
      </w:r>
      <w:r w:rsidRPr="00064D3D">
        <w:rPr>
          <w:rFonts w:ascii="Arial" w:eastAsia="Helvetica" w:hAnsi="Arial" w:cs="Arial"/>
          <w:i w:val="0"/>
          <w:szCs w:val="28"/>
        </w:rPr>
        <w:t>selection.</w:t>
      </w:r>
    </w:p>
    <w:p w14:paraId="3149F130" w14:textId="42FB4626" w:rsidR="009273E1" w:rsidRPr="00064D3D" w:rsidRDefault="00EE177B">
      <w:pPr>
        <w:widowControl w:val="0"/>
        <w:spacing w:line="480" w:lineRule="auto"/>
        <w:rPr>
          <w:rFonts w:ascii="Arial" w:hAnsi="Arial" w:cs="Arial"/>
          <w:b/>
          <w:bCs/>
        </w:rPr>
      </w:pPr>
      <w:r w:rsidRPr="00064D3D">
        <w:rPr>
          <w:rFonts w:ascii="Arial" w:hAnsi="Arial" w:cs="Arial"/>
          <w:b/>
          <w:bCs/>
          <w:noProof/>
          <w:lang w:val="en-US"/>
        </w:rPr>
        <w:drawing>
          <wp:inline distT="0" distB="0" distL="0" distR="0" wp14:anchorId="6EB6CAD6" wp14:editId="506EBAA6">
            <wp:extent cx="5943600" cy="2730500"/>
            <wp:effectExtent l="0" t="0" r="0" b="0"/>
            <wp:docPr id="13" name="Picture 13" descr="S13_Fi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13_Fig.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730500"/>
                    </a:xfrm>
                    <a:prstGeom prst="rect">
                      <a:avLst/>
                    </a:prstGeom>
                    <a:noFill/>
                    <a:ln>
                      <a:noFill/>
                    </a:ln>
                  </pic:spPr>
                </pic:pic>
              </a:graphicData>
            </a:graphic>
          </wp:inline>
        </w:drawing>
      </w:r>
    </w:p>
    <w:p w14:paraId="7CB69221" w14:textId="77777777" w:rsidR="009273E1" w:rsidRPr="00064D3D" w:rsidRDefault="009273E1">
      <w:pPr>
        <w:widowControl w:val="0"/>
        <w:spacing w:line="480" w:lineRule="auto"/>
        <w:rPr>
          <w:rFonts w:ascii="Arial" w:hAnsi="Arial" w:cs="Arial"/>
          <w:b/>
          <w:bCs/>
        </w:rPr>
      </w:pPr>
    </w:p>
    <w:p w14:paraId="0310F813" w14:textId="2A554839" w:rsidR="00EE177B" w:rsidRPr="00064D3D" w:rsidRDefault="00EE177B">
      <w:pPr>
        <w:rPr>
          <w:rFonts w:ascii="Arial" w:hAnsi="Arial" w:cs="Arial"/>
          <w:b/>
          <w:bCs/>
        </w:rPr>
      </w:pPr>
      <w:r w:rsidRPr="00064D3D">
        <w:rPr>
          <w:rFonts w:ascii="Arial" w:hAnsi="Arial" w:cs="Arial"/>
          <w:b/>
          <w:bCs/>
        </w:rPr>
        <w:br w:type="page"/>
      </w:r>
    </w:p>
    <w:p w14:paraId="48ADFBEB" w14:textId="790057D9" w:rsidR="00EE177B" w:rsidRPr="00064D3D" w:rsidRDefault="00EE177B" w:rsidP="00EE177B">
      <w:pPr>
        <w:spacing w:line="360" w:lineRule="auto"/>
        <w:rPr>
          <w:rFonts w:ascii="Arial" w:hAnsi="Arial" w:cs="Arial"/>
          <w:b/>
        </w:rPr>
      </w:pPr>
      <w:r w:rsidRPr="00064D3D">
        <w:rPr>
          <w:rFonts w:ascii="Arial" w:hAnsi="Arial" w:cs="Arial"/>
          <w:b/>
        </w:rPr>
        <w:lastRenderedPageBreak/>
        <w:t>Table S</w:t>
      </w:r>
      <w:r w:rsidR="009A5489">
        <w:rPr>
          <w:rFonts w:ascii="Arial" w:hAnsi="Arial" w:cs="Arial"/>
          <w:b/>
        </w:rPr>
        <w:t>1</w:t>
      </w:r>
      <w:r w:rsidRPr="00064D3D">
        <w:rPr>
          <w:rFonts w:ascii="Arial" w:hAnsi="Arial" w:cs="Arial"/>
          <w:b/>
        </w:rPr>
        <w:t>. Primers used in this study.</w:t>
      </w:r>
    </w:p>
    <w:p w14:paraId="55A652F1" w14:textId="77777777" w:rsidR="00EE177B" w:rsidRPr="00064D3D" w:rsidRDefault="00EE177B" w:rsidP="00EE177B">
      <w:pPr>
        <w:spacing w:line="360" w:lineRule="auto"/>
        <w:rPr>
          <w:rFonts w:ascii="Arial" w:hAnsi="Arial" w:cs="Arial"/>
        </w:rPr>
      </w:pPr>
    </w:p>
    <w:tbl>
      <w:tblPr>
        <w:tblStyle w:val="TableGrid"/>
        <w:tblpPr w:leftFromText="141" w:rightFromText="141" w:horzAnchor="margin" w:tblpX="-714" w:tblpY="807"/>
        <w:tblW w:w="10907" w:type="dxa"/>
        <w:tblLayout w:type="fixed"/>
        <w:tblLook w:val="04A0" w:firstRow="1" w:lastRow="0" w:firstColumn="1" w:lastColumn="0" w:noHBand="0" w:noVBand="1"/>
      </w:tblPr>
      <w:tblGrid>
        <w:gridCol w:w="1129"/>
        <w:gridCol w:w="1817"/>
        <w:gridCol w:w="3570"/>
        <w:gridCol w:w="4391"/>
      </w:tblGrid>
      <w:tr w:rsidR="00EE177B" w:rsidRPr="00064D3D" w14:paraId="12D39AA1" w14:textId="77777777" w:rsidTr="00D149A0">
        <w:tc>
          <w:tcPr>
            <w:tcW w:w="1129" w:type="dxa"/>
          </w:tcPr>
          <w:p w14:paraId="1D6940E9" w14:textId="77777777" w:rsidR="00EE177B" w:rsidRPr="00064D3D" w:rsidRDefault="00EE177B" w:rsidP="00D149A0">
            <w:pPr>
              <w:rPr>
                <w:rFonts w:ascii="Arial" w:hAnsi="Arial" w:cs="Arial"/>
                <w:b/>
              </w:rPr>
            </w:pPr>
            <w:r w:rsidRPr="00064D3D">
              <w:rPr>
                <w:rFonts w:ascii="Arial" w:hAnsi="Arial" w:cs="Arial"/>
                <w:b/>
              </w:rPr>
              <w:t>Number</w:t>
            </w:r>
          </w:p>
        </w:tc>
        <w:tc>
          <w:tcPr>
            <w:tcW w:w="1817" w:type="dxa"/>
          </w:tcPr>
          <w:p w14:paraId="69EBFEF0" w14:textId="77777777" w:rsidR="00EE177B" w:rsidRPr="00064D3D" w:rsidRDefault="00EE177B" w:rsidP="00D149A0">
            <w:pPr>
              <w:rPr>
                <w:rFonts w:ascii="Arial" w:hAnsi="Arial" w:cs="Arial"/>
                <w:b/>
              </w:rPr>
            </w:pPr>
            <w:r w:rsidRPr="00064D3D">
              <w:rPr>
                <w:rFonts w:ascii="Arial" w:hAnsi="Arial" w:cs="Arial"/>
                <w:b/>
              </w:rPr>
              <w:t>Name</w:t>
            </w:r>
          </w:p>
        </w:tc>
        <w:tc>
          <w:tcPr>
            <w:tcW w:w="3570" w:type="dxa"/>
          </w:tcPr>
          <w:p w14:paraId="1DA0244B" w14:textId="77777777" w:rsidR="00EE177B" w:rsidRPr="00064D3D" w:rsidRDefault="00EE177B" w:rsidP="00D149A0">
            <w:pPr>
              <w:rPr>
                <w:rFonts w:ascii="Arial" w:hAnsi="Arial" w:cs="Arial"/>
                <w:b/>
              </w:rPr>
            </w:pPr>
            <w:r w:rsidRPr="00064D3D">
              <w:rPr>
                <w:rFonts w:ascii="Arial" w:hAnsi="Arial" w:cs="Arial"/>
                <w:b/>
              </w:rPr>
              <w:t>Sequence (5’-3’)</w:t>
            </w:r>
          </w:p>
        </w:tc>
        <w:tc>
          <w:tcPr>
            <w:tcW w:w="4391" w:type="dxa"/>
          </w:tcPr>
          <w:p w14:paraId="239D0254" w14:textId="77777777" w:rsidR="00EE177B" w:rsidRPr="00064D3D" w:rsidRDefault="00EE177B" w:rsidP="00D149A0">
            <w:pPr>
              <w:rPr>
                <w:rFonts w:ascii="Arial" w:hAnsi="Arial" w:cs="Arial"/>
                <w:b/>
              </w:rPr>
            </w:pPr>
            <w:r w:rsidRPr="00064D3D">
              <w:rPr>
                <w:rFonts w:ascii="Arial" w:hAnsi="Arial" w:cs="Arial"/>
                <w:b/>
              </w:rPr>
              <w:t>Application</w:t>
            </w:r>
          </w:p>
          <w:p w14:paraId="596F0304" w14:textId="77777777" w:rsidR="00EE177B" w:rsidRPr="00064D3D" w:rsidRDefault="00EE177B" w:rsidP="00D149A0">
            <w:pPr>
              <w:rPr>
                <w:rFonts w:ascii="Arial" w:hAnsi="Arial" w:cs="Arial"/>
                <w:b/>
              </w:rPr>
            </w:pPr>
          </w:p>
        </w:tc>
      </w:tr>
      <w:tr w:rsidR="00EE177B" w:rsidRPr="00064D3D" w14:paraId="55D10A0B" w14:textId="77777777" w:rsidTr="00D149A0">
        <w:tc>
          <w:tcPr>
            <w:tcW w:w="1129" w:type="dxa"/>
            <w:vAlign w:val="center"/>
          </w:tcPr>
          <w:p w14:paraId="5ADFD4B9"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LMp_36</w:t>
            </w:r>
          </w:p>
        </w:tc>
        <w:tc>
          <w:tcPr>
            <w:tcW w:w="1817" w:type="dxa"/>
            <w:vAlign w:val="center"/>
          </w:tcPr>
          <w:p w14:paraId="57F0ACED"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I-F_UF-00581KO_F</w:t>
            </w:r>
          </w:p>
        </w:tc>
        <w:tc>
          <w:tcPr>
            <w:tcW w:w="3570" w:type="dxa"/>
          </w:tcPr>
          <w:p w14:paraId="4726D345"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TAATTAAGATATCGAGCTCGGACTTCTTCCGACGACTTCC</w:t>
            </w:r>
          </w:p>
        </w:tc>
        <w:tc>
          <w:tcPr>
            <w:tcW w:w="4391" w:type="dxa"/>
            <w:vAlign w:val="center"/>
          </w:tcPr>
          <w:p w14:paraId="3783C95F"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Avr3D1 deletion (upstream flanking region;  with </w:t>
            </w:r>
            <w:r w:rsidRPr="00064D3D">
              <w:rPr>
                <w:rFonts w:ascii="Arial" w:eastAsia="Times New Roman" w:hAnsi="Arial" w:cs="Arial"/>
                <w:sz w:val="18"/>
                <w:lang w:val="en-US" w:eastAsia="de-CH"/>
              </w:rPr>
              <w:t xml:space="preserve"> LMp_37</w:t>
            </w:r>
            <w:r w:rsidRPr="00064D3D">
              <w:rPr>
                <w:rFonts w:ascii="Arial" w:hAnsi="Arial" w:cs="Arial"/>
                <w:sz w:val="20"/>
                <w:lang w:val="en-US"/>
              </w:rPr>
              <w:t>)</w:t>
            </w:r>
          </w:p>
        </w:tc>
      </w:tr>
      <w:tr w:rsidR="00EE177B" w:rsidRPr="00064D3D" w14:paraId="7CEDFFEF" w14:textId="77777777" w:rsidTr="00D149A0">
        <w:tc>
          <w:tcPr>
            <w:tcW w:w="1129" w:type="dxa"/>
            <w:vAlign w:val="center"/>
          </w:tcPr>
          <w:p w14:paraId="4F7B1B3E"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LMp_37</w:t>
            </w:r>
          </w:p>
        </w:tc>
        <w:tc>
          <w:tcPr>
            <w:tcW w:w="1817" w:type="dxa"/>
            <w:vAlign w:val="center"/>
          </w:tcPr>
          <w:p w14:paraId="40D0EBCC" w14:textId="77777777" w:rsidR="00EE177B" w:rsidRPr="00064D3D" w:rsidRDefault="00EE177B" w:rsidP="00D149A0">
            <w:pPr>
              <w:rPr>
                <w:rFonts w:ascii="Arial" w:hAnsi="Arial" w:cs="Arial"/>
                <w:sz w:val="18"/>
              </w:rPr>
            </w:pPr>
            <w:r w:rsidRPr="00064D3D">
              <w:rPr>
                <w:rFonts w:ascii="Arial" w:eastAsia="Times New Roman" w:hAnsi="Arial" w:cs="Arial"/>
                <w:sz w:val="18"/>
                <w:lang w:eastAsia="de-CH"/>
              </w:rPr>
              <w:t>I-F_UF-00581KO_R</w:t>
            </w:r>
          </w:p>
        </w:tc>
        <w:tc>
          <w:tcPr>
            <w:tcW w:w="3570" w:type="dxa"/>
          </w:tcPr>
          <w:p w14:paraId="29F2B585"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CTCCTTCAATATCAAAGCCGCATTGTGTCGAGGCTGGTG</w:t>
            </w:r>
          </w:p>
        </w:tc>
        <w:tc>
          <w:tcPr>
            <w:tcW w:w="4391" w:type="dxa"/>
          </w:tcPr>
          <w:p w14:paraId="5F2A82EF"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Avr3D1 deletion (upstream flanking region;  with </w:t>
            </w:r>
            <w:r w:rsidRPr="00064D3D">
              <w:rPr>
                <w:rFonts w:ascii="Arial" w:eastAsia="Times New Roman" w:hAnsi="Arial" w:cs="Arial"/>
                <w:sz w:val="18"/>
                <w:lang w:val="en-US" w:eastAsia="de-CH"/>
              </w:rPr>
              <w:t xml:space="preserve"> LMp_36</w:t>
            </w:r>
            <w:r w:rsidRPr="00064D3D">
              <w:rPr>
                <w:rFonts w:ascii="Arial" w:hAnsi="Arial" w:cs="Arial"/>
                <w:sz w:val="20"/>
                <w:lang w:val="en-US"/>
              </w:rPr>
              <w:t>)</w:t>
            </w:r>
          </w:p>
        </w:tc>
      </w:tr>
      <w:tr w:rsidR="00EE177B" w:rsidRPr="00064D3D" w14:paraId="471140BD" w14:textId="77777777" w:rsidTr="00D149A0">
        <w:tc>
          <w:tcPr>
            <w:tcW w:w="1129" w:type="dxa"/>
            <w:vAlign w:val="center"/>
          </w:tcPr>
          <w:p w14:paraId="5180705B"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LMp_38</w:t>
            </w:r>
          </w:p>
        </w:tc>
        <w:tc>
          <w:tcPr>
            <w:tcW w:w="1817" w:type="dxa"/>
            <w:vAlign w:val="center"/>
          </w:tcPr>
          <w:p w14:paraId="476328B4"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I-F_DF-00581KO_F</w:t>
            </w:r>
          </w:p>
        </w:tc>
        <w:tc>
          <w:tcPr>
            <w:tcW w:w="3570" w:type="dxa"/>
          </w:tcPr>
          <w:p w14:paraId="421D4C78"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ATAGAGATCTGCTAGCCATCCTCCTCTTCGCCTTCTTCGG</w:t>
            </w:r>
          </w:p>
        </w:tc>
        <w:tc>
          <w:tcPr>
            <w:tcW w:w="4391" w:type="dxa"/>
          </w:tcPr>
          <w:p w14:paraId="790B7194" w14:textId="77777777" w:rsidR="00EE177B" w:rsidRPr="00064D3D" w:rsidRDefault="00EE177B" w:rsidP="00D149A0">
            <w:pPr>
              <w:rPr>
                <w:rFonts w:ascii="Arial" w:hAnsi="Arial" w:cs="Arial"/>
                <w:sz w:val="20"/>
                <w:lang w:val="en-US"/>
              </w:rPr>
            </w:pPr>
            <w:r w:rsidRPr="00064D3D">
              <w:rPr>
                <w:rFonts w:ascii="Arial" w:hAnsi="Arial" w:cs="Arial"/>
                <w:sz w:val="20"/>
                <w:lang w:val="en-US"/>
              </w:rPr>
              <w:t>Avr3D1 deletion (downstream flanking region;  with  LMp_39)</w:t>
            </w:r>
          </w:p>
        </w:tc>
      </w:tr>
      <w:tr w:rsidR="00EE177B" w:rsidRPr="00064D3D" w14:paraId="7F7CA02C" w14:textId="77777777" w:rsidTr="00D149A0">
        <w:tc>
          <w:tcPr>
            <w:tcW w:w="1129" w:type="dxa"/>
            <w:vAlign w:val="center"/>
          </w:tcPr>
          <w:p w14:paraId="7BED63CE"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LMp_39</w:t>
            </w:r>
          </w:p>
        </w:tc>
        <w:tc>
          <w:tcPr>
            <w:tcW w:w="1817" w:type="dxa"/>
            <w:vAlign w:val="center"/>
          </w:tcPr>
          <w:p w14:paraId="5D1ACB2C"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I-F_DF-00581KO_R</w:t>
            </w:r>
          </w:p>
        </w:tc>
        <w:tc>
          <w:tcPr>
            <w:tcW w:w="3570" w:type="dxa"/>
          </w:tcPr>
          <w:p w14:paraId="67F14234"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CAGTGCCAAGCTTGCATGCC</w:t>
            </w:r>
            <w:r w:rsidRPr="00064D3D">
              <w:rPr>
                <w:rFonts w:ascii="Arial" w:eastAsia="Times New Roman" w:hAnsi="Arial" w:cs="Arial"/>
                <w:sz w:val="20"/>
                <w:szCs w:val="20"/>
                <w:lang w:eastAsia="de-CH"/>
              </w:rPr>
              <w:t>AATAATCCCATCCTACCTCGCC</w:t>
            </w:r>
          </w:p>
        </w:tc>
        <w:tc>
          <w:tcPr>
            <w:tcW w:w="4391" w:type="dxa"/>
          </w:tcPr>
          <w:p w14:paraId="2D85C252" w14:textId="77777777" w:rsidR="00EE177B" w:rsidRPr="00064D3D" w:rsidRDefault="00EE177B" w:rsidP="00D149A0">
            <w:pPr>
              <w:rPr>
                <w:rFonts w:ascii="Arial" w:hAnsi="Arial" w:cs="Arial"/>
                <w:sz w:val="20"/>
                <w:lang w:val="en-US"/>
              </w:rPr>
            </w:pPr>
            <w:r w:rsidRPr="00064D3D">
              <w:rPr>
                <w:rFonts w:ascii="Arial" w:hAnsi="Arial" w:cs="Arial"/>
                <w:sz w:val="20"/>
                <w:lang w:val="en-US"/>
              </w:rPr>
              <w:t>Avr3D1 deletion (downstream flanking region;  with  LMp_38)</w:t>
            </w:r>
          </w:p>
        </w:tc>
      </w:tr>
      <w:tr w:rsidR="00EE177B" w:rsidRPr="00064D3D" w14:paraId="77C56BC3" w14:textId="77777777" w:rsidTr="00D149A0">
        <w:tc>
          <w:tcPr>
            <w:tcW w:w="1129" w:type="dxa"/>
            <w:vAlign w:val="center"/>
          </w:tcPr>
          <w:p w14:paraId="6B19B6C3"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LMp_40</w:t>
            </w:r>
          </w:p>
        </w:tc>
        <w:tc>
          <w:tcPr>
            <w:tcW w:w="1817" w:type="dxa"/>
            <w:vAlign w:val="center"/>
          </w:tcPr>
          <w:p w14:paraId="54853D91"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I-F_UF-3D7_5KO_F</w:t>
            </w:r>
          </w:p>
        </w:tc>
        <w:tc>
          <w:tcPr>
            <w:tcW w:w="3570" w:type="dxa"/>
          </w:tcPr>
          <w:p w14:paraId="1697BEB7"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CAGTGCCAAGCTTGCATGCC</w:t>
            </w:r>
            <w:r w:rsidRPr="00064D3D">
              <w:rPr>
                <w:rFonts w:ascii="Arial" w:eastAsia="Times New Roman" w:hAnsi="Arial" w:cs="Arial"/>
                <w:sz w:val="20"/>
                <w:szCs w:val="20"/>
                <w:lang w:eastAsia="de-CH"/>
              </w:rPr>
              <w:t>ACTGCCAGATGTGTTCCTCAG</w:t>
            </w:r>
          </w:p>
        </w:tc>
        <w:tc>
          <w:tcPr>
            <w:tcW w:w="4391" w:type="dxa"/>
          </w:tcPr>
          <w:p w14:paraId="567C408E" w14:textId="77777777" w:rsidR="00EE177B" w:rsidRPr="00064D3D" w:rsidRDefault="00EE177B" w:rsidP="00D149A0">
            <w:pPr>
              <w:rPr>
                <w:rFonts w:ascii="Arial" w:hAnsi="Arial" w:cs="Arial"/>
                <w:sz w:val="20"/>
                <w:lang w:val="en-US"/>
              </w:rPr>
            </w:pPr>
            <w:r w:rsidRPr="00064D3D">
              <w:rPr>
                <w:rFonts w:ascii="Arial" w:hAnsi="Arial" w:cs="Arial"/>
                <w:sz w:val="20"/>
                <w:lang w:val="en-US"/>
              </w:rPr>
              <w:t>QTL7_5 deletion (upstream flanking region;  with  LMp_41)</w:t>
            </w:r>
          </w:p>
        </w:tc>
      </w:tr>
      <w:tr w:rsidR="00EE177B" w:rsidRPr="00064D3D" w14:paraId="0D1FADE6" w14:textId="77777777" w:rsidTr="00D149A0">
        <w:tc>
          <w:tcPr>
            <w:tcW w:w="1129" w:type="dxa"/>
            <w:vAlign w:val="center"/>
          </w:tcPr>
          <w:p w14:paraId="6BC4126C"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LMp_41</w:t>
            </w:r>
          </w:p>
        </w:tc>
        <w:tc>
          <w:tcPr>
            <w:tcW w:w="1817" w:type="dxa"/>
            <w:vAlign w:val="center"/>
          </w:tcPr>
          <w:p w14:paraId="5C03995E"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I-F_UF-3D7_5KO_R</w:t>
            </w:r>
          </w:p>
        </w:tc>
        <w:tc>
          <w:tcPr>
            <w:tcW w:w="3570" w:type="dxa"/>
          </w:tcPr>
          <w:p w14:paraId="111F86CA" w14:textId="77777777" w:rsidR="00EE177B" w:rsidRPr="00064D3D" w:rsidRDefault="00EE177B" w:rsidP="00D149A0">
            <w:pPr>
              <w:rPr>
                <w:rFonts w:ascii="Arial" w:hAnsi="Arial" w:cs="Arial"/>
                <w:sz w:val="20"/>
                <w:szCs w:val="20"/>
              </w:rPr>
            </w:pPr>
            <w:r w:rsidRPr="00064D3D">
              <w:rPr>
                <w:rFonts w:ascii="Arial" w:eastAsia="Times New Roman" w:hAnsi="Arial" w:cs="Arial"/>
                <w:bCs/>
                <w:sz w:val="20"/>
                <w:szCs w:val="20"/>
                <w:lang w:eastAsia="de-CH"/>
              </w:rPr>
              <w:t>ATAGAGATCTGCTAGCCATC</w:t>
            </w:r>
            <w:r w:rsidRPr="00064D3D">
              <w:rPr>
                <w:rFonts w:ascii="Arial" w:eastAsia="Times New Roman" w:hAnsi="Arial" w:cs="Arial"/>
                <w:sz w:val="20"/>
                <w:szCs w:val="20"/>
                <w:lang w:eastAsia="de-CH"/>
              </w:rPr>
              <w:t>CATTGTTGTGGATGGGTTGC</w:t>
            </w:r>
          </w:p>
        </w:tc>
        <w:tc>
          <w:tcPr>
            <w:tcW w:w="4391" w:type="dxa"/>
          </w:tcPr>
          <w:p w14:paraId="0182AC7B" w14:textId="77777777" w:rsidR="00EE177B" w:rsidRPr="00064D3D" w:rsidRDefault="00EE177B" w:rsidP="00D149A0">
            <w:pPr>
              <w:rPr>
                <w:rFonts w:ascii="Arial" w:hAnsi="Arial" w:cs="Arial"/>
                <w:sz w:val="20"/>
                <w:lang w:val="en-US"/>
              </w:rPr>
            </w:pPr>
            <w:r w:rsidRPr="00064D3D">
              <w:rPr>
                <w:rFonts w:ascii="Arial" w:hAnsi="Arial" w:cs="Arial"/>
                <w:sz w:val="20"/>
                <w:lang w:val="en-US"/>
              </w:rPr>
              <w:t>QTL7_5 deletion (upstream flanking region;  with  LMp_40)</w:t>
            </w:r>
          </w:p>
        </w:tc>
      </w:tr>
      <w:tr w:rsidR="00EE177B" w:rsidRPr="00064D3D" w14:paraId="42C90681" w14:textId="77777777" w:rsidTr="00D149A0">
        <w:tc>
          <w:tcPr>
            <w:tcW w:w="1129" w:type="dxa"/>
            <w:vAlign w:val="center"/>
          </w:tcPr>
          <w:p w14:paraId="135F016A"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LMp_42</w:t>
            </w:r>
          </w:p>
        </w:tc>
        <w:tc>
          <w:tcPr>
            <w:tcW w:w="1817" w:type="dxa"/>
            <w:vAlign w:val="center"/>
          </w:tcPr>
          <w:p w14:paraId="3EC5E89B"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I-F_DF-3D7_5KO_F</w:t>
            </w:r>
          </w:p>
        </w:tc>
        <w:tc>
          <w:tcPr>
            <w:tcW w:w="3570" w:type="dxa"/>
          </w:tcPr>
          <w:p w14:paraId="49796121"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CTCCTTCAATATCAAAGCCGGTTTCGCCATCTTCGCTGC</w:t>
            </w:r>
          </w:p>
        </w:tc>
        <w:tc>
          <w:tcPr>
            <w:tcW w:w="4391" w:type="dxa"/>
          </w:tcPr>
          <w:p w14:paraId="509016D7" w14:textId="77777777" w:rsidR="00EE177B" w:rsidRPr="00064D3D" w:rsidRDefault="00EE177B" w:rsidP="00D149A0">
            <w:pPr>
              <w:rPr>
                <w:rFonts w:ascii="Arial" w:hAnsi="Arial" w:cs="Arial"/>
                <w:sz w:val="20"/>
                <w:lang w:val="en-US"/>
              </w:rPr>
            </w:pPr>
            <w:r w:rsidRPr="00064D3D">
              <w:rPr>
                <w:rFonts w:ascii="Arial" w:hAnsi="Arial" w:cs="Arial"/>
                <w:sz w:val="20"/>
                <w:lang w:val="en-US"/>
              </w:rPr>
              <w:t>QTL7_5 deletion (downstream flanking region;  with  LMp_43)</w:t>
            </w:r>
          </w:p>
        </w:tc>
      </w:tr>
      <w:tr w:rsidR="00EE177B" w:rsidRPr="00064D3D" w14:paraId="7F5C81D4" w14:textId="77777777" w:rsidTr="00D149A0">
        <w:tc>
          <w:tcPr>
            <w:tcW w:w="1129" w:type="dxa"/>
            <w:vAlign w:val="center"/>
          </w:tcPr>
          <w:p w14:paraId="350B58E2"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LMp_43</w:t>
            </w:r>
          </w:p>
        </w:tc>
        <w:tc>
          <w:tcPr>
            <w:tcW w:w="1817" w:type="dxa"/>
            <w:tcBorders>
              <w:bottom w:val="single" w:sz="4" w:space="0" w:color="auto"/>
            </w:tcBorders>
            <w:vAlign w:val="center"/>
          </w:tcPr>
          <w:p w14:paraId="0F5D9DA9"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I-F_DF-3D7_5KO_R</w:t>
            </w:r>
          </w:p>
        </w:tc>
        <w:tc>
          <w:tcPr>
            <w:tcW w:w="3570" w:type="dxa"/>
            <w:tcBorders>
              <w:bottom w:val="single" w:sz="4" w:space="0" w:color="auto"/>
            </w:tcBorders>
          </w:tcPr>
          <w:p w14:paraId="157621C8"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TAATTAAGATATCGAGCTCGGGCTTTCGTTCAGTCAACTCG</w:t>
            </w:r>
          </w:p>
        </w:tc>
        <w:tc>
          <w:tcPr>
            <w:tcW w:w="4391" w:type="dxa"/>
          </w:tcPr>
          <w:p w14:paraId="6FFAB0C6" w14:textId="77777777" w:rsidR="00EE177B" w:rsidRPr="00064D3D" w:rsidRDefault="00EE177B" w:rsidP="00D149A0">
            <w:pPr>
              <w:rPr>
                <w:rFonts w:ascii="Arial" w:hAnsi="Arial" w:cs="Arial"/>
                <w:sz w:val="20"/>
                <w:lang w:val="en-US"/>
              </w:rPr>
            </w:pPr>
            <w:r w:rsidRPr="00064D3D">
              <w:rPr>
                <w:rFonts w:ascii="Arial" w:hAnsi="Arial" w:cs="Arial"/>
                <w:sz w:val="20"/>
                <w:lang w:val="en-US"/>
              </w:rPr>
              <w:t>QTL7_5 deletion (downstream flanking region;  with  LMp_42)</w:t>
            </w:r>
          </w:p>
        </w:tc>
      </w:tr>
      <w:tr w:rsidR="00EE177B" w:rsidRPr="00064D3D" w14:paraId="48F40C99" w14:textId="77777777" w:rsidTr="00D149A0">
        <w:tc>
          <w:tcPr>
            <w:tcW w:w="1129" w:type="dxa"/>
            <w:vAlign w:val="center"/>
          </w:tcPr>
          <w:p w14:paraId="1AEDA36B"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LMp_26</w:t>
            </w:r>
          </w:p>
        </w:tc>
        <w:tc>
          <w:tcPr>
            <w:tcW w:w="1817" w:type="dxa"/>
            <w:tcBorders>
              <w:top w:val="single" w:sz="4" w:space="0" w:color="auto"/>
              <w:left w:val="nil"/>
              <w:bottom w:val="single" w:sz="4" w:space="0" w:color="auto"/>
              <w:right w:val="single" w:sz="4" w:space="0" w:color="auto"/>
            </w:tcBorders>
            <w:shd w:val="clear" w:color="auto" w:fill="auto"/>
            <w:vAlign w:val="center"/>
          </w:tcPr>
          <w:p w14:paraId="29A30E06"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Hyg_univ_F</w:t>
            </w:r>
          </w:p>
        </w:tc>
        <w:tc>
          <w:tcPr>
            <w:tcW w:w="3570" w:type="dxa"/>
            <w:tcBorders>
              <w:top w:val="single" w:sz="4" w:space="0" w:color="auto"/>
              <w:left w:val="single" w:sz="4" w:space="0" w:color="auto"/>
              <w:bottom w:val="single" w:sz="4" w:space="0" w:color="auto"/>
              <w:right w:val="nil"/>
            </w:tcBorders>
            <w:shd w:val="clear" w:color="auto" w:fill="auto"/>
            <w:vAlign w:val="center"/>
          </w:tcPr>
          <w:p w14:paraId="6F5DC0F6"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CGGCTTTGATATTGAAGGAGC</w:t>
            </w:r>
          </w:p>
        </w:tc>
        <w:tc>
          <w:tcPr>
            <w:tcW w:w="4391" w:type="dxa"/>
          </w:tcPr>
          <w:p w14:paraId="7AC093D3" w14:textId="77777777" w:rsidR="00EE177B" w:rsidRPr="00064D3D" w:rsidRDefault="00EE177B" w:rsidP="00D149A0">
            <w:pPr>
              <w:rPr>
                <w:rFonts w:ascii="Arial" w:hAnsi="Arial" w:cs="Arial"/>
                <w:sz w:val="20"/>
                <w:lang w:val="en-US"/>
              </w:rPr>
            </w:pPr>
            <w:r w:rsidRPr="00064D3D">
              <w:rPr>
                <w:rFonts w:ascii="Arial" w:hAnsi="Arial" w:cs="Arial"/>
                <w:sz w:val="20"/>
                <w:lang w:val="en-US"/>
              </w:rPr>
              <w:t>Gene deletion (Hygromycin resitance gene; with  LMp_27)</w:t>
            </w:r>
          </w:p>
        </w:tc>
      </w:tr>
      <w:tr w:rsidR="00EE177B" w:rsidRPr="00064D3D" w14:paraId="2C0091B3" w14:textId="77777777" w:rsidTr="00D149A0">
        <w:tc>
          <w:tcPr>
            <w:tcW w:w="1129" w:type="dxa"/>
            <w:vAlign w:val="center"/>
          </w:tcPr>
          <w:p w14:paraId="559428AA"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LMp_27</w:t>
            </w:r>
          </w:p>
        </w:tc>
        <w:tc>
          <w:tcPr>
            <w:tcW w:w="1817" w:type="dxa"/>
            <w:tcBorders>
              <w:top w:val="single" w:sz="4" w:space="0" w:color="auto"/>
              <w:left w:val="nil"/>
              <w:bottom w:val="single" w:sz="4" w:space="0" w:color="auto"/>
              <w:right w:val="single" w:sz="4" w:space="0" w:color="auto"/>
            </w:tcBorders>
            <w:shd w:val="clear" w:color="auto" w:fill="auto"/>
            <w:vAlign w:val="center"/>
          </w:tcPr>
          <w:p w14:paraId="2FE8EEDB"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Hyg_univ_R</w:t>
            </w:r>
          </w:p>
        </w:tc>
        <w:tc>
          <w:tcPr>
            <w:tcW w:w="3570" w:type="dxa"/>
            <w:tcBorders>
              <w:top w:val="single" w:sz="4" w:space="0" w:color="auto"/>
              <w:left w:val="single" w:sz="4" w:space="0" w:color="auto"/>
              <w:bottom w:val="single" w:sz="4" w:space="0" w:color="auto"/>
              <w:right w:val="nil"/>
            </w:tcBorders>
            <w:shd w:val="clear" w:color="auto" w:fill="auto"/>
            <w:vAlign w:val="center"/>
          </w:tcPr>
          <w:p w14:paraId="16200D05" w14:textId="77777777" w:rsidR="00EE177B" w:rsidRPr="00064D3D" w:rsidRDefault="00EE177B" w:rsidP="00D149A0">
            <w:pPr>
              <w:rPr>
                <w:rFonts w:ascii="Arial" w:eastAsia="Times New Roman" w:hAnsi="Arial" w:cs="Arial"/>
                <w:sz w:val="20"/>
                <w:szCs w:val="20"/>
                <w:lang w:eastAsia="de-CH"/>
              </w:rPr>
            </w:pPr>
            <w:r w:rsidRPr="00064D3D">
              <w:rPr>
                <w:rFonts w:ascii="Arial" w:eastAsia="Times New Roman" w:hAnsi="Arial" w:cs="Arial"/>
                <w:sz w:val="20"/>
                <w:szCs w:val="20"/>
                <w:lang w:eastAsia="de-CH"/>
              </w:rPr>
              <w:t>GATGGCTAGCAGATCTCTATTCC</w:t>
            </w:r>
          </w:p>
        </w:tc>
        <w:tc>
          <w:tcPr>
            <w:tcW w:w="4391" w:type="dxa"/>
          </w:tcPr>
          <w:p w14:paraId="66A03AE7" w14:textId="77777777" w:rsidR="00EE177B" w:rsidRPr="00064D3D" w:rsidRDefault="00EE177B" w:rsidP="00D149A0">
            <w:pPr>
              <w:rPr>
                <w:rFonts w:ascii="Arial" w:hAnsi="Arial" w:cs="Arial"/>
                <w:sz w:val="20"/>
                <w:lang w:val="en-US"/>
              </w:rPr>
            </w:pPr>
            <w:r w:rsidRPr="00064D3D">
              <w:rPr>
                <w:rFonts w:ascii="Arial" w:hAnsi="Arial" w:cs="Arial"/>
                <w:sz w:val="20"/>
                <w:lang w:val="en-US"/>
              </w:rPr>
              <w:t>Gene deletion (Hygromycin resitante gene; with  LMp_26)</w:t>
            </w:r>
          </w:p>
        </w:tc>
      </w:tr>
      <w:tr w:rsidR="00EE177B" w:rsidRPr="00064D3D" w14:paraId="5D39C0B1" w14:textId="77777777" w:rsidTr="00D149A0">
        <w:tc>
          <w:tcPr>
            <w:tcW w:w="1129" w:type="dxa"/>
            <w:vAlign w:val="center"/>
          </w:tcPr>
          <w:p w14:paraId="2CE25B71"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LMp_95</w:t>
            </w:r>
          </w:p>
        </w:tc>
        <w:tc>
          <w:tcPr>
            <w:tcW w:w="1817" w:type="dxa"/>
            <w:tcBorders>
              <w:top w:val="single" w:sz="4" w:space="0" w:color="auto"/>
              <w:left w:val="nil"/>
              <w:bottom w:val="single" w:sz="4" w:space="0" w:color="auto"/>
              <w:right w:val="single" w:sz="4" w:space="0" w:color="auto"/>
            </w:tcBorders>
            <w:shd w:val="clear" w:color="auto" w:fill="auto"/>
            <w:vAlign w:val="center"/>
          </w:tcPr>
          <w:p w14:paraId="02DAC89C"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IF-581ect_F2</w:t>
            </w:r>
          </w:p>
        </w:tc>
        <w:tc>
          <w:tcPr>
            <w:tcW w:w="3570" w:type="dxa"/>
            <w:tcBorders>
              <w:top w:val="single" w:sz="4" w:space="0" w:color="auto"/>
              <w:left w:val="single" w:sz="4" w:space="0" w:color="auto"/>
              <w:bottom w:val="single" w:sz="4" w:space="0" w:color="auto"/>
              <w:right w:val="nil"/>
            </w:tcBorders>
            <w:shd w:val="clear" w:color="auto" w:fill="auto"/>
          </w:tcPr>
          <w:p w14:paraId="1E4EB1E3"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GCCGAATTCGAGCTCGCTACCTTGAGTGGACATGAGGA</w:t>
            </w:r>
          </w:p>
        </w:tc>
        <w:tc>
          <w:tcPr>
            <w:tcW w:w="4391" w:type="dxa"/>
          </w:tcPr>
          <w:p w14:paraId="4C0B0132"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3D1</w:t>
            </w:r>
            <w:r w:rsidRPr="00064D3D">
              <w:rPr>
                <w:rFonts w:ascii="Arial" w:hAnsi="Arial" w:cs="Arial"/>
                <w:sz w:val="20"/>
                <w:lang w:val="en-US"/>
              </w:rPr>
              <w:t xml:space="preserve"> (with  LMp_96)</w:t>
            </w:r>
          </w:p>
        </w:tc>
      </w:tr>
      <w:tr w:rsidR="00EE177B" w:rsidRPr="00064D3D" w14:paraId="72B40868" w14:textId="77777777" w:rsidTr="00D149A0">
        <w:tc>
          <w:tcPr>
            <w:tcW w:w="1129" w:type="dxa"/>
            <w:vAlign w:val="center"/>
          </w:tcPr>
          <w:p w14:paraId="0BA224DD"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LMp_96</w:t>
            </w:r>
          </w:p>
        </w:tc>
        <w:tc>
          <w:tcPr>
            <w:tcW w:w="1817" w:type="dxa"/>
            <w:tcBorders>
              <w:top w:val="single" w:sz="4" w:space="0" w:color="auto"/>
              <w:left w:val="nil"/>
              <w:bottom w:val="single" w:sz="4" w:space="0" w:color="auto"/>
              <w:right w:val="single" w:sz="4" w:space="0" w:color="auto"/>
            </w:tcBorders>
            <w:shd w:val="clear" w:color="auto" w:fill="auto"/>
            <w:vAlign w:val="center"/>
          </w:tcPr>
          <w:p w14:paraId="666CEE9A"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IF-581ect_R2</w:t>
            </w:r>
          </w:p>
        </w:tc>
        <w:tc>
          <w:tcPr>
            <w:tcW w:w="3570" w:type="dxa"/>
            <w:tcBorders>
              <w:top w:val="single" w:sz="4" w:space="0" w:color="auto"/>
              <w:left w:val="single" w:sz="4" w:space="0" w:color="auto"/>
              <w:bottom w:val="single" w:sz="4" w:space="0" w:color="auto"/>
              <w:right w:val="nil"/>
            </w:tcBorders>
            <w:shd w:val="clear" w:color="auto" w:fill="auto"/>
          </w:tcPr>
          <w:p w14:paraId="7C0A6C3F"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CATGGTGGAGTGAGGGGTACCAATAATCCCATCCTACCTCGC</w:t>
            </w:r>
          </w:p>
        </w:tc>
        <w:tc>
          <w:tcPr>
            <w:tcW w:w="4391" w:type="dxa"/>
          </w:tcPr>
          <w:p w14:paraId="36E7B914"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3D1</w:t>
            </w:r>
            <w:r w:rsidRPr="00064D3D">
              <w:rPr>
                <w:rFonts w:ascii="Arial" w:hAnsi="Arial" w:cs="Arial"/>
                <w:sz w:val="20"/>
                <w:lang w:val="en-US"/>
              </w:rPr>
              <w:t xml:space="preserve"> (with  LMp_95)</w:t>
            </w:r>
          </w:p>
        </w:tc>
      </w:tr>
      <w:tr w:rsidR="00EE177B" w:rsidRPr="00064D3D" w14:paraId="30460569" w14:textId="77777777" w:rsidTr="00D149A0">
        <w:tc>
          <w:tcPr>
            <w:tcW w:w="1129" w:type="dxa"/>
            <w:vAlign w:val="center"/>
          </w:tcPr>
          <w:p w14:paraId="7FB37D4E"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LMp_97</w:t>
            </w:r>
          </w:p>
        </w:tc>
        <w:tc>
          <w:tcPr>
            <w:tcW w:w="1817" w:type="dxa"/>
            <w:tcBorders>
              <w:top w:val="single" w:sz="4" w:space="0" w:color="auto"/>
              <w:left w:val="nil"/>
              <w:bottom w:val="single" w:sz="4" w:space="0" w:color="auto"/>
              <w:right w:val="single" w:sz="4" w:space="0" w:color="auto"/>
            </w:tcBorders>
            <w:shd w:val="clear" w:color="auto" w:fill="auto"/>
            <w:vAlign w:val="center"/>
          </w:tcPr>
          <w:p w14:paraId="23DB1F89"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IF-XhoI-581prom_F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28558A89"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TCGCCGTGCCTGGGCT</w:t>
            </w:r>
          </w:p>
        </w:tc>
        <w:tc>
          <w:tcPr>
            <w:tcW w:w="4391" w:type="dxa"/>
          </w:tcPr>
          <w:p w14:paraId="74B07359"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3D7</w:t>
            </w:r>
            <w:r w:rsidRPr="00064D3D">
              <w:rPr>
                <w:rFonts w:ascii="Arial" w:hAnsi="Arial" w:cs="Arial"/>
                <w:sz w:val="20"/>
                <w:lang w:val="en-US"/>
              </w:rPr>
              <w:t xml:space="preserve"> (with  LMp_98)</w:t>
            </w:r>
          </w:p>
        </w:tc>
      </w:tr>
      <w:tr w:rsidR="00EE177B" w:rsidRPr="00064D3D" w14:paraId="5E14AF55" w14:textId="77777777" w:rsidTr="00D149A0">
        <w:tc>
          <w:tcPr>
            <w:tcW w:w="1129" w:type="dxa"/>
            <w:vAlign w:val="center"/>
          </w:tcPr>
          <w:p w14:paraId="094A4C2A" w14:textId="77777777" w:rsidR="00EE177B" w:rsidRPr="00064D3D" w:rsidRDefault="00EE177B" w:rsidP="00D149A0">
            <w:pPr>
              <w:jc w:val="center"/>
              <w:rPr>
                <w:rFonts w:ascii="Arial" w:hAnsi="Arial" w:cs="Arial"/>
                <w:sz w:val="18"/>
                <w:szCs w:val="18"/>
                <w:lang w:val="en-US"/>
              </w:rPr>
            </w:pPr>
            <w:r w:rsidRPr="00064D3D">
              <w:rPr>
                <w:rFonts w:ascii="Arial" w:hAnsi="Arial" w:cs="Arial"/>
                <w:sz w:val="18"/>
                <w:szCs w:val="18"/>
              </w:rPr>
              <w:t>LMp_98</w:t>
            </w:r>
          </w:p>
        </w:tc>
        <w:tc>
          <w:tcPr>
            <w:tcW w:w="1817" w:type="dxa"/>
            <w:tcBorders>
              <w:top w:val="single" w:sz="4" w:space="0" w:color="auto"/>
              <w:left w:val="nil"/>
              <w:bottom w:val="single" w:sz="4" w:space="0" w:color="auto"/>
              <w:right w:val="single" w:sz="4" w:space="0" w:color="auto"/>
            </w:tcBorders>
            <w:shd w:val="clear" w:color="auto" w:fill="auto"/>
            <w:vAlign w:val="center"/>
          </w:tcPr>
          <w:p w14:paraId="02589185"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IF-581prom_R</w:t>
            </w:r>
          </w:p>
        </w:tc>
        <w:tc>
          <w:tcPr>
            <w:tcW w:w="3570" w:type="dxa"/>
            <w:tcBorders>
              <w:top w:val="single" w:sz="4" w:space="0" w:color="auto"/>
              <w:left w:val="single" w:sz="4" w:space="0" w:color="auto"/>
              <w:bottom w:val="single" w:sz="4" w:space="0" w:color="auto"/>
              <w:right w:val="nil"/>
            </w:tcBorders>
            <w:shd w:val="clear" w:color="auto" w:fill="auto"/>
            <w:vAlign w:val="bottom"/>
          </w:tcPr>
          <w:p w14:paraId="1AD35FE1"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GCTGGTGTCGTGGTGTTGTG</w:t>
            </w:r>
          </w:p>
        </w:tc>
        <w:tc>
          <w:tcPr>
            <w:tcW w:w="4391" w:type="dxa"/>
          </w:tcPr>
          <w:p w14:paraId="3A11F5EF"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3D7</w:t>
            </w:r>
            <w:r w:rsidRPr="00064D3D">
              <w:rPr>
                <w:rFonts w:ascii="Arial" w:hAnsi="Arial" w:cs="Arial"/>
                <w:sz w:val="20"/>
                <w:lang w:val="en-US"/>
              </w:rPr>
              <w:t xml:space="preserve"> (with  LMp_97)</w:t>
            </w:r>
          </w:p>
        </w:tc>
      </w:tr>
      <w:tr w:rsidR="00EE177B" w:rsidRPr="00064D3D" w14:paraId="57B167AC" w14:textId="77777777" w:rsidTr="00D149A0">
        <w:tc>
          <w:tcPr>
            <w:tcW w:w="1129" w:type="dxa"/>
            <w:vAlign w:val="center"/>
          </w:tcPr>
          <w:p w14:paraId="5A974417" w14:textId="77777777" w:rsidR="00EE177B" w:rsidRPr="00064D3D" w:rsidRDefault="00EE177B" w:rsidP="00D149A0">
            <w:pPr>
              <w:jc w:val="center"/>
              <w:rPr>
                <w:rFonts w:ascii="Arial" w:hAnsi="Arial" w:cs="Arial"/>
                <w:sz w:val="18"/>
                <w:szCs w:val="18"/>
                <w:lang w:val="en-US"/>
              </w:rPr>
            </w:pPr>
            <w:r w:rsidRPr="00064D3D">
              <w:rPr>
                <w:rFonts w:ascii="Arial" w:hAnsi="Arial" w:cs="Arial"/>
                <w:sz w:val="18"/>
                <w:szCs w:val="18"/>
              </w:rPr>
              <w:t>LMp_99</w:t>
            </w:r>
          </w:p>
        </w:tc>
        <w:tc>
          <w:tcPr>
            <w:tcW w:w="1817" w:type="dxa"/>
            <w:tcBorders>
              <w:top w:val="single" w:sz="4" w:space="0" w:color="auto"/>
              <w:left w:val="nil"/>
              <w:bottom w:val="single" w:sz="4" w:space="0" w:color="auto"/>
              <w:right w:val="single" w:sz="4" w:space="0" w:color="auto"/>
            </w:tcBorders>
            <w:shd w:val="clear" w:color="auto" w:fill="auto"/>
            <w:vAlign w:val="center"/>
          </w:tcPr>
          <w:p w14:paraId="781C1BFD"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IF-581CDS_F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696ABFDB"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CACAACACCACGACACCAGC</w:t>
            </w:r>
          </w:p>
        </w:tc>
        <w:tc>
          <w:tcPr>
            <w:tcW w:w="4391" w:type="dxa"/>
          </w:tcPr>
          <w:p w14:paraId="3F4F13A5"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3D7</w:t>
            </w:r>
            <w:r w:rsidRPr="00064D3D">
              <w:rPr>
                <w:rFonts w:ascii="Arial" w:hAnsi="Arial" w:cs="Arial"/>
                <w:sz w:val="20"/>
                <w:lang w:val="en-US"/>
              </w:rPr>
              <w:t xml:space="preserve"> (with  LMp_100)</w:t>
            </w:r>
          </w:p>
        </w:tc>
      </w:tr>
      <w:tr w:rsidR="00EE177B" w:rsidRPr="00064D3D" w14:paraId="00E8DB06" w14:textId="77777777" w:rsidTr="00D149A0">
        <w:trPr>
          <w:trHeight w:val="497"/>
        </w:trPr>
        <w:tc>
          <w:tcPr>
            <w:tcW w:w="1129" w:type="dxa"/>
            <w:vAlign w:val="center"/>
          </w:tcPr>
          <w:p w14:paraId="4BE31D4E" w14:textId="77777777" w:rsidR="00EE177B" w:rsidRPr="00064D3D" w:rsidRDefault="00EE177B" w:rsidP="00D149A0">
            <w:pPr>
              <w:jc w:val="center"/>
              <w:rPr>
                <w:rFonts w:ascii="Arial" w:hAnsi="Arial" w:cs="Arial"/>
                <w:sz w:val="18"/>
                <w:szCs w:val="18"/>
                <w:lang w:val="en-US"/>
              </w:rPr>
            </w:pPr>
            <w:r w:rsidRPr="00064D3D">
              <w:rPr>
                <w:rFonts w:ascii="Arial" w:hAnsi="Arial" w:cs="Arial"/>
                <w:sz w:val="18"/>
                <w:szCs w:val="18"/>
              </w:rPr>
              <w:t>LMp_100</w:t>
            </w:r>
          </w:p>
        </w:tc>
        <w:tc>
          <w:tcPr>
            <w:tcW w:w="1817" w:type="dxa"/>
            <w:tcBorders>
              <w:top w:val="single" w:sz="4" w:space="0" w:color="auto"/>
              <w:left w:val="nil"/>
              <w:bottom w:val="single" w:sz="4" w:space="0" w:color="auto"/>
              <w:right w:val="single" w:sz="4" w:space="0" w:color="auto"/>
            </w:tcBorders>
            <w:shd w:val="clear" w:color="auto" w:fill="auto"/>
            <w:vAlign w:val="center"/>
          </w:tcPr>
          <w:p w14:paraId="62E821C9" w14:textId="77777777" w:rsidR="00EE177B" w:rsidRPr="00064D3D" w:rsidRDefault="00EE177B" w:rsidP="00D149A0">
            <w:pPr>
              <w:rPr>
                <w:rFonts w:ascii="Arial" w:eastAsia="Times New Roman" w:hAnsi="Arial" w:cs="Arial"/>
                <w:sz w:val="18"/>
                <w:szCs w:val="18"/>
                <w:lang w:eastAsia="de-CH"/>
              </w:rPr>
            </w:pPr>
            <w:r w:rsidRPr="00064D3D">
              <w:rPr>
                <w:rFonts w:ascii="Arial" w:eastAsia="Times New Roman" w:hAnsi="Arial" w:cs="Arial"/>
                <w:sz w:val="18"/>
                <w:szCs w:val="18"/>
                <w:lang w:eastAsia="de-CH"/>
              </w:rPr>
              <w:t>IF-XhoI-581CDS_R</w:t>
            </w:r>
          </w:p>
        </w:tc>
        <w:tc>
          <w:tcPr>
            <w:tcW w:w="3570" w:type="dxa"/>
            <w:tcBorders>
              <w:top w:val="single" w:sz="4" w:space="0" w:color="auto"/>
              <w:left w:val="single" w:sz="4" w:space="0" w:color="auto"/>
              <w:bottom w:val="single" w:sz="4" w:space="0" w:color="auto"/>
              <w:right w:val="nil"/>
            </w:tcBorders>
            <w:shd w:val="clear" w:color="auto" w:fill="auto"/>
            <w:vAlign w:val="bottom"/>
          </w:tcPr>
          <w:p w14:paraId="7E64FDCC" w14:textId="77777777" w:rsidR="00EE177B" w:rsidRPr="00064D3D" w:rsidRDefault="00EE177B" w:rsidP="00D149A0">
            <w:pPr>
              <w:rPr>
                <w:rFonts w:ascii="Arial" w:eastAsia="Times New Roman" w:hAnsi="Arial" w:cs="Arial"/>
                <w:bCs/>
                <w:sz w:val="20"/>
                <w:szCs w:val="20"/>
                <w:lang w:eastAsia="de-CH"/>
              </w:rPr>
            </w:pPr>
            <w:r w:rsidRPr="00064D3D">
              <w:rPr>
                <w:rFonts w:ascii="Arial" w:eastAsia="Times New Roman" w:hAnsi="Arial" w:cs="Arial"/>
                <w:bCs/>
                <w:sz w:val="20"/>
                <w:szCs w:val="20"/>
                <w:lang w:eastAsia="de-CH"/>
              </w:rPr>
              <w:t>TGGACTCCTTCTCGCTCTCG</w:t>
            </w:r>
          </w:p>
        </w:tc>
        <w:tc>
          <w:tcPr>
            <w:tcW w:w="4391" w:type="dxa"/>
          </w:tcPr>
          <w:p w14:paraId="03697CE4" w14:textId="77777777" w:rsidR="00EE177B" w:rsidRPr="00064D3D" w:rsidRDefault="00EE177B" w:rsidP="00D149A0">
            <w:pPr>
              <w:rPr>
                <w:rFonts w:ascii="Arial" w:hAnsi="Arial" w:cs="Arial"/>
                <w:sz w:val="20"/>
                <w:lang w:val="en-US"/>
              </w:rPr>
            </w:pPr>
            <w:r w:rsidRPr="00064D3D">
              <w:rPr>
                <w:rFonts w:ascii="Arial" w:hAnsi="Arial" w:cs="Arial"/>
                <w:sz w:val="20"/>
                <w:lang w:val="en-US"/>
              </w:rPr>
              <w:t>Ectopic integration of Avr3D1</w:t>
            </w:r>
            <w:r w:rsidRPr="00064D3D">
              <w:rPr>
                <w:rFonts w:ascii="Arial" w:hAnsi="Arial" w:cs="Arial"/>
                <w:sz w:val="20"/>
                <w:vertAlign w:val="subscript"/>
                <w:lang w:val="en-US"/>
              </w:rPr>
              <w:t>3D7</w:t>
            </w:r>
            <w:r w:rsidRPr="00064D3D">
              <w:rPr>
                <w:rFonts w:ascii="Arial" w:hAnsi="Arial" w:cs="Arial"/>
                <w:sz w:val="20"/>
                <w:lang w:val="en-US"/>
              </w:rPr>
              <w:t xml:space="preserve"> (with  LMp_99)</w:t>
            </w:r>
          </w:p>
        </w:tc>
      </w:tr>
      <w:tr w:rsidR="00EE177B" w:rsidRPr="00064D3D" w14:paraId="3ACC6730" w14:textId="77777777" w:rsidTr="00D149A0">
        <w:trPr>
          <w:trHeight w:val="288"/>
        </w:trPr>
        <w:tc>
          <w:tcPr>
            <w:tcW w:w="1129" w:type="dxa"/>
            <w:vAlign w:val="center"/>
          </w:tcPr>
          <w:p w14:paraId="00271E65"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ASVp_1</w:t>
            </w:r>
          </w:p>
        </w:tc>
        <w:tc>
          <w:tcPr>
            <w:tcW w:w="1817" w:type="dxa"/>
            <w:tcBorders>
              <w:top w:val="single" w:sz="4" w:space="0" w:color="auto"/>
              <w:left w:val="nil"/>
              <w:bottom w:val="single" w:sz="4" w:space="0" w:color="auto"/>
              <w:right w:val="single" w:sz="4" w:space="0" w:color="auto"/>
            </w:tcBorders>
            <w:shd w:val="clear" w:color="auto" w:fill="auto"/>
            <w:vAlign w:val="center"/>
          </w:tcPr>
          <w:p w14:paraId="77C5B86B"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100846.UP_F</w:t>
            </w:r>
          </w:p>
        </w:tc>
        <w:tc>
          <w:tcPr>
            <w:tcW w:w="3570" w:type="dxa"/>
            <w:tcBorders>
              <w:top w:val="single" w:sz="4" w:space="0" w:color="auto"/>
              <w:left w:val="single" w:sz="4" w:space="0" w:color="auto"/>
              <w:bottom w:val="single" w:sz="4" w:space="0" w:color="auto"/>
              <w:right w:val="nil"/>
            </w:tcBorders>
            <w:shd w:val="clear" w:color="auto" w:fill="auto"/>
          </w:tcPr>
          <w:p w14:paraId="7740E141" w14:textId="77777777" w:rsidR="00EE177B" w:rsidRPr="00064D3D" w:rsidRDefault="00EE177B" w:rsidP="00D149A0">
            <w:pPr>
              <w:rPr>
                <w:rFonts w:ascii="Arial" w:hAnsi="Arial" w:cs="Arial"/>
                <w:sz w:val="20"/>
                <w:szCs w:val="20"/>
              </w:rPr>
            </w:pPr>
            <w:r w:rsidRPr="00064D3D">
              <w:rPr>
                <w:rFonts w:ascii="Arial" w:eastAsia="Times New Roman" w:hAnsi="Arial" w:cs="Arial"/>
                <w:sz w:val="20"/>
                <w:szCs w:val="20"/>
                <w:lang w:eastAsia="de-CH"/>
              </w:rPr>
              <w:t>CACTCTCGGAGCACTCCTCGATT</w:t>
            </w:r>
          </w:p>
        </w:tc>
        <w:tc>
          <w:tcPr>
            <w:tcW w:w="4391" w:type="dxa"/>
          </w:tcPr>
          <w:p w14:paraId="0F0E8336"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∆581 lines (with  LMp_4)</w:t>
            </w:r>
          </w:p>
        </w:tc>
      </w:tr>
      <w:tr w:rsidR="00EE177B" w:rsidRPr="00064D3D" w14:paraId="64162ADD" w14:textId="77777777" w:rsidTr="00D149A0">
        <w:tc>
          <w:tcPr>
            <w:tcW w:w="1129" w:type="dxa"/>
            <w:vAlign w:val="center"/>
          </w:tcPr>
          <w:p w14:paraId="4E9F7B99"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LMp_4</w:t>
            </w:r>
          </w:p>
        </w:tc>
        <w:tc>
          <w:tcPr>
            <w:tcW w:w="1817" w:type="dxa"/>
            <w:tcBorders>
              <w:top w:val="single" w:sz="4" w:space="0" w:color="auto"/>
              <w:left w:val="nil"/>
              <w:bottom w:val="single" w:sz="4" w:space="0" w:color="auto"/>
              <w:right w:val="single" w:sz="4" w:space="0" w:color="auto"/>
            </w:tcBorders>
            <w:shd w:val="clear" w:color="auto" w:fill="auto"/>
            <w:vAlign w:val="center"/>
          </w:tcPr>
          <w:p w14:paraId="57556A48"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d3_100846</w:t>
            </w:r>
          </w:p>
        </w:tc>
        <w:tc>
          <w:tcPr>
            <w:tcW w:w="3570" w:type="dxa"/>
            <w:tcBorders>
              <w:top w:val="single" w:sz="4" w:space="0" w:color="auto"/>
              <w:left w:val="single" w:sz="4" w:space="0" w:color="auto"/>
              <w:bottom w:val="single" w:sz="4" w:space="0" w:color="auto"/>
              <w:right w:val="nil"/>
            </w:tcBorders>
            <w:shd w:val="clear" w:color="auto" w:fill="auto"/>
          </w:tcPr>
          <w:p w14:paraId="02DB33DC" w14:textId="77777777" w:rsidR="00EE177B" w:rsidRPr="00064D3D" w:rsidRDefault="00EE177B" w:rsidP="00D149A0">
            <w:pPr>
              <w:rPr>
                <w:rFonts w:ascii="Arial" w:hAnsi="Arial" w:cs="Arial"/>
                <w:sz w:val="20"/>
                <w:szCs w:val="20"/>
              </w:rPr>
            </w:pPr>
            <w:r w:rsidRPr="00064D3D">
              <w:rPr>
                <w:rFonts w:ascii="Arial" w:hAnsi="Arial" w:cs="Arial"/>
                <w:sz w:val="20"/>
                <w:szCs w:val="20"/>
              </w:rPr>
              <w:t>AGTCAATGGACCTGGCTCAAC</w:t>
            </w:r>
          </w:p>
        </w:tc>
        <w:tc>
          <w:tcPr>
            <w:tcW w:w="4391" w:type="dxa"/>
          </w:tcPr>
          <w:p w14:paraId="2E614162"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∆581 lines (with  ASVp_1)</w:t>
            </w:r>
          </w:p>
        </w:tc>
      </w:tr>
      <w:tr w:rsidR="00EE177B" w:rsidRPr="00064D3D" w14:paraId="3E5A3961" w14:textId="77777777" w:rsidTr="00D149A0">
        <w:tc>
          <w:tcPr>
            <w:tcW w:w="1129" w:type="dxa"/>
            <w:vAlign w:val="center"/>
          </w:tcPr>
          <w:p w14:paraId="41773E18"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LMp_16</w:t>
            </w:r>
          </w:p>
        </w:tc>
        <w:tc>
          <w:tcPr>
            <w:tcW w:w="1817" w:type="dxa"/>
            <w:tcBorders>
              <w:top w:val="single" w:sz="4" w:space="0" w:color="auto"/>
              <w:left w:val="nil"/>
              <w:bottom w:val="single" w:sz="4" w:space="0" w:color="auto"/>
              <w:right w:val="single" w:sz="4" w:space="0" w:color="auto"/>
            </w:tcBorders>
            <w:shd w:val="clear" w:color="auto" w:fill="auto"/>
            <w:vAlign w:val="center"/>
          </w:tcPr>
          <w:p w14:paraId="16960872"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3D7_5KO_scr_R</w:t>
            </w:r>
          </w:p>
        </w:tc>
        <w:tc>
          <w:tcPr>
            <w:tcW w:w="3570" w:type="dxa"/>
            <w:tcBorders>
              <w:top w:val="single" w:sz="4" w:space="0" w:color="auto"/>
              <w:left w:val="single" w:sz="4" w:space="0" w:color="auto"/>
              <w:bottom w:val="single" w:sz="4" w:space="0" w:color="auto"/>
              <w:right w:val="nil"/>
            </w:tcBorders>
            <w:shd w:val="clear" w:color="auto" w:fill="auto"/>
          </w:tcPr>
          <w:p w14:paraId="14CEBC35" w14:textId="77777777" w:rsidR="00EE177B" w:rsidRPr="00064D3D" w:rsidRDefault="00EE177B" w:rsidP="00D149A0">
            <w:pPr>
              <w:rPr>
                <w:rFonts w:ascii="Arial" w:hAnsi="Arial" w:cs="Arial"/>
                <w:sz w:val="20"/>
                <w:szCs w:val="20"/>
              </w:rPr>
            </w:pPr>
            <w:r w:rsidRPr="00064D3D">
              <w:rPr>
                <w:rFonts w:ascii="Arial" w:hAnsi="Arial" w:cs="Arial"/>
                <w:sz w:val="20"/>
                <w:szCs w:val="20"/>
              </w:rPr>
              <w:t>CCCAAAGAATCAAAGGTGTG</w:t>
            </w:r>
          </w:p>
        </w:tc>
        <w:tc>
          <w:tcPr>
            <w:tcW w:w="4391" w:type="dxa"/>
          </w:tcPr>
          <w:p w14:paraId="5A16F8F8"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∆QTL7_5 lines (with  LMp_19 or LMp_76)</w:t>
            </w:r>
          </w:p>
        </w:tc>
      </w:tr>
      <w:tr w:rsidR="00EE177B" w:rsidRPr="00064D3D" w14:paraId="13BA0B80" w14:textId="77777777" w:rsidTr="00D149A0">
        <w:tc>
          <w:tcPr>
            <w:tcW w:w="1129" w:type="dxa"/>
            <w:vAlign w:val="center"/>
          </w:tcPr>
          <w:p w14:paraId="26581EAC"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LMp_19</w:t>
            </w:r>
          </w:p>
        </w:tc>
        <w:tc>
          <w:tcPr>
            <w:tcW w:w="1817" w:type="dxa"/>
            <w:tcBorders>
              <w:top w:val="single" w:sz="4" w:space="0" w:color="auto"/>
              <w:left w:val="nil"/>
              <w:bottom w:val="single" w:sz="4" w:space="0" w:color="auto"/>
              <w:right w:val="single" w:sz="4" w:space="0" w:color="auto"/>
            </w:tcBorders>
            <w:shd w:val="clear" w:color="auto" w:fill="auto"/>
            <w:vAlign w:val="center"/>
          </w:tcPr>
          <w:p w14:paraId="1D9D7D8F"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u1_3D7_5</w:t>
            </w:r>
          </w:p>
        </w:tc>
        <w:tc>
          <w:tcPr>
            <w:tcW w:w="3570" w:type="dxa"/>
            <w:tcBorders>
              <w:top w:val="single" w:sz="4" w:space="0" w:color="auto"/>
              <w:left w:val="single" w:sz="4" w:space="0" w:color="auto"/>
              <w:bottom w:val="single" w:sz="4" w:space="0" w:color="auto"/>
              <w:right w:val="nil"/>
            </w:tcBorders>
            <w:shd w:val="clear" w:color="auto" w:fill="auto"/>
          </w:tcPr>
          <w:p w14:paraId="3DE69EF5" w14:textId="77777777" w:rsidR="00EE177B" w:rsidRPr="00064D3D" w:rsidRDefault="00EE177B" w:rsidP="00D149A0">
            <w:pPr>
              <w:rPr>
                <w:rFonts w:ascii="Arial" w:hAnsi="Arial" w:cs="Arial"/>
                <w:sz w:val="20"/>
                <w:szCs w:val="20"/>
              </w:rPr>
            </w:pPr>
            <w:r w:rsidRPr="00064D3D">
              <w:rPr>
                <w:rFonts w:ascii="Arial" w:hAnsi="Arial" w:cs="Arial"/>
                <w:sz w:val="20"/>
                <w:szCs w:val="20"/>
              </w:rPr>
              <w:t>GCACCATTGAACGTCCTGAG</w:t>
            </w:r>
          </w:p>
        </w:tc>
        <w:tc>
          <w:tcPr>
            <w:tcW w:w="4391" w:type="dxa"/>
          </w:tcPr>
          <w:p w14:paraId="536CE5D5"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 QTL7_5 lines (with  LMp_16)</w:t>
            </w:r>
          </w:p>
        </w:tc>
      </w:tr>
      <w:tr w:rsidR="00EE177B" w:rsidRPr="00064D3D" w14:paraId="14D84048" w14:textId="77777777" w:rsidTr="00D149A0">
        <w:tc>
          <w:tcPr>
            <w:tcW w:w="1129" w:type="dxa"/>
            <w:vAlign w:val="center"/>
          </w:tcPr>
          <w:p w14:paraId="6357EF49"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LMp_66</w:t>
            </w:r>
          </w:p>
        </w:tc>
        <w:tc>
          <w:tcPr>
            <w:tcW w:w="1817" w:type="dxa"/>
            <w:tcBorders>
              <w:top w:val="single" w:sz="4" w:space="0" w:color="auto"/>
              <w:left w:val="nil"/>
              <w:bottom w:val="single" w:sz="4" w:space="0" w:color="auto"/>
              <w:right w:val="single" w:sz="4" w:space="0" w:color="auto"/>
            </w:tcBorders>
            <w:shd w:val="clear" w:color="auto" w:fill="auto"/>
            <w:vAlign w:val="center"/>
          </w:tcPr>
          <w:p w14:paraId="3F83AFCB"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581_wt_F</w:t>
            </w:r>
          </w:p>
        </w:tc>
        <w:tc>
          <w:tcPr>
            <w:tcW w:w="3570" w:type="dxa"/>
            <w:tcBorders>
              <w:top w:val="single" w:sz="4" w:space="0" w:color="auto"/>
              <w:left w:val="single" w:sz="4" w:space="0" w:color="auto"/>
              <w:bottom w:val="single" w:sz="4" w:space="0" w:color="auto"/>
              <w:right w:val="nil"/>
            </w:tcBorders>
            <w:shd w:val="clear" w:color="auto" w:fill="auto"/>
          </w:tcPr>
          <w:p w14:paraId="39FBC448" w14:textId="77777777" w:rsidR="00EE177B" w:rsidRPr="00064D3D" w:rsidRDefault="00EE177B" w:rsidP="00D149A0">
            <w:pPr>
              <w:rPr>
                <w:rFonts w:ascii="Arial" w:hAnsi="Arial" w:cs="Arial"/>
                <w:sz w:val="20"/>
                <w:szCs w:val="20"/>
              </w:rPr>
            </w:pPr>
            <w:r w:rsidRPr="00064D3D">
              <w:rPr>
                <w:rFonts w:ascii="Arial" w:hAnsi="Arial" w:cs="Arial"/>
                <w:sz w:val="20"/>
                <w:szCs w:val="20"/>
              </w:rPr>
              <w:t>ATGCGCTCCACTGCTACCAC</w:t>
            </w:r>
          </w:p>
        </w:tc>
        <w:tc>
          <w:tcPr>
            <w:tcW w:w="4391" w:type="dxa"/>
          </w:tcPr>
          <w:p w14:paraId="0AA5C737"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∆581 lines (with  ASVp_2)</w:t>
            </w:r>
          </w:p>
        </w:tc>
      </w:tr>
      <w:tr w:rsidR="00EE177B" w:rsidRPr="00064D3D" w14:paraId="2ED72D8D" w14:textId="77777777" w:rsidTr="00D149A0">
        <w:tc>
          <w:tcPr>
            <w:tcW w:w="1129" w:type="dxa"/>
            <w:vAlign w:val="center"/>
          </w:tcPr>
          <w:p w14:paraId="4726BF94"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ASVp_2</w:t>
            </w:r>
          </w:p>
        </w:tc>
        <w:tc>
          <w:tcPr>
            <w:tcW w:w="1817" w:type="dxa"/>
            <w:tcBorders>
              <w:top w:val="single" w:sz="4" w:space="0" w:color="auto"/>
              <w:left w:val="nil"/>
              <w:bottom w:val="single" w:sz="4" w:space="0" w:color="auto"/>
              <w:right w:val="single" w:sz="4" w:space="0" w:color="auto"/>
            </w:tcBorders>
            <w:shd w:val="clear" w:color="auto" w:fill="auto"/>
            <w:vAlign w:val="center"/>
          </w:tcPr>
          <w:p w14:paraId="34907E29"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100846.Down_R</w:t>
            </w:r>
          </w:p>
        </w:tc>
        <w:tc>
          <w:tcPr>
            <w:tcW w:w="3570" w:type="dxa"/>
            <w:tcBorders>
              <w:top w:val="single" w:sz="4" w:space="0" w:color="auto"/>
              <w:left w:val="single" w:sz="4" w:space="0" w:color="auto"/>
              <w:bottom w:val="single" w:sz="4" w:space="0" w:color="auto"/>
              <w:right w:val="nil"/>
            </w:tcBorders>
            <w:shd w:val="clear" w:color="auto" w:fill="auto"/>
          </w:tcPr>
          <w:p w14:paraId="2644CC3A" w14:textId="77777777" w:rsidR="00EE177B" w:rsidRPr="00064D3D" w:rsidRDefault="00EE177B" w:rsidP="00D149A0">
            <w:pPr>
              <w:rPr>
                <w:rFonts w:ascii="Arial" w:hAnsi="Arial" w:cs="Arial"/>
                <w:sz w:val="20"/>
                <w:szCs w:val="20"/>
              </w:rPr>
            </w:pPr>
            <w:r w:rsidRPr="00064D3D">
              <w:rPr>
                <w:rFonts w:ascii="Arial" w:hAnsi="Arial" w:cs="Arial"/>
                <w:sz w:val="20"/>
                <w:szCs w:val="20"/>
              </w:rPr>
              <w:t>AGCGCACTTGAATACGACTACATG</w:t>
            </w:r>
          </w:p>
        </w:tc>
        <w:tc>
          <w:tcPr>
            <w:tcW w:w="4391" w:type="dxa"/>
          </w:tcPr>
          <w:p w14:paraId="385BA509"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∆581 lines (LMp_66)</w:t>
            </w:r>
          </w:p>
        </w:tc>
      </w:tr>
      <w:tr w:rsidR="00EE177B" w:rsidRPr="00064D3D" w14:paraId="0269E124" w14:textId="77777777" w:rsidTr="00D149A0">
        <w:tc>
          <w:tcPr>
            <w:tcW w:w="1129" w:type="dxa"/>
            <w:vAlign w:val="center"/>
          </w:tcPr>
          <w:p w14:paraId="0FFB478D" w14:textId="77777777" w:rsidR="00EE177B" w:rsidRPr="00064D3D" w:rsidRDefault="00EE177B" w:rsidP="00D149A0">
            <w:pPr>
              <w:jc w:val="center"/>
              <w:rPr>
                <w:rFonts w:ascii="Arial" w:hAnsi="Arial" w:cs="Arial"/>
                <w:sz w:val="18"/>
                <w:szCs w:val="18"/>
              </w:rPr>
            </w:pPr>
            <w:r w:rsidRPr="00064D3D">
              <w:rPr>
                <w:rFonts w:ascii="Arial" w:hAnsi="Arial" w:cs="Arial"/>
                <w:sz w:val="18"/>
                <w:szCs w:val="18"/>
              </w:rPr>
              <w:t>LMp_76</w:t>
            </w:r>
          </w:p>
        </w:tc>
        <w:tc>
          <w:tcPr>
            <w:tcW w:w="1817" w:type="dxa"/>
            <w:tcBorders>
              <w:top w:val="single" w:sz="4" w:space="0" w:color="auto"/>
              <w:left w:val="nil"/>
              <w:bottom w:val="single" w:sz="4" w:space="0" w:color="auto"/>
              <w:right w:val="single" w:sz="4" w:space="0" w:color="auto"/>
            </w:tcBorders>
            <w:shd w:val="clear" w:color="auto" w:fill="auto"/>
            <w:vAlign w:val="center"/>
          </w:tcPr>
          <w:p w14:paraId="35F4B115"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3D7_5_wt_F</w:t>
            </w:r>
          </w:p>
        </w:tc>
        <w:tc>
          <w:tcPr>
            <w:tcW w:w="3570" w:type="dxa"/>
            <w:tcBorders>
              <w:top w:val="single" w:sz="4" w:space="0" w:color="auto"/>
              <w:left w:val="single" w:sz="4" w:space="0" w:color="auto"/>
              <w:bottom w:val="single" w:sz="4" w:space="0" w:color="auto"/>
              <w:right w:val="nil"/>
            </w:tcBorders>
            <w:shd w:val="clear" w:color="auto" w:fill="auto"/>
          </w:tcPr>
          <w:p w14:paraId="073A49B3" w14:textId="77777777" w:rsidR="00EE177B" w:rsidRPr="00064D3D" w:rsidRDefault="00EE177B" w:rsidP="00D149A0">
            <w:pPr>
              <w:rPr>
                <w:rFonts w:ascii="Arial" w:hAnsi="Arial" w:cs="Arial"/>
                <w:sz w:val="20"/>
                <w:szCs w:val="20"/>
              </w:rPr>
            </w:pPr>
            <w:r w:rsidRPr="00064D3D">
              <w:rPr>
                <w:rFonts w:ascii="Arial" w:hAnsi="Arial" w:cs="Arial"/>
                <w:sz w:val="20"/>
                <w:szCs w:val="20"/>
              </w:rPr>
              <w:t>TCCACAACAATGCGTTTCG</w:t>
            </w:r>
          </w:p>
        </w:tc>
        <w:tc>
          <w:tcPr>
            <w:tcW w:w="4391" w:type="dxa"/>
          </w:tcPr>
          <w:p w14:paraId="622A0E0D" w14:textId="77777777" w:rsidR="00EE177B" w:rsidRPr="00064D3D" w:rsidRDefault="00EE177B" w:rsidP="00D149A0">
            <w:pPr>
              <w:rPr>
                <w:rFonts w:ascii="Arial" w:hAnsi="Arial" w:cs="Arial"/>
                <w:sz w:val="20"/>
                <w:lang w:val="en-US"/>
              </w:rPr>
            </w:pPr>
            <w:r w:rsidRPr="00064D3D">
              <w:rPr>
                <w:rFonts w:ascii="Arial" w:hAnsi="Arial" w:cs="Arial"/>
                <w:sz w:val="20"/>
                <w:lang w:val="en-US"/>
              </w:rPr>
              <w:t>Verification of ∆ QTL7_5 lines (with LMp_16)</w:t>
            </w:r>
          </w:p>
        </w:tc>
      </w:tr>
      <w:tr w:rsidR="00EE177B" w:rsidRPr="00064D3D" w14:paraId="487E7987" w14:textId="77777777" w:rsidTr="00D149A0">
        <w:tc>
          <w:tcPr>
            <w:tcW w:w="1129" w:type="dxa"/>
            <w:vAlign w:val="center"/>
          </w:tcPr>
          <w:p w14:paraId="32EEE271"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hAnsi="Arial" w:cs="Arial"/>
                <w:sz w:val="18"/>
                <w:szCs w:val="18"/>
              </w:rPr>
              <w:t>LMp_77</w:t>
            </w:r>
          </w:p>
        </w:tc>
        <w:tc>
          <w:tcPr>
            <w:tcW w:w="1817" w:type="dxa"/>
            <w:tcBorders>
              <w:top w:val="single" w:sz="4" w:space="0" w:color="auto"/>
              <w:left w:val="nil"/>
              <w:bottom w:val="single" w:sz="4" w:space="0" w:color="auto"/>
              <w:right w:val="single" w:sz="4" w:space="0" w:color="auto"/>
            </w:tcBorders>
            <w:shd w:val="clear" w:color="auto" w:fill="auto"/>
            <w:vAlign w:val="bottom"/>
          </w:tcPr>
          <w:p w14:paraId="1171E405"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581_q_F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59454B90" w14:textId="77777777" w:rsidR="00EE177B" w:rsidRPr="00064D3D" w:rsidRDefault="00EE177B" w:rsidP="00D149A0">
            <w:pPr>
              <w:rPr>
                <w:rFonts w:ascii="Arial" w:hAnsi="Arial" w:cs="Arial"/>
                <w:sz w:val="20"/>
                <w:szCs w:val="20"/>
              </w:rPr>
            </w:pPr>
            <w:r w:rsidRPr="00064D3D">
              <w:rPr>
                <w:rFonts w:ascii="Arial" w:hAnsi="Arial" w:cs="Arial"/>
                <w:sz w:val="20"/>
                <w:szCs w:val="20"/>
              </w:rPr>
              <w:t>GAAGGAGTCCATTGCGTTTC</w:t>
            </w:r>
          </w:p>
        </w:tc>
        <w:tc>
          <w:tcPr>
            <w:tcW w:w="4391" w:type="dxa"/>
          </w:tcPr>
          <w:p w14:paraId="5270B28C" w14:textId="77777777" w:rsidR="00EE177B" w:rsidRPr="00064D3D" w:rsidRDefault="00EE177B" w:rsidP="00D149A0">
            <w:pPr>
              <w:rPr>
                <w:rFonts w:ascii="Arial" w:hAnsi="Arial" w:cs="Arial"/>
                <w:sz w:val="20"/>
                <w:lang w:val="en-US"/>
              </w:rPr>
            </w:pPr>
            <w:r w:rsidRPr="00064D3D">
              <w:rPr>
                <w:rFonts w:ascii="Arial" w:hAnsi="Arial" w:cs="Arial"/>
                <w:sz w:val="20"/>
                <w:lang w:val="en-US"/>
              </w:rPr>
              <w:t>qRT-PCR (with LMp_78)</w:t>
            </w:r>
          </w:p>
        </w:tc>
      </w:tr>
      <w:tr w:rsidR="00EE177B" w:rsidRPr="00064D3D" w14:paraId="6C9F8C0B" w14:textId="77777777" w:rsidTr="00D149A0">
        <w:tc>
          <w:tcPr>
            <w:tcW w:w="1129" w:type="dxa"/>
            <w:vAlign w:val="center"/>
          </w:tcPr>
          <w:p w14:paraId="370913A0"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hAnsi="Arial" w:cs="Arial"/>
                <w:sz w:val="18"/>
                <w:szCs w:val="18"/>
              </w:rPr>
              <w:t>LMp_78</w:t>
            </w:r>
          </w:p>
        </w:tc>
        <w:tc>
          <w:tcPr>
            <w:tcW w:w="1817" w:type="dxa"/>
            <w:tcBorders>
              <w:top w:val="single" w:sz="4" w:space="0" w:color="auto"/>
              <w:left w:val="nil"/>
              <w:bottom w:val="single" w:sz="4" w:space="0" w:color="auto"/>
              <w:right w:val="single" w:sz="4" w:space="0" w:color="auto"/>
            </w:tcBorders>
            <w:shd w:val="clear" w:color="auto" w:fill="auto"/>
            <w:vAlign w:val="bottom"/>
          </w:tcPr>
          <w:p w14:paraId="7242A3F5"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581_q_R</w:t>
            </w:r>
          </w:p>
        </w:tc>
        <w:tc>
          <w:tcPr>
            <w:tcW w:w="3570" w:type="dxa"/>
            <w:tcBorders>
              <w:top w:val="single" w:sz="4" w:space="0" w:color="auto"/>
              <w:left w:val="single" w:sz="4" w:space="0" w:color="auto"/>
              <w:bottom w:val="single" w:sz="4" w:space="0" w:color="auto"/>
              <w:right w:val="nil"/>
            </w:tcBorders>
            <w:shd w:val="clear" w:color="auto" w:fill="auto"/>
            <w:vAlign w:val="bottom"/>
          </w:tcPr>
          <w:p w14:paraId="0198EF1C" w14:textId="77777777" w:rsidR="00EE177B" w:rsidRPr="00064D3D" w:rsidRDefault="00EE177B" w:rsidP="00D149A0">
            <w:pPr>
              <w:rPr>
                <w:rFonts w:ascii="Arial" w:hAnsi="Arial" w:cs="Arial"/>
                <w:sz w:val="20"/>
                <w:szCs w:val="20"/>
              </w:rPr>
            </w:pPr>
            <w:r w:rsidRPr="00064D3D">
              <w:rPr>
                <w:rFonts w:ascii="Arial" w:hAnsi="Arial" w:cs="Arial"/>
                <w:sz w:val="20"/>
                <w:szCs w:val="20"/>
              </w:rPr>
              <w:t>TGAAACATCCTTCTTCCCACG</w:t>
            </w:r>
          </w:p>
        </w:tc>
        <w:tc>
          <w:tcPr>
            <w:tcW w:w="4391" w:type="dxa"/>
          </w:tcPr>
          <w:p w14:paraId="6319B772" w14:textId="77777777" w:rsidR="00EE177B" w:rsidRPr="00064D3D" w:rsidRDefault="00EE177B" w:rsidP="00D149A0">
            <w:pPr>
              <w:rPr>
                <w:rFonts w:ascii="Arial" w:hAnsi="Arial" w:cs="Arial"/>
                <w:sz w:val="20"/>
                <w:lang w:val="en-US"/>
              </w:rPr>
            </w:pPr>
            <w:r w:rsidRPr="00064D3D">
              <w:rPr>
                <w:rFonts w:ascii="Arial" w:hAnsi="Arial" w:cs="Arial"/>
                <w:sz w:val="20"/>
                <w:lang w:val="en-US"/>
              </w:rPr>
              <w:t>qRT-PCR (with LMp_77)</w:t>
            </w:r>
          </w:p>
        </w:tc>
      </w:tr>
      <w:tr w:rsidR="00EE177B" w:rsidRPr="00064D3D" w14:paraId="410845D9" w14:textId="77777777" w:rsidTr="00D149A0">
        <w:tc>
          <w:tcPr>
            <w:tcW w:w="1129" w:type="dxa"/>
            <w:vAlign w:val="center"/>
          </w:tcPr>
          <w:p w14:paraId="3FCC826C"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ASVp_3</w:t>
            </w:r>
          </w:p>
        </w:tc>
        <w:tc>
          <w:tcPr>
            <w:tcW w:w="1817" w:type="dxa"/>
            <w:tcBorders>
              <w:top w:val="single" w:sz="4" w:space="0" w:color="auto"/>
              <w:left w:val="nil"/>
              <w:bottom w:val="single" w:sz="4" w:space="0" w:color="auto"/>
              <w:right w:val="single" w:sz="4" w:space="0" w:color="auto"/>
            </w:tcBorders>
            <w:shd w:val="clear" w:color="auto" w:fill="auto"/>
            <w:vAlign w:val="center"/>
          </w:tcPr>
          <w:p w14:paraId="23B44FF7"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Zt18S_F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576C6B54" w14:textId="77777777" w:rsidR="00EE177B" w:rsidRPr="00064D3D" w:rsidRDefault="00EE177B" w:rsidP="00D149A0">
            <w:pPr>
              <w:rPr>
                <w:rFonts w:ascii="Arial" w:hAnsi="Arial" w:cs="Arial"/>
                <w:sz w:val="20"/>
                <w:szCs w:val="20"/>
              </w:rPr>
            </w:pPr>
            <w:r w:rsidRPr="00064D3D">
              <w:rPr>
                <w:rFonts w:ascii="Arial" w:hAnsi="Arial" w:cs="Arial"/>
                <w:sz w:val="20"/>
                <w:szCs w:val="20"/>
              </w:rPr>
              <w:t>CCAGCAAATCCTTCGATCTC</w:t>
            </w:r>
          </w:p>
        </w:tc>
        <w:tc>
          <w:tcPr>
            <w:tcW w:w="4391" w:type="dxa"/>
          </w:tcPr>
          <w:p w14:paraId="755E62FC"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qRT-PCR reference gene (with </w:t>
            </w:r>
            <w:r w:rsidRPr="00064D3D">
              <w:rPr>
                <w:rFonts w:ascii="Arial" w:eastAsia="Times New Roman" w:hAnsi="Arial" w:cs="Arial"/>
                <w:sz w:val="18"/>
                <w:lang w:eastAsia="de-CH"/>
              </w:rPr>
              <w:t xml:space="preserve"> Zt18S_R</w:t>
            </w:r>
            <w:r w:rsidRPr="00064D3D" w:rsidDel="001B141F">
              <w:rPr>
                <w:rFonts w:ascii="Arial" w:hAnsi="Arial" w:cs="Arial"/>
                <w:sz w:val="20"/>
                <w:lang w:val="en-US"/>
              </w:rPr>
              <w:t xml:space="preserve"> </w:t>
            </w:r>
            <w:r w:rsidRPr="00064D3D">
              <w:rPr>
                <w:rFonts w:ascii="Arial" w:hAnsi="Arial" w:cs="Arial"/>
                <w:sz w:val="20"/>
                <w:lang w:val="en-US"/>
              </w:rPr>
              <w:t>)</w:t>
            </w:r>
          </w:p>
        </w:tc>
      </w:tr>
      <w:tr w:rsidR="00EE177B" w:rsidRPr="00064D3D" w14:paraId="54933461" w14:textId="77777777" w:rsidTr="00D149A0">
        <w:tc>
          <w:tcPr>
            <w:tcW w:w="1129" w:type="dxa"/>
            <w:vAlign w:val="center"/>
          </w:tcPr>
          <w:p w14:paraId="756C69AD"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ASVp_4</w:t>
            </w:r>
          </w:p>
        </w:tc>
        <w:tc>
          <w:tcPr>
            <w:tcW w:w="1817" w:type="dxa"/>
            <w:tcBorders>
              <w:top w:val="single" w:sz="4" w:space="0" w:color="auto"/>
              <w:left w:val="nil"/>
              <w:bottom w:val="single" w:sz="4" w:space="0" w:color="auto"/>
              <w:right w:val="single" w:sz="4" w:space="0" w:color="auto"/>
            </w:tcBorders>
            <w:shd w:val="clear" w:color="auto" w:fill="auto"/>
            <w:vAlign w:val="center"/>
          </w:tcPr>
          <w:p w14:paraId="5B1EF580"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Zt18S_R</w:t>
            </w:r>
          </w:p>
        </w:tc>
        <w:tc>
          <w:tcPr>
            <w:tcW w:w="3570" w:type="dxa"/>
            <w:tcBorders>
              <w:top w:val="single" w:sz="4" w:space="0" w:color="auto"/>
              <w:left w:val="single" w:sz="4" w:space="0" w:color="auto"/>
              <w:bottom w:val="single" w:sz="4" w:space="0" w:color="auto"/>
              <w:right w:val="nil"/>
            </w:tcBorders>
            <w:shd w:val="clear" w:color="auto" w:fill="auto"/>
            <w:vAlign w:val="bottom"/>
          </w:tcPr>
          <w:p w14:paraId="4DBD1FD1" w14:textId="77777777" w:rsidR="00EE177B" w:rsidRPr="00064D3D" w:rsidRDefault="00EE177B" w:rsidP="00D149A0">
            <w:pPr>
              <w:rPr>
                <w:rFonts w:ascii="Arial" w:hAnsi="Arial" w:cs="Arial"/>
                <w:sz w:val="20"/>
                <w:szCs w:val="20"/>
              </w:rPr>
            </w:pPr>
            <w:r w:rsidRPr="00064D3D">
              <w:rPr>
                <w:rFonts w:ascii="Arial" w:hAnsi="Arial" w:cs="Arial"/>
                <w:sz w:val="20"/>
                <w:szCs w:val="20"/>
              </w:rPr>
              <w:t>CCACTTTGACATTTCCACACC</w:t>
            </w:r>
          </w:p>
        </w:tc>
        <w:tc>
          <w:tcPr>
            <w:tcW w:w="4391" w:type="dxa"/>
          </w:tcPr>
          <w:p w14:paraId="6B7A797A"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qRT-PCR reference gene (with </w:t>
            </w:r>
            <w:r w:rsidRPr="00064D3D">
              <w:rPr>
                <w:rFonts w:ascii="Arial" w:eastAsia="Times New Roman" w:hAnsi="Arial" w:cs="Arial"/>
                <w:sz w:val="18"/>
                <w:lang w:eastAsia="de-CH"/>
              </w:rPr>
              <w:t xml:space="preserve"> Zt18S_F</w:t>
            </w:r>
            <w:r w:rsidRPr="00064D3D" w:rsidDel="001B141F">
              <w:rPr>
                <w:rFonts w:ascii="Arial" w:hAnsi="Arial" w:cs="Arial"/>
                <w:sz w:val="20"/>
                <w:lang w:val="en-US"/>
              </w:rPr>
              <w:t xml:space="preserve"> </w:t>
            </w:r>
            <w:r w:rsidRPr="00064D3D">
              <w:rPr>
                <w:rFonts w:ascii="Arial" w:hAnsi="Arial" w:cs="Arial"/>
                <w:sz w:val="20"/>
                <w:lang w:val="en-US"/>
              </w:rPr>
              <w:t>)</w:t>
            </w:r>
          </w:p>
        </w:tc>
      </w:tr>
      <w:tr w:rsidR="00EE177B" w:rsidRPr="00064D3D" w14:paraId="27D346D8" w14:textId="77777777" w:rsidTr="00D149A0">
        <w:tc>
          <w:tcPr>
            <w:tcW w:w="1129" w:type="dxa"/>
            <w:vAlign w:val="center"/>
          </w:tcPr>
          <w:p w14:paraId="2E4D5F35"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ASVp_5</w:t>
            </w:r>
          </w:p>
        </w:tc>
        <w:tc>
          <w:tcPr>
            <w:tcW w:w="1817" w:type="dxa"/>
            <w:tcBorders>
              <w:top w:val="single" w:sz="4" w:space="0" w:color="auto"/>
              <w:left w:val="nil"/>
              <w:bottom w:val="single" w:sz="4" w:space="0" w:color="auto"/>
              <w:right w:val="single" w:sz="4" w:space="0" w:color="auto"/>
            </w:tcBorders>
            <w:shd w:val="clear" w:color="auto" w:fill="auto"/>
            <w:vAlign w:val="bottom"/>
          </w:tcPr>
          <w:p w14:paraId="694A324B"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FL_TFC1_F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5E78505E" w14:textId="77777777" w:rsidR="00EE177B" w:rsidRPr="00064D3D" w:rsidRDefault="00EE177B" w:rsidP="00D149A0">
            <w:pPr>
              <w:rPr>
                <w:rFonts w:ascii="Arial" w:hAnsi="Arial" w:cs="Arial"/>
                <w:sz w:val="20"/>
                <w:szCs w:val="20"/>
              </w:rPr>
            </w:pPr>
            <w:r w:rsidRPr="00064D3D">
              <w:rPr>
                <w:rFonts w:ascii="Arial" w:hAnsi="Arial" w:cs="Arial"/>
                <w:color w:val="000000"/>
                <w:sz w:val="20"/>
                <w:szCs w:val="20"/>
              </w:rPr>
              <w:t>TGCTCAGATTGTGCGAAGAC</w:t>
            </w:r>
          </w:p>
        </w:tc>
        <w:tc>
          <w:tcPr>
            <w:tcW w:w="4391" w:type="dxa"/>
          </w:tcPr>
          <w:p w14:paraId="48B02048"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reference gene (with </w:t>
            </w:r>
            <w:r w:rsidRPr="00064D3D">
              <w:rPr>
                <w:rFonts w:ascii="Arial" w:eastAsia="Times New Roman" w:hAnsi="Arial" w:cs="Arial"/>
                <w:sz w:val="18"/>
                <w:lang w:eastAsia="de-CH"/>
              </w:rPr>
              <w:t xml:space="preserve"> FL_TFC1_R)</w:t>
            </w:r>
          </w:p>
        </w:tc>
      </w:tr>
      <w:tr w:rsidR="00EE177B" w:rsidRPr="00064D3D" w14:paraId="05A7846B" w14:textId="77777777" w:rsidTr="00D149A0">
        <w:trPr>
          <w:trHeight w:val="260"/>
        </w:trPr>
        <w:tc>
          <w:tcPr>
            <w:tcW w:w="1129" w:type="dxa"/>
            <w:vAlign w:val="center"/>
          </w:tcPr>
          <w:p w14:paraId="6F519A64"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ASVp_6</w:t>
            </w:r>
          </w:p>
        </w:tc>
        <w:tc>
          <w:tcPr>
            <w:tcW w:w="1817" w:type="dxa"/>
            <w:tcBorders>
              <w:top w:val="single" w:sz="4" w:space="0" w:color="auto"/>
              <w:left w:val="nil"/>
              <w:bottom w:val="single" w:sz="4" w:space="0" w:color="auto"/>
              <w:right w:val="single" w:sz="4" w:space="0" w:color="auto"/>
            </w:tcBorders>
            <w:shd w:val="clear" w:color="auto" w:fill="auto"/>
            <w:vAlign w:val="bottom"/>
          </w:tcPr>
          <w:p w14:paraId="289CEAF0"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FL_TFC1_R</w:t>
            </w:r>
          </w:p>
        </w:tc>
        <w:tc>
          <w:tcPr>
            <w:tcW w:w="3570" w:type="dxa"/>
            <w:tcBorders>
              <w:top w:val="single" w:sz="4" w:space="0" w:color="auto"/>
              <w:left w:val="single" w:sz="4" w:space="0" w:color="auto"/>
              <w:bottom w:val="single" w:sz="4" w:space="0" w:color="auto"/>
              <w:right w:val="nil"/>
            </w:tcBorders>
            <w:shd w:val="clear" w:color="auto" w:fill="auto"/>
            <w:vAlign w:val="bottom"/>
          </w:tcPr>
          <w:p w14:paraId="26EDAF5D" w14:textId="77777777" w:rsidR="00EE177B" w:rsidRPr="00064D3D" w:rsidRDefault="00EE177B" w:rsidP="00D149A0">
            <w:pPr>
              <w:rPr>
                <w:rFonts w:ascii="Arial" w:hAnsi="Arial" w:cs="Arial"/>
                <w:sz w:val="20"/>
                <w:szCs w:val="20"/>
              </w:rPr>
            </w:pPr>
            <w:r w:rsidRPr="00064D3D">
              <w:rPr>
                <w:rFonts w:ascii="Arial" w:hAnsi="Arial" w:cs="Arial"/>
                <w:color w:val="000000"/>
                <w:sz w:val="20"/>
                <w:szCs w:val="20"/>
              </w:rPr>
              <w:t>TCGTAGTCCGATACCATGAGG</w:t>
            </w:r>
          </w:p>
        </w:tc>
        <w:tc>
          <w:tcPr>
            <w:tcW w:w="4391" w:type="dxa"/>
          </w:tcPr>
          <w:p w14:paraId="076D42C7"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reference gene (with </w:t>
            </w:r>
            <w:r w:rsidRPr="00064D3D">
              <w:rPr>
                <w:rFonts w:ascii="Arial" w:eastAsia="Times New Roman" w:hAnsi="Arial" w:cs="Arial"/>
                <w:sz w:val="18"/>
                <w:lang w:eastAsia="de-CH"/>
              </w:rPr>
              <w:t xml:space="preserve"> FL_TFC1_F)</w:t>
            </w:r>
          </w:p>
        </w:tc>
      </w:tr>
      <w:tr w:rsidR="00EE177B" w:rsidRPr="00064D3D" w14:paraId="00EC1E96" w14:textId="77777777" w:rsidTr="00D149A0">
        <w:tc>
          <w:tcPr>
            <w:tcW w:w="1129" w:type="dxa"/>
            <w:vAlign w:val="center"/>
          </w:tcPr>
          <w:p w14:paraId="068FB239"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ASVp_7</w:t>
            </w:r>
          </w:p>
        </w:tc>
        <w:tc>
          <w:tcPr>
            <w:tcW w:w="1817" w:type="dxa"/>
            <w:tcBorders>
              <w:top w:val="single" w:sz="4" w:space="0" w:color="auto"/>
              <w:left w:val="nil"/>
              <w:bottom w:val="single" w:sz="4" w:space="0" w:color="auto"/>
              <w:right w:val="single" w:sz="4" w:space="0" w:color="auto"/>
            </w:tcBorders>
            <w:shd w:val="clear" w:color="auto" w:fill="auto"/>
            <w:vAlign w:val="center"/>
          </w:tcPr>
          <w:p w14:paraId="51B4F4C5"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GenR_q_F</w:t>
            </w:r>
          </w:p>
        </w:tc>
        <w:tc>
          <w:tcPr>
            <w:tcW w:w="3570" w:type="dxa"/>
            <w:tcBorders>
              <w:top w:val="single" w:sz="4" w:space="0" w:color="auto"/>
              <w:left w:val="single" w:sz="4" w:space="0" w:color="auto"/>
              <w:bottom w:val="single" w:sz="4" w:space="0" w:color="auto"/>
              <w:right w:val="nil"/>
            </w:tcBorders>
            <w:shd w:val="clear" w:color="auto" w:fill="auto"/>
            <w:vAlign w:val="center"/>
          </w:tcPr>
          <w:p w14:paraId="261F0F05" w14:textId="77777777" w:rsidR="00EE177B" w:rsidRPr="00064D3D" w:rsidRDefault="00EE177B" w:rsidP="00D149A0">
            <w:pPr>
              <w:rPr>
                <w:rFonts w:ascii="Arial" w:hAnsi="Arial" w:cs="Arial"/>
                <w:color w:val="000000"/>
                <w:sz w:val="20"/>
                <w:szCs w:val="20"/>
              </w:rPr>
            </w:pPr>
            <w:r w:rsidRPr="00064D3D">
              <w:rPr>
                <w:rFonts w:ascii="Arial" w:hAnsi="Arial" w:cs="Arial"/>
                <w:color w:val="000000"/>
                <w:sz w:val="20"/>
                <w:szCs w:val="20"/>
              </w:rPr>
              <w:t>CTGTGCTCGACGTTGTCACT</w:t>
            </w:r>
          </w:p>
        </w:tc>
        <w:tc>
          <w:tcPr>
            <w:tcW w:w="4391" w:type="dxa"/>
          </w:tcPr>
          <w:p w14:paraId="10900A69"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for copy number detection (with </w:t>
            </w:r>
            <w:r w:rsidRPr="00064D3D">
              <w:rPr>
                <w:rFonts w:ascii="Arial" w:eastAsia="Times New Roman" w:hAnsi="Arial" w:cs="Arial"/>
                <w:sz w:val="18"/>
                <w:lang w:eastAsia="de-CH"/>
              </w:rPr>
              <w:t xml:space="preserve">  GenR_q_R )</w:t>
            </w:r>
          </w:p>
        </w:tc>
      </w:tr>
      <w:tr w:rsidR="00EE177B" w:rsidRPr="00064D3D" w14:paraId="3161F355" w14:textId="77777777" w:rsidTr="00D149A0">
        <w:tc>
          <w:tcPr>
            <w:tcW w:w="1129" w:type="dxa"/>
            <w:vAlign w:val="center"/>
          </w:tcPr>
          <w:p w14:paraId="7D5E1C0F"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ASVp_8</w:t>
            </w:r>
          </w:p>
        </w:tc>
        <w:tc>
          <w:tcPr>
            <w:tcW w:w="1817" w:type="dxa"/>
            <w:tcBorders>
              <w:top w:val="single" w:sz="4" w:space="0" w:color="auto"/>
              <w:left w:val="nil"/>
              <w:bottom w:val="single" w:sz="4" w:space="0" w:color="auto"/>
              <w:right w:val="single" w:sz="4" w:space="0" w:color="auto"/>
            </w:tcBorders>
            <w:shd w:val="clear" w:color="auto" w:fill="auto"/>
            <w:vAlign w:val="center"/>
          </w:tcPr>
          <w:p w14:paraId="1E6754CD"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GenR_q_R</w:t>
            </w:r>
          </w:p>
        </w:tc>
        <w:tc>
          <w:tcPr>
            <w:tcW w:w="3570" w:type="dxa"/>
            <w:tcBorders>
              <w:top w:val="single" w:sz="4" w:space="0" w:color="auto"/>
              <w:left w:val="single" w:sz="4" w:space="0" w:color="auto"/>
              <w:bottom w:val="single" w:sz="4" w:space="0" w:color="auto"/>
              <w:right w:val="nil"/>
            </w:tcBorders>
            <w:shd w:val="clear" w:color="auto" w:fill="auto"/>
            <w:vAlign w:val="center"/>
          </w:tcPr>
          <w:p w14:paraId="7D2D0A52" w14:textId="77777777" w:rsidR="00EE177B" w:rsidRPr="00064D3D" w:rsidRDefault="00EE177B" w:rsidP="00D149A0">
            <w:pPr>
              <w:rPr>
                <w:rFonts w:ascii="Arial" w:hAnsi="Arial" w:cs="Arial"/>
                <w:color w:val="000000"/>
                <w:sz w:val="20"/>
                <w:szCs w:val="20"/>
              </w:rPr>
            </w:pPr>
            <w:r w:rsidRPr="00064D3D">
              <w:rPr>
                <w:rFonts w:ascii="Arial" w:hAnsi="Arial" w:cs="Arial"/>
                <w:color w:val="000000"/>
                <w:sz w:val="20"/>
                <w:szCs w:val="20"/>
              </w:rPr>
              <w:t>ATACTTTCTCGGCAGGAGCA</w:t>
            </w:r>
          </w:p>
        </w:tc>
        <w:tc>
          <w:tcPr>
            <w:tcW w:w="4391" w:type="dxa"/>
          </w:tcPr>
          <w:p w14:paraId="43F1E16D"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for copy number detection (with </w:t>
            </w:r>
            <w:r w:rsidRPr="00064D3D">
              <w:rPr>
                <w:rFonts w:ascii="Arial" w:eastAsia="Times New Roman" w:hAnsi="Arial" w:cs="Arial"/>
                <w:sz w:val="18"/>
                <w:lang w:eastAsia="de-CH"/>
              </w:rPr>
              <w:t xml:space="preserve">  GenR_q_F )</w:t>
            </w:r>
          </w:p>
        </w:tc>
      </w:tr>
      <w:tr w:rsidR="00EE177B" w:rsidRPr="00064D3D" w14:paraId="27862416" w14:textId="77777777" w:rsidTr="00D149A0">
        <w:tc>
          <w:tcPr>
            <w:tcW w:w="1129" w:type="dxa"/>
            <w:vAlign w:val="center"/>
          </w:tcPr>
          <w:p w14:paraId="15C0CA77"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ASVp_9</w:t>
            </w:r>
          </w:p>
        </w:tc>
        <w:tc>
          <w:tcPr>
            <w:tcW w:w="1817" w:type="dxa"/>
            <w:tcBorders>
              <w:top w:val="single" w:sz="4" w:space="0" w:color="auto"/>
              <w:left w:val="nil"/>
              <w:bottom w:val="single" w:sz="4" w:space="0" w:color="auto"/>
              <w:right w:val="single" w:sz="4" w:space="0" w:color="auto"/>
            </w:tcBorders>
            <w:shd w:val="clear" w:color="auto" w:fill="auto"/>
            <w:vAlign w:val="center"/>
          </w:tcPr>
          <w:p w14:paraId="2023EEC1"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HygR_q_F</w:t>
            </w:r>
          </w:p>
        </w:tc>
        <w:tc>
          <w:tcPr>
            <w:tcW w:w="3570" w:type="dxa"/>
            <w:tcBorders>
              <w:top w:val="single" w:sz="4" w:space="0" w:color="auto"/>
              <w:left w:val="single" w:sz="4" w:space="0" w:color="auto"/>
              <w:bottom w:val="single" w:sz="4" w:space="0" w:color="auto"/>
              <w:right w:val="nil"/>
            </w:tcBorders>
            <w:shd w:val="clear" w:color="auto" w:fill="auto"/>
            <w:vAlign w:val="bottom"/>
          </w:tcPr>
          <w:p w14:paraId="1D8B2C72" w14:textId="77777777" w:rsidR="00EE177B" w:rsidRPr="00064D3D" w:rsidRDefault="00EE177B" w:rsidP="00D149A0">
            <w:pPr>
              <w:rPr>
                <w:rFonts w:ascii="Arial" w:hAnsi="Arial" w:cs="Arial"/>
                <w:caps/>
                <w:color w:val="000000"/>
                <w:sz w:val="20"/>
                <w:szCs w:val="20"/>
              </w:rPr>
            </w:pPr>
            <w:r w:rsidRPr="00064D3D">
              <w:rPr>
                <w:rFonts w:ascii="Arial" w:hAnsi="Arial" w:cs="Arial"/>
                <w:caps/>
                <w:color w:val="000000"/>
                <w:sz w:val="20"/>
                <w:szCs w:val="20"/>
              </w:rPr>
              <w:t>cgtctgctgctccatacaag</w:t>
            </w:r>
          </w:p>
        </w:tc>
        <w:tc>
          <w:tcPr>
            <w:tcW w:w="4391" w:type="dxa"/>
          </w:tcPr>
          <w:p w14:paraId="7F34CC14"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for copy number detection (with </w:t>
            </w:r>
            <w:r w:rsidRPr="00064D3D">
              <w:rPr>
                <w:rFonts w:ascii="Arial" w:eastAsia="Times New Roman" w:hAnsi="Arial" w:cs="Arial"/>
                <w:sz w:val="18"/>
                <w:lang w:eastAsia="de-CH"/>
              </w:rPr>
              <w:t xml:space="preserve">   HygR_q_R )</w:t>
            </w:r>
          </w:p>
        </w:tc>
      </w:tr>
      <w:tr w:rsidR="00EE177B" w:rsidRPr="00064D3D" w14:paraId="27714014" w14:textId="77777777" w:rsidTr="00D149A0">
        <w:tc>
          <w:tcPr>
            <w:tcW w:w="1129" w:type="dxa"/>
            <w:vAlign w:val="center"/>
          </w:tcPr>
          <w:p w14:paraId="60232D8B" w14:textId="77777777" w:rsidR="00EE177B" w:rsidRPr="00064D3D" w:rsidRDefault="00EE177B" w:rsidP="00D149A0">
            <w:pPr>
              <w:jc w:val="center"/>
              <w:rPr>
                <w:rFonts w:ascii="Arial" w:eastAsia="Times New Roman" w:hAnsi="Arial" w:cs="Arial"/>
                <w:sz w:val="18"/>
                <w:szCs w:val="18"/>
                <w:lang w:val="en-US" w:eastAsia="de-CH"/>
              </w:rPr>
            </w:pPr>
            <w:r w:rsidRPr="00064D3D">
              <w:rPr>
                <w:rFonts w:ascii="Arial" w:eastAsia="Times New Roman" w:hAnsi="Arial" w:cs="Arial"/>
                <w:sz w:val="18"/>
                <w:szCs w:val="18"/>
                <w:lang w:val="en-US" w:eastAsia="de-CH"/>
              </w:rPr>
              <w:t>ASVp_10</w:t>
            </w:r>
          </w:p>
        </w:tc>
        <w:tc>
          <w:tcPr>
            <w:tcW w:w="1817" w:type="dxa"/>
            <w:tcBorders>
              <w:top w:val="single" w:sz="4" w:space="0" w:color="auto"/>
              <w:left w:val="nil"/>
              <w:bottom w:val="single" w:sz="4" w:space="0" w:color="auto"/>
              <w:right w:val="single" w:sz="4" w:space="0" w:color="auto"/>
            </w:tcBorders>
            <w:shd w:val="clear" w:color="auto" w:fill="auto"/>
            <w:vAlign w:val="center"/>
          </w:tcPr>
          <w:p w14:paraId="40970743" w14:textId="77777777" w:rsidR="00EE177B" w:rsidRPr="00064D3D" w:rsidRDefault="00EE177B" w:rsidP="00D149A0">
            <w:pPr>
              <w:rPr>
                <w:rFonts w:ascii="Arial" w:eastAsia="Times New Roman" w:hAnsi="Arial" w:cs="Arial"/>
                <w:sz w:val="18"/>
                <w:lang w:eastAsia="de-CH"/>
              </w:rPr>
            </w:pPr>
            <w:r w:rsidRPr="00064D3D">
              <w:rPr>
                <w:rFonts w:ascii="Arial" w:eastAsia="Times New Roman" w:hAnsi="Arial" w:cs="Arial"/>
                <w:sz w:val="18"/>
                <w:lang w:eastAsia="de-CH"/>
              </w:rPr>
              <w:t>HygR_q_R</w:t>
            </w:r>
          </w:p>
        </w:tc>
        <w:tc>
          <w:tcPr>
            <w:tcW w:w="3570" w:type="dxa"/>
            <w:tcBorders>
              <w:top w:val="single" w:sz="4" w:space="0" w:color="auto"/>
              <w:left w:val="single" w:sz="4" w:space="0" w:color="auto"/>
              <w:bottom w:val="single" w:sz="4" w:space="0" w:color="auto"/>
              <w:right w:val="nil"/>
            </w:tcBorders>
            <w:shd w:val="clear" w:color="auto" w:fill="auto"/>
            <w:vAlign w:val="center"/>
          </w:tcPr>
          <w:p w14:paraId="7CFE600A" w14:textId="77777777" w:rsidR="00EE177B" w:rsidRPr="00064D3D" w:rsidRDefault="00EE177B" w:rsidP="00D149A0">
            <w:pPr>
              <w:rPr>
                <w:rFonts w:ascii="Arial" w:hAnsi="Arial" w:cs="Arial"/>
                <w:caps/>
                <w:color w:val="000000"/>
                <w:sz w:val="20"/>
                <w:szCs w:val="20"/>
              </w:rPr>
            </w:pPr>
            <w:r w:rsidRPr="00064D3D">
              <w:rPr>
                <w:rFonts w:ascii="Arial" w:hAnsi="Arial" w:cs="Arial"/>
                <w:caps/>
                <w:color w:val="000000"/>
                <w:sz w:val="20"/>
                <w:szCs w:val="20"/>
              </w:rPr>
              <w:t>ctcgatgagctgatgctttg</w:t>
            </w:r>
          </w:p>
        </w:tc>
        <w:tc>
          <w:tcPr>
            <w:tcW w:w="4391" w:type="dxa"/>
          </w:tcPr>
          <w:p w14:paraId="45B76382" w14:textId="77777777" w:rsidR="00EE177B" w:rsidRPr="00064D3D" w:rsidRDefault="00EE177B" w:rsidP="00D149A0">
            <w:pPr>
              <w:rPr>
                <w:rFonts w:ascii="Arial" w:hAnsi="Arial" w:cs="Arial"/>
                <w:sz w:val="20"/>
                <w:lang w:val="en-US"/>
              </w:rPr>
            </w:pPr>
            <w:r w:rsidRPr="00064D3D">
              <w:rPr>
                <w:rFonts w:ascii="Arial" w:hAnsi="Arial" w:cs="Arial"/>
                <w:sz w:val="20"/>
                <w:lang w:val="en-US"/>
              </w:rPr>
              <w:t xml:space="preserve">qPCR for copy number detection (with </w:t>
            </w:r>
            <w:r w:rsidRPr="00064D3D">
              <w:rPr>
                <w:rFonts w:ascii="Arial" w:eastAsia="Times New Roman" w:hAnsi="Arial" w:cs="Arial"/>
                <w:sz w:val="18"/>
                <w:lang w:eastAsia="de-CH"/>
              </w:rPr>
              <w:t xml:space="preserve">   HygR_q_F)</w:t>
            </w:r>
          </w:p>
        </w:tc>
      </w:tr>
    </w:tbl>
    <w:p w14:paraId="4D1AF348" w14:textId="3FC17AAA" w:rsidR="009A5489" w:rsidRPr="00064D3D" w:rsidRDefault="009A5489" w:rsidP="009A5489">
      <w:pPr>
        <w:spacing w:line="360" w:lineRule="auto"/>
        <w:jc w:val="both"/>
        <w:rPr>
          <w:rFonts w:ascii="Arial" w:hAnsi="Arial" w:cs="Arial"/>
        </w:rPr>
      </w:pPr>
      <w:r>
        <w:rPr>
          <w:rFonts w:ascii="Arial" w:hAnsi="Arial" w:cs="Arial"/>
          <w:b/>
        </w:rPr>
        <w:lastRenderedPageBreak/>
        <w:t>Table S2</w:t>
      </w:r>
      <w:r w:rsidRPr="00064D3D">
        <w:rPr>
          <w:rFonts w:ascii="Arial" w:hAnsi="Arial" w:cs="Arial"/>
          <w:b/>
        </w:rPr>
        <w:t xml:space="preserve">. Effector gene cluster annotation. </w:t>
      </w:r>
      <w:r w:rsidRPr="00064D3D">
        <w:rPr>
          <w:rFonts w:ascii="Arial" w:hAnsi="Arial" w:cs="Arial"/>
        </w:rPr>
        <w:t>gff file of the manually reannotated effec</w:t>
      </w:r>
      <w:r>
        <w:rPr>
          <w:rFonts w:ascii="Arial" w:hAnsi="Arial" w:cs="Arial"/>
        </w:rPr>
        <w:t>tor genes identified in the QTL. (See separate file).</w:t>
      </w:r>
    </w:p>
    <w:p w14:paraId="1DF3F38A" w14:textId="77777777" w:rsidR="009A5489" w:rsidRDefault="009A5489" w:rsidP="009A5489">
      <w:pPr>
        <w:spacing w:line="360" w:lineRule="auto"/>
        <w:jc w:val="both"/>
        <w:rPr>
          <w:rFonts w:ascii="Arial" w:hAnsi="Arial" w:cs="Arial"/>
          <w:b/>
        </w:rPr>
      </w:pPr>
    </w:p>
    <w:p w14:paraId="32D2BB91" w14:textId="77777777" w:rsidR="009A5489" w:rsidRDefault="009A5489" w:rsidP="009A5489">
      <w:pPr>
        <w:spacing w:line="360" w:lineRule="auto"/>
        <w:jc w:val="both"/>
        <w:rPr>
          <w:rFonts w:ascii="Arial" w:hAnsi="Arial" w:cs="Arial"/>
          <w:b/>
        </w:rPr>
      </w:pPr>
    </w:p>
    <w:p w14:paraId="7CFB2FE9" w14:textId="77777777" w:rsidR="00AE67F7" w:rsidRDefault="00AE67F7">
      <w:pPr>
        <w:rPr>
          <w:rFonts w:ascii="Arial" w:hAnsi="Arial" w:cs="Arial"/>
          <w:b/>
        </w:rPr>
      </w:pPr>
      <w:r>
        <w:rPr>
          <w:rFonts w:ascii="Arial" w:hAnsi="Arial" w:cs="Arial"/>
          <w:b/>
        </w:rPr>
        <w:br w:type="page"/>
      </w:r>
    </w:p>
    <w:p w14:paraId="694119A1" w14:textId="2FE19AC4" w:rsidR="009A5489" w:rsidRPr="00064D3D" w:rsidRDefault="009A5489" w:rsidP="009A5489">
      <w:pPr>
        <w:spacing w:line="360" w:lineRule="auto"/>
        <w:jc w:val="both"/>
        <w:rPr>
          <w:rFonts w:ascii="Arial" w:hAnsi="Arial" w:cs="Arial"/>
        </w:rPr>
      </w:pPr>
      <w:r w:rsidRPr="00064D3D">
        <w:rPr>
          <w:rFonts w:ascii="Arial" w:hAnsi="Arial" w:cs="Arial"/>
          <w:b/>
        </w:rPr>
        <w:lastRenderedPageBreak/>
        <w:t>Table S</w:t>
      </w:r>
      <w:r>
        <w:rPr>
          <w:rFonts w:ascii="Arial" w:hAnsi="Arial" w:cs="Arial"/>
          <w:b/>
        </w:rPr>
        <w:t>3</w:t>
      </w:r>
      <w:r w:rsidRPr="00064D3D">
        <w:rPr>
          <w:rFonts w:ascii="Arial" w:hAnsi="Arial" w:cs="Arial"/>
          <w:b/>
        </w:rPr>
        <w:t xml:space="preserve">. Model test and parameter estimates of diversifying selection with PAML based on the total </w:t>
      </w:r>
      <w:r w:rsidRPr="00064D3D">
        <w:rPr>
          <w:rFonts w:ascii="Arial" w:hAnsi="Arial" w:cs="Arial"/>
          <w:b/>
          <w:i/>
        </w:rPr>
        <w:t>Avr3D1</w:t>
      </w:r>
      <w:r w:rsidRPr="00064D3D">
        <w:rPr>
          <w:rFonts w:ascii="Arial" w:hAnsi="Arial" w:cs="Arial"/>
          <w:b/>
        </w:rPr>
        <w:t xml:space="preserve"> data set.</w:t>
      </w:r>
    </w:p>
    <w:p w14:paraId="0181151A" w14:textId="77777777" w:rsidR="009A5489" w:rsidRPr="00064D3D" w:rsidRDefault="009A5489" w:rsidP="009A5489">
      <w:pPr>
        <w:spacing w:line="360" w:lineRule="auto"/>
        <w:jc w:val="both"/>
        <w:rPr>
          <w:rFonts w:ascii="Arial" w:hAnsi="Arial" w:cs="Arial"/>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701"/>
        <w:gridCol w:w="236"/>
        <w:gridCol w:w="1749"/>
        <w:gridCol w:w="1417"/>
        <w:gridCol w:w="1276"/>
        <w:gridCol w:w="918"/>
        <w:gridCol w:w="358"/>
      </w:tblGrid>
      <w:tr w:rsidR="009A5489" w:rsidRPr="00064D3D" w14:paraId="77083ED6" w14:textId="77777777" w:rsidTr="00D149A0">
        <w:trPr>
          <w:gridAfter w:val="1"/>
          <w:wAfter w:w="358" w:type="dxa"/>
        </w:trPr>
        <w:tc>
          <w:tcPr>
            <w:tcW w:w="1701" w:type="dxa"/>
            <w:tcBorders>
              <w:bottom w:val="single" w:sz="4" w:space="0" w:color="auto"/>
            </w:tcBorders>
            <w:shd w:val="clear" w:color="auto" w:fill="auto"/>
          </w:tcPr>
          <w:p w14:paraId="5013313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Model </w:t>
            </w:r>
          </w:p>
        </w:tc>
        <w:tc>
          <w:tcPr>
            <w:tcW w:w="5103" w:type="dxa"/>
            <w:gridSpan w:val="4"/>
            <w:tcBorders>
              <w:bottom w:val="single" w:sz="4" w:space="0" w:color="auto"/>
            </w:tcBorders>
            <w:shd w:val="clear" w:color="auto" w:fill="auto"/>
          </w:tcPr>
          <w:p w14:paraId="0B54736A"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parameter estimates</w:t>
            </w:r>
          </w:p>
        </w:tc>
        <w:tc>
          <w:tcPr>
            <w:tcW w:w="1276" w:type="dxa"/>
            <w:tcBorders>
              <w:bottom w:val="single" w:sz="4" w:space="0" w:color="auto"/>
            </w:tcBorders>
            <w:shd w:val="clear" w:color="auto" w:fill="auto"/>
          </w:tcPr>
          <w:p w14:paraId="41DC5351"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L</w:t>
            </w:r>
          </w:p>
        </w:tc>
        <w:tc>
          <w:tcPr>
            <w:tcW w:w="918" w:type="dxa"/>
            <w:tcBorders>
              <w:bottom w:val="single" w:sz="4" w:space="0" w:color="auto"/>
            </w:tcBorders>
            <w:shd w:val="clear" w:color="auto" w:fill="auto"/>
          </w:tcPr>
          <w:p w14:paraId="3C7531E7"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PSS</w:t>
            </w:r>
          </w:p>
        </w:tc>
      </w:tr>
      <w:tr w:rsidR="009A5489" w:rsidRPr="00064D3D" w14:paraId="2D5F374C" w14:textId="77777777" w:rsidTr="00D149A0">
        <w:tc>
          <w:tcPr>
            <w:tcW w:w="1701" w:type="dxa"/>
            <w:tcBorders>
              <w:top w:val="single" w:sz="4" w:space="0" w:color="auto"/>
            </w:tcBorders>
            <w:shd w:val="clear" w:color="auto" w:fill="auto"/>
          </w:tcPr>
          <w:p w14:paraId="125F825E" w14:textId="77777777" w:rsidR="009A5489" w:rsidRPr="00064D3D" w:rsidRDefault="009A5489" w:rsidP="00D149A0">
            <w:pPr>
              <w:ind w:firstLine="284"/>
              <w:rPr>
                <w:rFonts w:ascii="Arial" w:hAnsi="Arial" w:cs="Arial"/>
                <w:sz w:val="20"/>
                <w:lang w:val="en-US"/>
              </w:rPr>
            </w:pPr>
          </w:p>
        </w:tc>
        <w:tc>
          <w:tcPr>
            <w:tcW w:w="1701" w:type="dxa"/>
            <w:tcBorders>
              <w:top w:val="single" w:sz="4" w:space="0" w:color="auto"/>
            </w:tcBorders>
            <w:shd w:val="clear" w:color="auto" w:fill="auto"/>
          </w:tcPr>
          <w:p w14:paraId="751915E7" w14:textId="77777777" w:rsidR="009A5489" w:rsidRPr="00064D3D" w:rsidRDefault="009A5489" w:rsidP="00D149A0">
            <w:pPr>
              <w:ind w:firstLine="284"/>
              <w:rPr>
                <w:rFonts w:ascii="Arial" w:hAnsi="Arial" w:cs="Arial"/>
                <w:sz w:val="20"/>
                <w:lang w:val="en-US"/>
              </w:rPr>
            </w:pPr>
          </w:p>
        </w:tc>
        <w:tc>
          <w:tcPr>
            <w:tcW w:w="236" w:type="dxa"/>
            <w:tcBorders>
              <w:top w:val="single" w:sz="4" w:space="0" w:color="auto"/>
            </w:tcBorders>
            <w:shd w:val="clear" w:color="auto" w:fill="auto"/>
          </w:tcPr>
          <w:p w14:paraId="5E6A433D" w14:textId="77777777" w:rsidR="009A5489" w:rsidRPr="00064D3D" w:rsidRDefault="009A5489" w:rsidP="00D149A0">
            <w:pPr>
              <w:ind w:firstLine="284"/>
              <w:rPr>
                <w:rFonts w:ascii="Arial" w:hAnsi="Arial" w:cs="Arial"/>
                <w:sz w:val="20"/>
                <w:lang w:val="en-US"/>
              </w:rPr>
            </w:pPr>
          </w:p>
        </w:tc>
        <w:tc>
          <w:tcPr>
            <w:tcW w:w="1749" w:type="dxa"/>
            <w:tcBorders>
              <w:top w:val="single" w:sz="4" w:space="0" w:color="auto"/>
            </w:tcBorders>
            <w:shd w:val="clear" w:color="auto" w:fill="auto"/>
          </w:tcPr>
          <w:p w14:paraId="2DA272F9" w14:textId="77777777" w:rsidR="009A5489" w:rsidRPr="00064D3D" w:rsidRDefault="009A5489" w:rsidP="00D149A0">
            <w:pPr>
              <w:ind w:firstLine="284"/>
              <w:rPr>
                <w:rFonts w:ascii="Arial" w:hAnsi="Arial" w:cs="Arial"/>
                <w:sz w:val="20"/>
                <w:lang w:val="en-US"/>
              </w:rPr>
            </w:pPr>
          </w:p>
        </w:tc>
        <w:tc>
          <w:tcPr>
            <w:tcW w:w="1417" w:type="dxa"/>
            <w:tcBorders>
              <w:top w:val="single" w:sz="4" w:space="0" w:color="auto"/>
            </w:tcBorders>
            <w:shd w:val="clear" w:color="auto" w:fill="auto"/>
          </w:tcPr>
          <w:p w14:paraId="4C217EF1" w14:textId="77777777" w:rsidR="009A5489" w:rsidRPr="00064D3D" w:rsidRDefault="009A5489" w:rsidP="00D149A0">
            <w:pPr>
              <w:ind w:firstLine="284"/>
              <w:rPr>
                <w:rFonts w:ascii="Arial" w:hAnsi="Arial" w:cs="Arial"/>
                <w:sz w:val="20"/>
                <w:lang w:val="en-US"/>
              </w:rPr>
            </w:pPr>
          </w:p>
        </w:tc>
        <w:tc>
          <w:tcPr>
            <w:tcW w:w="1276" w:type="dxa"/>
            <w:tcBorders>
              <w:top w:val="single" w:sz="4" w:space="0" w:color="auto"/>
            </w:tcBorders>
            <w:shd w:val="clear" w:color="auto" w:fill="auto"/>
          </w:tcPr>
          <w:p w14:paraId="3C0FBE24" w14:textId="77777777" w:rsidR="009A5489" w:rsidRPr="00064D3D" w:rsidRDefault="009A5489" w:rsidP="00D149A0">
            <w:pPr>
              <w:ind w:firstLine="284"/>
              <w:rPr>
                <w:rFonts w:ascii="Arial" w:hAnsi="Arial" w:cs="Arial"/>
                <w:sz w:val="20"/>
                <w:lang w:val="en-US"/>
              </w:rPr>
            </w:pPr>
          </w:p>
        </w:tc>
        <w:tc>
          <w:tcPr>
            <w:tcW w:w="1276" w:type="dxa"/>
            <w:gridSpan w:val="2"/>
            <w:tcBorders>
              <w:top w:val="single" w:sz="4" w:space="0" w:color="auto"/>
            </w:tcBorders>
            <w:shd w:val="clear" w:color="auto" w:fill="auto"/>
          </w:tcPr>
          <w:p w14:paraId="42FE35B5" w14:textId="77777777" w:rsidR="009A5489" w:rsidRPr="00064D3D" w:rsidRDefault="009A5489" w:rsidP="00D149A0">
            <w:pPr>
              <w:ind w:firstLine="284"/>
              <w:rPr>
                <w:rFonts w:ascii="Arial" w:hAnsi="Arial" w:cs="Arial"/>
                <w:sz w:val="20"/>
                <w:lang w:val="en-US"/>
              </w:rPr>
            </w:pPr>
          </w:p>
        </w:tc>
      </w:tr>
      <w:tr w:rsidR="009A5489" w:rsidRPr="00064D3D" w14:paraId="6A8BAF1D" w14:textId="77777777" w:rsidTr="00D149A0">
        <w:tc>
          <w:tcPr>
            <w:tcW w:w="1701" w:type="dxa"/>
            <w:shd w:val="clear" w:color="auto" w:fill="auto"/>
          </w:tcPr>
          <w:p w14:paraId="38D93095"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M0: one ratio</w:t>
            </w:r>
          </w:p>
        </w:tc>
        <w:tc>
          <w:tcPr>
            <w:tcW w:w="1701" w:type="dxa"/>
            <w:shd w:val="clear" w:color="auto" w:fill="auto"/>
          </w:tcPr>
          <w:p w14:paraId="7F299306"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ω = 4.24</w:t>
            </w:r>
          </w:p>
        </w:tc>
        <w:tc>
          <w:tcPr>
            <w:tcW w:w="236" w:type="dxa"/>
            <w:shd w:val="clear" w:color="auto" w:fill="auto"/>
          </w:tcPr>
          <w:p w14:paraId="78FA57A5"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3701488E" w14:textId="77777777" w:rsidR="009A5489" w:rsidRPr="00064D3D" w:rsidRDefault="009A5489" w:rsidP="00D149A0">
            <w:pPr>
              <w:ind w:firstLine="284"/>
              <w:rPr>
                <w:rFonts w:ascii="Arial" w:hAnsi="Arial" w:cs="Arial"/>
                <w:sz w:val="20"/>
                <w:lang w:val="en-US"/>
              </w:rPr>
            </w:pPr>
          </w:p>
        </w:tc>
        <w:tc>
          <w:tcPr>
            <w:tcW w:w="1417" w:type="dxa"/>
            <w:shd w:val="clear" w:color="auto" w:fill="auto"/>
          </w:tcPr>
          <w:p w14:paraId="474953EA"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63251A29"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-1385</w:t>
            </w:r>
          </w:p>
        </w:tc>
        <w:tc>
          <w:tcPr>
            <w:tcW w:w="1276" w:type="dxa"/>
            <w:gridSpan w:val="2"/>
            <w:shd w:val="clear" w:color="auto" w:fill="auto"/>
          </w:tcPr>
          <w:p w14:paraId="21699527"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none</w:t>
            </w:r>
          </w:p>
        </w:tc>
      </w:tr>
      <w:tr w:rsidR="009A5489" w:rsidRPr="00064D3D" w14:paraId="6DE42F85" w14:textId="77777777" w:rsidTr="00D149A0">
        <w:tc>
          <w:tcPr>
            <w:tcW w:w="1701" w:type="dxa"/>
            <w:shd w:val="clear" w:color="auto" w:fill="auto"/>
          </w:tcPr>
          <w:p w14:paraId="0BC9E359"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5B2391D1" w14:textId="77777777" w:rsidR="009A5489" w:rsidRPr="00064D3D" w:rsidRDefault="009A5489" w:rsidP="00D149A0">
            <w:pPr>
              <w:ind w:firstLine="284"/>
              <w:rPr>
                <w:rFonts w:ascii="Arial" w:hAnsi="Arial" w:cs="Arial"/>
                <w:sz w:val="20"/>
                <w:lang w:val="en-US"/>
              </w:rPr>
            </w:pPr>
          </w:p>
        </w:tc>
        <w:tc>
          <w:tcPr>
            <w:tcW w:w="236" w:type="dxa"/>
            <w:shd w:val="clear" w:color="auto" w:fill="auto"/>
          </w:tcPr>
          <w:p w14:paraId="7E9DD983"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08AE6796" w14:textId="77777777" w:rsidR="009A5489" w:rsidRPr="00064D3D" w:rsidRDefault="009A5489" w:rsidP="00D149A0">
            <w:pPr>
              <w:ind w:firstLine="284"/>
              <w:rPr>
                <w:rFonts w:ascii="Arial" w:hAnsi="Arial" w:cs="Arial"/>
                <w:sz w:val="20"/>
                <w:lang w:val="en-US"/>
              </w:rPr>
            </w:pPr>
          </w:p>
        </w:tc>
        <w:tc>
          <w:tcPr>
            <w:tcW w:w="1417" w:type="dxa"/>
            <w:shd w:val="clear" w:color="auto" w:fill="auto"/>
          </w:tcPr>
          <w:p w14:paraId="25C895AC"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1B22B975"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1E318C68" w14:textId="77777777" w:rsidR="009A5489" w:rsidRPr="00064D3D" w:rsidRDefault="009A5489" w:rsidP="00D149A0">
            <w:pPr>
              <w:ind w:firstLine="284"/>
              <w:rPr>
                <w:rFonts w:ascii="Arial" w:hAnsi="Arial" w:cs="Arial"/>
                <w:sz w:val="20"/>
                <w:lang w:val="en-US"/>
              </w:rPr>
            </w:pPr>
          </w:p>
        </w:tc>
      </w:tr>
      <w:tr w:rsidR="009A5489" w:rsidRPr="00064D3D" w14:paraId="00B67D44" w14:textId="77777777" w:rsidTr="00D149A0">
        <w:tc>
          <w:tcPr>
            <w:tcW w:w="1701" w:type="dxa"/>
            <w:shd w:val="clear" w:color="auto" w:fill="auto"/>
          </w:tcPr>
          <w:p w14:paraId="65FFF4EE"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M1: neutral</w:t>
            </w:r>
          </w:p>
        </w:tc>
        <w:tc>
          <w:tcPr>
            <w:tcW w:w="1701" w:type="dxa"/>
            <w:shd w:val="clear" w:color="auto" w:fill="auto"/>
          </w:tcPr>
          <w:p w14:paraId="276432C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p0 = 0.57 </w:t>
            </w:r>
          </w:p>
        </w:tc>
        <w:tc>
          <w:tcPr>
            <w:tcW w:w="236" w:type="dxa"/>
            <w:shd w:val="clear" w:color="auto" w:fill="auto"/>
          </w:tcPr>
          <w:p w14:paraId="49FD518A"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162DF307"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p1 = 0.43</w:t>
            </w:r>
          </w:p>
        </w:tc>
        <w:tc>
          <w:tcPr>
            <w:tcW w:w="1417" w:type="dxa"/>
            <w:shd w:val="clear" w:color="auto" w:fill="auto"/>
          </w:tcPr>
          <w:p w14:paraId="7BD1097D"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1D65F839"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-1350</w:t>
            </w:r>
          </w:p>
        </w:tc>
        <w:tc>
          <w:tcPr>
            <w:tcW w:w="1276" w:type="dxa"/>
            <w:gridSpan w:val="2"/>
            <w:shd w:val="clear" w:color="auto" w:fill="auto"/>
          </w:tcPr>
          <w:p w14:paraId="6BF06744"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na</w:t>
            </w:r>
          </w:p>
        </w:tc>
      </w:tr>
      <w:tr w:rsidR="009A5489" w:rsidRPr="00064D3D" w14:paraId="7DE7A7DC" w14:textId="77777777" w:rsidTr="00D149A0">
        <w:tc>
          <w:tcPr>
            <w:tcW w:w="1701" w:type="dxa"/>
            <w:shd w:val="clear" w:color="auto" w:fill="auto"/>
          </w:tcPr>
          <w:p w14:paraId="73F039FF"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61EDD07D"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ω0 = 0 </w:t>
            </w:r>
          </w:p>
        </w:tc>
        <w:tc>
          <w:tcPr>
            <w:tcW w:w="236" w:type="dxa"/>
            <w:shd w:val="clear" w:color="auto" w:fill="auto"/>
          </w:tcPr>
          <w:p w14:paraId="7B644384"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507F25AC"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ω1 = 1</w:t>
            </w:r>
          </w:p>
        </w:tc>
        <w:tc>
          <w:tcPr>
            <w:tcW w:w="1417" w:type="dxa"/>
            <w:shd w:val="clear" w:color="auto" w:fill="auto"/>
          </w:tcPr>
          <w:p w14:paraId="38D5281A"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64704782"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42742CCE" w14:textId="77777777" w:rsidR="009A5489" w:rsidRPr="00064D3D" w:rsidRDefault="009A5489" w:rsidP="00D149A0">
            <w:pPr>
              <w:ind w:firstLine="284"/>
              <w:rPr>
                <w:rFonts w:ascii="Arial" w:hAnsi="Arial" w:cs="Arial"/>
                <w:sz w:val="20"/>
                <w:lang w:val="en-US"/>
              </w:rPr>
            </w:pPr>
          </w:p>
        </w:tc>
      </w:tr>
      <w:tr w:rsidR="009A5489" w:rsidRPr="00064D3D" w14:paraId="15647DD3" w14:textId="77777777" w:rsidTr="00D149A0">
        <w:tc>
          <w:tcPr>
            <w:tcW w:w="1701" w:type="dxa"/>
            <w:shd w:val="clear" w:color="auto" w:fill="auto"/>
          </w:tcPr>
          <w:p w14:paraId="3B1F98A3"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462F667A" w14:textId="77777777" w:rsidR="009A5489" w:rsidRPr="00064D3D" w:rsidRDefault="009A5489" w:rsidP="00D149A0">
            <w:pPr>
              <w:ind w:firstLine="284"/>
              <w:rPr>
                <w:rFonts w:ascii="Arial" w:hAnsi="Arial" w:cs="Arial"/>
                <w:sz w:val="20"/>
                <w:lang w:val="en-US"/>
              </w:rPr>
            </w:pPr>
          </w:p>
        </w:tc>
        <w:tc>
          <w:tcPr>
            <w:tcW w:w="236" w:type="dxa"/>
            <w:shd w:val="clear" w:color="auto" w:fill="auto"/>
          </w:tcPr>
          <w:p w14:paraId="237B382E"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4926F8BA" w14:textId="77777777" w:rsidR="009A5489" w:rsidRPr="00064D3D" w:rsidRDefault="009A5489" w:rsidP="00D149A0">
            <w:pPr>
              <w:ind w:firstLine="284"/>
              <w:rPr>
                <w:rFonts w:ascii="Arial" w:hAnsi="Arial" w:cs="Arial"/>
                <w:sz w:val="20"/>
                <w:lang w:val="en-US"/>
              </w:rPr>
            </w:pPr>
          </w:p>
        </w:tc>
        <w:tc>
          <w:tcPr>
            <w:tcW w:w="1417" w:type="dxa"/>
            <w:shd w:val="clear" w:color="auto" w:fill="auto"/>
          </w:tcPr>
          <w:p w14:paraId="7720E45D"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43E5BA19"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5F2123BA" w14:textId="77777777" w:rsidR="009A5489" w:rsidRPr="00064D3D" w:rsidRDefault="009A5489" w:rsidP="00D149A0">
            <w:pPr>
              <w:ind w:firstLine="284"/>
              <w:rPr>
                <w:rFonts w:ascii="Arial" w:hAnsi="Arial" w:cs="Arial"/>
                <w:sz w:val="20"/>
                <w:lang w:val="en-US"/>
              </w:rPr>
            </w:pPr>
          </w:p>
        </w:tc>
      </w:tr>
      <w:tr w:rsidR="009A5489" w:rsidRPr="00064D3D" w14:paraId="7583BC45" w14:textId="77777777" w:rsidTr="00D149A0">
        <w:tc>
          <w:tcPr>
            <w:tcW w:w="1701" w:type="dxa"/>
            <w:shd w:val="clear" w:color="auto" w:fill="auto"/>
          </w:tcPr>
          <w:p w14:paraId="4B3BC6A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M2: selection</w:t>
            </w:r>
          </w:p>
        </w:tc>
        <w:tc>
          <w:tcPr>
            <w:tcW w:w="1701" w:type="dxa"/>
            <w:shd w:val="clear" w:color="auto" w:fill="auto"/>
          </w:tcPr>
          <w:p w14:paraId="4F415EBE"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p0 = 0.43 </w:t>
            </w:r>
          </w:p>
        </w:tc>
        <w:tc>
          <w:tcPr>
            <w:tcW w:w="236" w:type="dxa"/>
            <w:shd w:val="clear" w:color="auto" w:fill="auto"/>
          </w:tcPr>
          <w:p w14:paraId="19DC89F3"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3CA4EA79"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p1 = 0.30 </w:t>
            </w:r>
          </w:p>
        </w:tc>
        <w:tc>
          <w:tcPr>
            <w:tcW w:w="1417" w:type="dxa"/>
            <w:shd w:val="clear" w:color="auto" w:fill="auto"/>
          </w:tcPr>
          <w:p w14:paraId="1DC3EA78"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p2 = 0.27</w:t>
            </w:r>
          </w:p>
        </w:tc>
        <w:tc>
          <w:tcPr>
            <w:tcW w:w="1276" w:type="dxa"/>
            <w:shd w:val="clear" w:color="auto" w:fill="auto"/>
          </w:tcPr>
          <w:p w14:paraId="0006AE27"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 -1295</w:t>
            </w:r>
          </w:p>
        </w:tc>
        <w:tc>
          <w:tcPr>
            <w:tcW w:w="1276" w:type="dxa"/>
            <w:gridSpan w:val="2"/>
            <w:shd w:val="clear" w:color="auto" w:fill="auto"/>
          </w:tcPr>
          <w:p w14:paraId="1B53B642"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18</w:t>
            </w:r>
          </w:p>
        </w:tc>
      </w:tr>
      <w:tr w:rsidR="009A5489" w:rsidRPr="00064D3D" w14:paraId="198D2224" w14:textId="77777777" w:rsidTr="00D149A0">
        <w:tc>
          <w:tcPr>
            <w:tcW w:w="1701" w:type="dxa"/>
            <w:shd w:val="clear" w:color="auto" w:fill="auto"/>
          </w:tcPr>
          <w:p w14:paraId="59DA96AE"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31D3758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ω0 = 0 </w:t>
            </w:r>
          </w:p>
        </w:tc>
        <w:tc>
          <w:tcPr>
            <w:tcW w:w="236" w:type="dxa"/>
            <w:shd w:val="clear" w:color="auto" w:fill="auto"/>
          </w:tcPr>
          <w:p w14:paraId="1851114B"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79111BC5"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ω1 = 1 </w:t>
            </w:r>
          </w:p>
        </w:tc>
        <w:tc>
          <w:tcPr>
            <w:tcW w:w="1417" w:type="dxa"/>
            <w:shd w:val="clear" w:color="auto" w:fill="auto"/>
          </w:tcPr>
          <w:p w14:paraId="2063573E"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ω2 = 10.9</w:t>
            </w:r>
          </w:p>
        </w:tc>
        <w:tc>
          <w:tcPr>
            <w:tcW w:w="1276" w:type="dxa"/>
            <w:shd w:val="clear" w:color="auto" w:fill="auto"/>
          </w:tcPr>
          <w:p w14:paraId="1E16B6F9"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687632F0" w14:textId="77777777" w:rsidR="009A5489" w:rsidRPr="00064D3D" w:rsidRDefault="009A5489" w:rsidP="00D149A0">
            <w:pPr>
              <w:ind w:firstLine="284"/>
              <w:rPr>
                <w:rFonts w:ascii="Arial" w:hAnsi="Arial" w:cs="Arial"/>
                <w:sz w:val="20"/>
                <w:lang w:val="en-US"/>
              </w:rPr>
            </w:pPr>
          </w:p>
        </w:tc>
      </w:tr>
      <w:tr w:rsidR="009A5489" w:rsidRPr="00064D3D" w14:paraId="42AA6E7F" w14:textId="77777777" w:rsidTr="00D149A0">
        <w:tc>
          <w:tcPr>
            <w:tcW w:w="1701" w:type="dxa"/>
            <w:shd w:val="clear" w:color="auto" w:fill="auto"/>
          </w:tcPr>
          <w:p w14:paraId="566389B5"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43A6BB4C" w14:textId="77777777" w:rsidR="009A5489" w:rsidRPr="00064D3D" w:rsidRDefault="009A5489" w:rsidP="00D149A0">
            <w:pPr>
              <w:ind w:firstLine="284"/>
              <w:rPr>
                <w:rFonts w:ascii="Arial" w:hAnsi="Arial" w:cs="Arial"/>
                <w:sz w:val="20"/>
                <w:lang w:val="en-US"/>
              </w:rPr>
            </w:pPr>
          </w:p>
        </w:tc>
        <w:tc>
          <w:tcPr>
            <w:tcW w:w="236" w:type="dxa"/>
            <w:shd w:val="clear" w:color="auto" w:fill="auto"/>
          </w:tcPr>
          <w:p w14:paraId="6E6C2494"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45C43707" w14:textId="77777777" w:rsidR="009A5489" w:rsidRPr="00064D3D" w:rsidRDefault="009A5489" w:rsidP="00D149A0">
            <w:pPr>
              <w:ind w:firstLine="284"/>
              <w:rPr>
                <w:rFonts w:ascii="Arial" w:hAnsi="Arial" w:cs="Arial"/>
                <w:sz w:val="20"/>
                <w:lang w:val="en-US"/>
              </w:rPr>
            </w:pPr>
          </w:p>
        </w:tc>
        <w:tc>
          <w:tcPr>
            <w:tcW w:w="1417" w:type="dxa"/>
            <w:shd w:val="clear" w:color="auto" w:fill="auto"/>
          </w:tcPr>
          <w:p w14:paraId="137FEBBA"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2D82EC6E"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12B4F1BC" w14:textId="77777777" w:rsidR="009A5489" w:rsidRPr="00064D3D" w:rsidRDefault="009A5489" w:rsidP="00D149A0">
            <w:pPr>
              <w:ind w:firstLine="284"/>
              <w:rPr>
                <w:rFonts w:ascii="Arial" w:hAnsi="Arial" w:cs="Arial"/>
                <w:sz w:val="20"/>
                <w:lang w:val="en-US"/>
              </w:rPr>
            </w:pPr>
          </w:p>
        </w:tc>
      </w:tr>
      <w:tr w:rsidR="009A5489" w:rsidRPr="00064D3D" w14:paraId="28D2999D" w14:textId="77777777" w:rsidTr="00D149A0">
        <w:tc>
          <w:tcPr>
            <w:tcW w:w="1701" w:type="dxa"/>
            <w:shd w:val="clear" w:color="auto" w:fill="auto"/>
          </w:tcPr>
          <w:p w14:paraId="1F5DD6A1"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M7: beta</w:t>
            </w:r>
          </w:p>
        </w:tc>
        <w:tc>
          <w:tcPr>
            <w:tcW w:w="1701" w:type="dxa"/>
            <w:shd w:val="clear" w:color="auto" w:fill="auto"/>
          </w:tcPr>
          <w:p w14:paraId="6DFFA5D1"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 = 0.01 </w:t>
            </w:r>
          </w:p>
        </w:tc>
        <w:tc>
          <w:tcPr>
            <w:tcW w:w="236" w:type="dxa"/>
            <w:shd w:val="clear" w:color="auto" w:fill="auto"/>
          </w:tcPr>
          <w:p w14:paraId="03894023"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436E1FE8"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q = 0.01</w:t>
            </w:r>
          </w:p>
        </w:tc>
        <w:tc>
          <w:tcPr>
            <w:tcW w:w="1417" w:type="dxa"/>
            <w:shd w:val="clear" w:color="auto" w:fill="auto"/>
          </w:tcPr>
          <w:p w14:paraId="72CAF306"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6EDA3506"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-1361</w:t>
            </w:r>
          </w:p>
        </w:tc>
        <w:tc>
          <w:tcPr>
            <w:tcW w:w="1276" w:type="dxa"/>
            <w:gridSpan w:val="2"/>
            <w:shd w:val="clear" w:color="auto" w:fill="auto"/>
          </w:tcPr>
          <w:p w14:paraId="44310D28"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na</w:t>
            </w:r>
          </w:p>
        </w:tc>
      </w:tr>
      <w:tr w:rsidR="009A5489" w:rsidRPr="00064D3D" w14:paraId="481216EE" w14:textId="77777777" w:rsidTr="00D149A0">
        <w:trPr>
          <w:trHeight w:val="266"/>
        </w:trPr>
        <w:tc>
          <w:tcPr>
            <w:tcW w:w="1701" w:type="dxa"/>
            <w:shd w:val="clear" w:color="auto" w:fill="auto"/>
          </w:tcPr>
          <w:p w14:paraId="325BECF5" w14:textId="77777777" w:rsidR="009A5489" w:rsidRPr="00064D3D" w:rsidRDefault="009A5489" w:rsidP="00D149A0">
            <w:pPr>
              <w:ind w:firstLine="284"/>
              <w:rPr>
                <w:rFonts w:ascii="Arial" w:hAnsi="Arial" w:cs="Arial"/>
                <w:sz w:val="20"/>
                <w:lang w:val="en-US"/>
              </w:rPr>
            </w:pPr>
          </w:p>
        </w:tc>
        <w:tc>
          <w:tcPr>
            <w:tcW w:w="1701" w:type="dxa"/>
            <w:shd w:val="clear" w:color="auto" w:fill="auto"/>
          </w:tcPr>
          <w:p w14:paraId="0B9E5371" w14:textId="77777777" w:rsidR="009A5489" w:rsidRPr="00064D3D" w:rsidRDefault="009A5489" w:rsidP="00D149A0">
            <w:pPr>
              <w:ind w:firstLine="284"/>
              <w:rPr>
                <w:rFonts w:ascii="Arial" w:hAnsi="Arial" w:cs="Arial"/>
                <w:sz w:val="20"/>
                <w:lang w:val="en-US"/>
              </w:rPr>
            </w:pPr>
          </w:p>
        </w:tc>
        <w:tc>
          <w:tcPr>
            <w:tcW w:w="236" w:type="dxa"/>
            <w:shd w:val="clear" w:color="auto" w:fill="auto"/>
          </w:tcPr>
          <w:p w14:paraId="53F3C0C2"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4936C0D8" w14:textId="77777777" w:rsidR="009A5489" w:rsidRPr="00064D3D" w:rsidRDefault="009A5489" w:rsidP="00D149A0">
            <w:pPr>
              <w:ind w:firstLine="284"/>
              <w:rPr>
                <w:rFonts w:ascii="Arial" w:hAnsi="Arial" w:cs="Arial"/>
                <w:sz w:val="20"/>
                <w:lang w:val="en-US"/>
              </w:rPr>
            </w:pPr>
          </w:p>
        </w:tc>
        <w:tc>
          <w:tcPr>
            <w:tcW w:w="1417" w:type="dxa"/>
            <w:shd w:val="clear" w:color="auto" w:fill="auto"/>
          </w:tcPr>
          <w:p w14:paraId="54910DA9"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5BC5FB83" w14:textId="77777777" w:rsidR="009A5489" w:rsidRPr="00064D3D" w:rsidRDefault="009A5489" w:rsidP="00D149A0">
            <w:pPr>
              <w:ind w:firstLine="284"/>
              <w:rPr>
                <w:rFonts w:ascii="Arial" w:hAnsi="Arial" w:cs="Arial"/>
                <w:sz w:val="20"/>
                <w:lang w:val="en-US"/>
              </w:rPr>
            </w:pPr>
          </w:p>
        </w:tc>
        <w:tc>
          <w:tcPr>
            <w:tcW w:w="1276" w:type="dxa"/>
            <w:gridSpan w:val="2"/>
            <w:shd w:val="clear" w:color="auto" w:fill="auto"/>
          </w:tcPr>
          <w:p w14:paraId="554EB8BD" w14:textId="77777777" w:rsidR="009A5489" w:rsidRPr="00064D3D" w:rsidRDefault="009A5489" w:rsidP="00D149A0">
            <w:pPr>
              <w:ind w:firstLine="284"/>
              <w:rPr>
                <w:rFonts w:ascii="Arial" w:hAnsi="Arial" w:cs="Arial"/>
                <w:sz w:val="20"/>
                <w:lang w:val="en-US"/>
              </w:rPr>
            </w:pPr>
          </w:p>
        </w:tc>
      </w:tr>
      <w:tr w:rsidR="009A5489" w:rsidRPr="00064D3D" w14:paraId="3756AE2C" w14:textId="77777777" w:rsidTr="00D149A0">
        <w:tc>
          <w:tcPr>
            <w:tcW w:w="1701" w:type="dxa"/>
            <w:shd w:val="clear" w:color="auto" w:fill="auto"/>
          </w:tcPr>
          <w:p w14:paraId="7906945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M8: beta &amp; ω</w:t>
            </w:r>
          </w:p>
        </w:tc>
        <w:tc>
          <w:tcPr>
            <w:tcW w:w="1701" w:type="dxa"/>
            <w:shd w:val="clear" w:color="auto" w:fill="auto"/>
          </w:tcPr>
          <w:p w14:paraId="0C76567B"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 = 0.01 </w:t>
            </w:r>
          </w:p>
        </w:tc>
        <w:tc>
          <w:tcPr>
            <w:tcW w:w="236" w:type="dxa"/>
            <w:shd w:val="clear" w:color="auto" w:fill="auto"/>
          </w:tcPr>
          <w:p w14:paraId="32E0640F" w14:textId="77777777" w:rsidR="009A5489" w:rsidRPr="00064D3D" w:rsidRDefault="009A5489" w:rsidP="00D149A0">
            <w:pPr>
              <w:ind w:firstLine="284"/>
              <w:rPr>
                <w:rFonts w:ascii="Arial" w:hAnsi="Arial" w:cs="Arial"/>
                <w:sz w:val="20"/>
                <w:lang w:val="en-US"/>
              </w:rPr>
            </w:pPr>
          </w:p>
        </w:tc>
        <w:tc>
          <w:tcPr>
            <w:tcW w:w="1749" w:type="dxa"/>
            <w:shd w:val="clear" w:color="auto" w:fill="auto"/>
          </w:tcPr>
          <w:p w14:paraId="656B4FD7"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q = 0.01</w:t>
            </w:r>
          </w:p>
        </w:tc>
        <w:tc>
          <w:tcPr>
            <w:tcW w:w="1417" w:type="dxa"/>
            <w:shd w:val="clear" w:color="auto" w:fill="auto"/>
          </w:tcPr>
          <w:p w14:paraId="60E2D461" w14:textId="77777777" w:rsidR="009A5489" w:rsidRPr="00064D3D" w:rsidRDefault="009A5489" w:rsidP="00D149A0">
            <w:pPr>
              <w:ind w:firstLine="284"/>
              <w:rPr>
                <w:rFonts w:ascii="Arial" w:hAnsi="Arial" w:cs="Arial"/>
                <w:sz w:val="20"/>
                <w:lang w:val="en-US"/>
              </w:rPr>
            </w:pPr>
          </w:p>
        </w:tc>
        <w:tc>
          <w:tcPr>
            <w:tcW w:w="1276" w:type="dxa"/>
            <w:shd w:val="clear" w:color="auto" w:fill="auto"/>
          </w:tcPr>
          <w:p w14:paraId="78FA6EF1"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-1295</w:t>
            </w:r>
          </w:p>
        </w:tc>
        <w:tc>
          <w:tcPr>
            <w:tcW w:w="1276" w:type="dxa"/>
            <w:gridSpan w:val="2"/>
            <w:shd w:val="clear" w:color="auto" w:fill="auto"/>
          </w:tcPr>
          <w:p w14:paraId="3A7F0E5C"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20</w:t>
            </w:r>
          </w:p>
        </w:tc>
      </w:tr>
      <w:tr w:rsidR="009A5489" w:rsidRPr="00064D3D" w14:paraId="501DFC6F" w14:textId="77777777" w:rsidTr="00D149A0">
        <w:tc>
          <w:tcPr>
            <w:tcW w:w="1701" w:type="dxa"/>
            <w:tcBorders>
              <w:bottom w:val="single" w:sz="4" w:space="0" w:color="auto"/>
            </w:tcBorders>
            <w:shd w:val="clear" w:color="auto" w:fill="auto"/>
          </w:tcPr>
          <w:p w14:paraId="1364A428" w14:textId="77777777" w:rsidR="009A5489" w:rsidRPr="00064D3D" w:rsidRDefault="009A5489" w:rsidP="00D149A0">
            <w:pPr>
              <w:ind w:firstLine="284"/>
              <w:rPr>
                <w:rFonts w:ascii="Arial" w:hAnsi="Arial" w:cs="Arial"/>
                <w:sz w:val="20"/>
                <w:lang w:val="en-US"/>
              </w:rPr>
            </w:pPr>
          </w:p>
        </w:tc>
        <w:tc>
          <w:tcPr>
            <w:tcW w:w="1701" w:type="dxa"/>
            <w:tcBorders>
              <w:bottom w:val="single" w:sz="4" w:space="0" w:color="auto"/>
            </w:tcBorders>
            <w:shd w:val="clear" w:color="auto" w:fill="auto"/>
          </w:tcPr>
          <w:p w14:paraId="16FA41AA"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p0 = 0.74 </w:t>
            </w:r>
          </w:p>
        </w:tc>
        <w:tc>
          <w:tcPr>
            <w:tcW w:w="236" w:type="dxa"/>
            <w:tcBorders>
              <w:bottom w:val="single" w:sz="4" w:space="0" w:color="auto"/>
            </w:tcBorders>
            <w:shd w:val="clear" w:color="auto" w:fill="auto"/>
          </w:tcPr>
          <w:p w14:paraId="19B5D3E7" w14:textId="77777777" w:rsidR="009A5489" w:rsidRPr="00064D3D" w:rsidRDefault="009A5489" w:rsidP="00D149A0">
            <w:pPr>
              <w:ind w:firstLine="284"/>
              <w:rPr>
                <w:rFonts w:ascii="Arial" w:hAnsi="Arial" w:cs="Arial"/>
                <w:sz w:val="20"/>
                <w:lang w:val="en-US"/>
              </w:rPr>
            </w:pPr>
          </w:p>
        </w:tc>
        <w:tc>
          <w:tcPr>
            <w:tcW w:w="1749" w:type="dxa"/>
            <w:tcBorders>
              <w:bottom w:val="single" w:sz="4" w:space="0" w:color="auto"/>
            </w:tcBorders>
            <w:shd w:val="clear" w:color="auto" w:fill="auto"/>
          </w:tcPr>
          <w:p w14:paraId="6F8F00C8"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 xml:space="preserve">p1 = 0.26 </w:t>
            </w:r>
          </w:p>
        </w:tc>
        <w:tc>
          <w:tcPr>
            <w:tcW w:w="1417" w:type="dxa"/>
            <w:tcBorders>
              <w:bottom w:val="single" w:sz="4" w:space="0" w:color="auto"/>
            </w:tcBorders>
            <w:shd w:val="clear" w:color="auto" w:fill="auto"/>
          </w:tcPr>
          <w:p w14:paraId="5C1DFDE1" w14:textId="77777777" w:rsidR="009A5489" w:rsidRPr="00064D3D" w:rsidRDefault="009A5489" w:rsidP="00D149A0">
            <w:pPr>
              <w:ind w:firstLine="284"/>
              <w:rPr>
                <w:rFonts w:ascii="Arial" w:hAnsi="Arial" w:cs="Arial"/>
                <w:sz w:val="20"/>
                <w:lang w:val="en-US"/>
              </w:rPr>
            </w:pPr>
            <w:r w:rsidRPr="00064D3D">
              <w:rPr>
                <w:rFonts w:ascii="Arial" w:hAnsi="Arial" w:cs="Arial"/>
                <w:sz w:val="20"/>
                <w:lang w:val="en-US"/>
              </w:rPr>
              <w:t>ω = 10.8</w:t>
            </w:r>
          </w:p>
        </w:tc>
        <w:tc>
          <w:tcPr>
            <w:tcW w:w="1276" w:type="dxa"/>
            <w:tcBorders>
              <w:bottom w:val="single" w:sz="4" w:space="0" w:color="auto"/>
            </w:tcBorders>
            <w:shd w:val="clear" w:color="auto" w:fill="auto"/>
          </w:tcPr>
          <w:p w14:paraId="05A17915" w14:textId="77777777" w:rsidR="009A5489" w:rsidRPr="00064D3D" w:rsidRDefault="009A5489" w:rsidP="00D149A0">
            <w:pPr>
              <w:ind w:firstLine="284"/>
              <w:rPr>
                <w:rFonts w:ascii="Arial" w:hAnsi="Arial" w:cs="Arial"/>
                <w:sz w:val="20"/>
                <w:lang w:val="en-US"/>
              </w:rPr>
            </w:pPr>
          </w:p>
        </w:tc>
        <w:tc>
          <w:tcPr>
            <w:tcW w:w="1276" w:type="dxa"/>
            <w:gridSpan w:val="2"/>
            <w:tcBorders>
              <w:bottom w:val="single" w:sz="4" w:space="0" w:color="auto"/>
            </w:tcBorders>
            <w:shd w:val="clear" w:color="auto" w:fill="auto"/>
          </w:tcPr>
          <w:p w14:paraId="1EAED407" w14:textId="77777777" w:rsidR="009A5489" w:rsidRPr="00064D3D" w:rsidRDefault="009A5489" w:rsidP="00D149A0">
            <w:pPr>
              <w:ind w:firstLine="284"/>
              <w:rPr>
                <w:rFonts w:ascii="Arial" w:hAnsi="Arial" w:cs="Arial"/>
                <w:sz w:val="20"/>
                <w:lang w:val="en-US"/>
              </w:rPr>
            </w:pPr>
          </w:p>
          <w:p w14:paraId="3408C944" w14:textId="77777777" w:rsidR="009A5489" w:rsidRPr="00064D3D" w:rsidRDefault="009A5489" w:rsidP="00D149A0">
            <w:pPr>
              <w:ind w:firstLine="284"/>
              <w:rPr>
                <w:rFonts w:ascii="Arial" w:hAnsi="Arial" w:cs="Arial"/>
                <w:sz w:val="20"/>
                <w:lang w:val="en-US"/>
              </w:rPr>
            </w:pPr>
          </w:p>
        </w:tc>
      </w:tr>
    </w:tbl>
    <w:p w14:paraId="296A1A26" w14:textId="77777777" w:rsidR="009A5489" w:rsidRPr="00064D3D" w:rsidRDefault="009A5489" w:rsidP="009A5489">
      <w:pPr>
        <w:spacing w:line="480" w:lineRule="auto"/>
        <w:ind w:firstLine="284"/>
        <w:rPr>
          <w:rFonts w:ascii="Arial" w:hAnsi="Arial" w:cs="Arial"/>
          <w:lang w:val="en-US"/>
        </w:rPr>
      </w:pPr>
    </w:p>
    <w:p w14:paraId="6679E5E4" w14:textId="77777777" w:rsidR="009A5489" w:rsidRPr="00064D3D" w:rsidRDefault="009A5489" w:rsidP="009A5489">
      <w:pPr>
        <w:spacing w:line="480" w:lineRule="auto"/>
        <w:ind w:firstLine="284"/>
        <w:rPr>
          <w:rFonts w:ascii="Arial" w:hAnsi="Arial" w:cs="Arial"/>
          <w:lang w:val="en-US"/>
        </w:rPr>
      </w:pPr>
      <w:r w:rsidRPr="00064D3D">
        <w:rPr>
          <w:rFonts w:ascii="Arial" w:hAnsi="Arial" w:cs="Arial"/>
          <w:lang w:val="en-US"/>
        </w:rPr>
        <w:t>L; likelihood estimate</w:t>
      </w:r>
    </w:p>
    <w:p w14:paraId="6D753D9B" w14:textId="77777777" w:rsidR="009A5489" w:rsidRPr="00064D3D" w:rsidRDefault="009A5489" w:rsidP="009A5489">
      <w:pPr>
        <w:spacing w:line="480" w:lineRule="auto"/>
        <w:ind w:firstLine="284"/>
        <w:rPr>
          <w:rFonts w:ascii="Arial" w:hAnsi="Arial" w:cs="Arial"/>
          <w:lang w:val="en-US"/>
        </w:rPr>
      </w:pPr>
      <w:r w:rsidRPr="00064D3D">
        <w:rPr>
          <w:rFonts w:ascii="Arial" w:hAnsi="Arial" w:cs="Arial"/>
          <w:lang w:val="en-US"/>
        </w:rPr>
        <w:t>PSS; number of positively selected sites with p &gt; 0.99</w:t>
      </w:r>
    </w:p>
    <w:p w14:paraId="45C96516" w14:textId="77777777" w:rsidR="009A5489" w:rsidRPr="00064D3D" w:rsidRDefault="009A5489" w:rsidP="009A5489">
      <w:pPr>
        <w:spacing w:line="480" w:lineRule="auto"/>
        <w:ind w:firstLine="284"/>
        <w:rPr>
          <w:rFonts w:ascii="Arial" w:hAnsi="Arial" w:cs="Arial"/>
          <w:lang w:val="en-US"/>
        </w:rPr>
      </w:pPr>
      <w:r w:rsidRPr="00064D3D">
        <w:rPr>
          <w:rFonts w:ascii="Arial" w:hAnsi="Arial" w:cs="Arial"/>
          <w:lang w:val="en-US"/>
        </w:rPr>
        <w:t>ω; omega = dN/dS</w:t>
      </w:r>
    </w:p>
    <w:p w14:paraId="42F71EE6" w14:textId="5A37C78B" w:rsidR="009A5489" w:rsidRDefault="009A5489">
      <w:pPr>
        <w:rPr>
          <w:rFonts w:ascii="Arial" w:hAnsi="Arial" w:cs="Arial"/>
        </w:rPr>
      </w:pPr>
      <w:r>
        <w:rPr>
          <w:rFonts w:ascii="Arial" w:hAnsi="Arial" w:cs="Arial"/>
        </w:rPr>
        <w:br w:type="page"/>
      </w:r>
    </w:p>
    <w:p w14:paraId="35819989" w14:textId="171DB328" w:rsidR="00064D3D" w:rsidRPr="00064D3D" w:rsidRDefault="00064D3D" w:rsidP="00064D3D">
      <w:pPr>
        <w:spacing w:line="480" w:lineRule="auto"/>
        <w:jc w:val="both"/>
        <w:outlineLvl w:val="0"/>
        <w:rPr>
          <w:rFonts w:ascii="Arial" w:hAnsi="Arial" w:cs="Arial"/>
        </w:rPr>
      </w:pPr>
      <w:r w:rsidRPr="00064D3D">
        <w:rPr>
          <w:rFonts w:ascii="Arial" w:hAnsi="Arial" w:cs="Arial"/>
          <w:b/>
        </w:rPr>
        <w:lastRenderedPageBreak/>
        <w:t xml:space="preserve">Notes S1. Population genetic analysis. </w:t>
      </w:r>
      <w:r w:rsidRPr="00064D3D">
        <w:rPr>
          <w:rFonts w:ascii="Arial" w:hAnsi="Arial" w:cs="Arial"/>
        </w:rPr>
        <w:t xml:space="preserve">Strong evidence for non-neutral evolution in </w:t>
      </w:r>
      <w:r w:rsidRPr="00064D3D">
        <w:rPr>
          <w:rFonts w:ascii="Arial" w:hAnsi="Arial" w:cs="Arial"/>
          <w:i/>
        </w:rPr>
        <w:t>Avr3D1</w:t>
      </w:r>
    </w:p>
    <w:p w14:paraId="47EBFEED" w14:textId="77777777" w:rsidR="00064D3D" w:rsidRPr="00064D3D" w:rsidRDefault="00064D3D" w:rsidP="00064D3D">
      <w:pPr>
        <w:spacing w:line="480" w:lineRule="auto"/>
        <w:jc w:val="both"/>
        <w:rPr>
          <w:rFonts w:ascii="Arial" w:hAnsi="Arial" w:cs="Arial"/>
        </w:rPr>
      </w:pPr>
      <w:r w:rsidRPr="00064D3D">
        <w:rPr>
          <w:rFonts w:ascii="Arial" w:hAnsi="Arial" w:cs="Arial"/>
        </w:rPr>
        <w:t xml:space="preserve">Thirty-one different alleles were identified for the gene </w:t>
      </w:r>
      <w:r w:rsidRPr="00064D3D">
        <w:rPr>
          <w:rFonts w:ascii="Arial" w:hAnsi="Arial" w:cs="Arial"/>
          <w:i/>
        </w:rPr>
        <w:t>Avr3D1</w:t>
      </w:r>
      <w:r w:rsidRPr="00064D3D">
        <w:rPr>
          <w:rFonts w:ascii="Arial" w:hAnsi="Arial" w:cs="Arial"/>
        </w:rPr>
        <w:t>. There were 65 polymorphic sites with a total of 78 substitutions. The distribution of dN/dS estimates averaged over the entire gene was calculated (Fig. S13) for all pairwise sequence comparisons. Fifty-three comparisons resulted in “infinite” values of dN/dS, indicating that only nonsynonymous changes were detected between those sequence pairs. Excluding these values, the average dN/dS ratio over all codon haplotypes was 3.3, which is significantly larger than the ratio of 1.0 expected for a neutral gene.</w:t>
      </w:r>
    </w:p>
    <w:p w14:paraId="439FA1FD" w14:textId="77777777" w:rsidR="00064D3D" w:rsidRPr="00064D3D" w:rsidRDefault="00064D3D" w:rsidP="00064D3D">
      <w:pPr>
        <w:spacing w:line="480" w:lineRule="auto"/>
        <w:jc w:val="both"/>
        <w:rPr>
          <w:rFonts w:ascii="Arial" w:hAnsi="Arial" w:cs="Arial"/>
        </w:rPr>
      </w:pPr>
      <w:r w:rsidRPr="00064D3D">
        <w:rPr>
          <w:rFonts w:ascii="Arial" w:hAnsi="Arial" w:cs="Arial"/>
        </w:rPr>
        <w:t xml:space="preserve">We also conducted codon-based selection analyses using PAML. Detailed results from these analyses are summarized in Table S1. The maximum likelihood approach indicated that evolutionary models with variable dN/dS among codon sites (models M7 and M8) fitted the data significantly better than the one ratio model M0 (p &lt; 0.001 for both comparisons). Furthermore, the neutral model M7 (ln -1361) fitted the data less well than the selection model M8 (ln -1295, p &lt; 0.001), suggesting that diversifying selection is acting on the </w:t>
      </w:r>
      <w:r w:rsidRPr="00064D3D">
        <w:rPr>
          <w:rFonts w:ascii="Arial" w:hAnsi="Arial" w:cs="Arial"/>
          <w:i/>
        </w:rPr>
        <w:t>Avr3D1</w:t>
      </w:r>
      <w:r w:rsidRPr="00064D3D">
        <w:rPr>
          <w:rFonts w:ascii="Arial" w:hAnsi="Arial" w:cs="Arial"/>
        </w:rPr>
        <w:t xml:space="preserve"> gene. Out of 96 codon sites, 58 were estimated to be under purifying selection, 3 were neutral, and 35 were in the category of diversifying selection, with an estimated dN/dS of 10.79, suggesting that strong diversifying selection is operating at these sites. These inferred selection categories for each site are color-coded in Fig. 4b. </w:t>
      </w:r>
    </w:p>
    <w:p w14:paraId="5E164338" w14:textId="77777777" w:rsidR="00064D3D" w:rsidRPr="00064D3D" w:rsidRDefault="00064D3D" w:rsidP="00064D3D">
      <w:pPr>
        <w:spacing w:line="480" w:lineRule="auto"/>
        <w:jc w:val="both"/>
        <w:rPr>
          <w:rFonts w:ascii="Arial" w:hAnsi="Arial" w:cs="Arial"/>
        </w:rPr>
      </w:pPr>
    </w:p>
    <w:p w14:paraId="24C06C41" w14:textId="77777777" w:rsidR="009273E1" w:rsidRPr="00064D3D" w:rsidRDefault="009273E1" w:rsidP="00064D3D">
      <w:pPr>
        <w:spacing w:line="360" w:lineRule="auto"/>
        <w:outlineLvl w:val="0"/>
        <w:rPr>
          <w:rFonts w:ascii="Arial" w:hAnsi="Arial" w:cs="Arial"/>
          <w:b/>
          <w:bCs/>
        </w:rPr>
      </w:pPr>
    </w:p>
    <w:sectPr w:rsidR="009273E1" w:rsidRPr="00064D3D" w:rsidSect="00064D3D">
      <w:pgSz w:w="12240" w:h="15840"/>
      <w:pgMar w:top="1020" w:right="1440" w:bottom="523" w:left="1440" w:header="709" w:footer="0" w:gutter="0"/>
      <w:cols w:space="720"/>
      <w:formProt w:val="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8CB83C" w14:textId="77777777" w:rsidR="00556509" w:rsidRDefault="00556509">
      <w:r>
        <w:separator/>
      </w:r>
    </w:p>
  </w:endnote>
  <w:endnote w:type="continuationSeparator" w:id="0">
    <w:p w14:paraId="67076735" w14:textId="77777777" w:rsidR="00556509" w:rsidRDefault="005565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Helvetica">
    <w:panose1 w:val="00000000000000000000"/>
    <w:charset w:val="00"/>
    <w:family w:val="swiss"/>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CFE0BA" w14:textId="77777777" w:rsidR="00556509" w:rsidRDefault="00556509">
      <w:r>
        <w:separator/>
      </w:r>
    </w:p>
  </w:footnote>
  <w:footnote w:type="continuationSeparator" w:id="0">
    <w:p w14:paraId="4994C206" w14:textId="77777777" w:rsidR="00556509" w:rsidRDefault="0055650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FE6467" w14:textId="77777777" w:rsidR="007838C8" w:rsidRDefault="007838C8">
    <w:pPr>
      <w:pStyle w:val="Header"/>
      <w:rPr>
        <w:b/>
        <w:bCs/>
        <w:color w:val="999999"/>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AB6B76"/>
    <w:multiLevelType w:val="multilevel"/>
    <w:tmpl w:val="C0C622A2"/>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nsid w:val="13C1769B"/>
    <w:multiLevelType w:val="hybridMultilevel"/>
    <w:tmpl w:val="2724E1D2"/>
    <w:lvl w:ilvl="0" w:tplc="A6A47F4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A4F02ED"/>
    <w:multiLevelType w:val="hybridMultilevel"/>
    <w:tmpl w:val="A9689802"/>
    <w:lvl w:ilvl="0" w:tplc="D30E75A4">
      <w:start w:val="1"/>
      <w:numFmt w:val="low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D2C4A5C"/>
    <w:multiLevelType w:val="multilevel"/>
    <w:tmpl w:val="F7F29EB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8C8"/>
    <w:rsid w:val="000571B8"/>
    <w:rsid w:val="00060148"/>
    <w:rsid w:val="00064D3D"/>
    <w:rsid w:val="000C255C"/>
    <w:rsid w:val="004339E2"/>
    <w:rsid w:val="0045211A"/>
    <w:rsid w:val="00534086"/>
    <w:rsid w:val="00556509"/>
    <w:rsid w:val="00584C9D"/>
    <w:rsid w:val="006C1721"/>
    <w:rsid w:val="007838C8"/>
    <w:rsid w:val="009273E1"/>
    <w:rsid w:val="00932277"/>
    <w:rsid w:val="009611E8"/>
    <w:rsid w:val="009A5489"/>
    <w:rsid w:val="00A6048C"/>
    <w:rsid w:val="00AE67F7"/>
    <w:rsid w:val="00C66606"/>
    <w:rsid w:val="00D60283"/>
    <w:rsid w:val="00DA5FBE"/>
    <w:rsid w:val="00EE177B"/>
  </w:rsids>
  <m:mathPr>
    <m:mathFont m:val="Cambria Math"/>
    <m:brkBin m:val="before"/>
    <m:brkBinSub m:val="--"/>
    <m:smallFrac m:val="0"/>
    <m:dispDef/>
    <m:lMargin m:val="0"/>
    <m:rMargin m:val="0"/>
    <m:defJc m:val="centerGroup"/>
    <m:wrapIndent m:val="1440"/>
    <m:intLim m:val="subSup"/>
    <m:naryLim m:val="undOvr"/>
  </m:mathPr>
  <w:themeFontLang w:val="en-GB" w:eastAsia="zh-CN"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5F15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72DAE"/>
    <w:rPr>
      <w:sz w:val="24"/>
      <w:szCs w:val="24"/>
      <w:lang w:val="en-CA" w:eastAsia="en-US"/>
    </w:rPr>
  </w:style>
  <w:style w:type="paragraph" w:styleId="Heading1">
    <w:name w:val="heading 1"/>
    <w:basedOn w:val="Normal"/>
    <w:next w:val="Normal"/>
    <w:qFormat/>
    <w:rsid w:val="00C72DAE"/>
    <w:pPr>
      <w:keepNext/>
      <w:outlineLvl w:val="0"/>
    </w:pPr>
    <w:rPr>
      <w:i/>
      <w:iCs/>
    </w:rPr>
  </w:style>
  <w:style w:type="paragraph" w:styleId="Heading2">
    <w:name w:val="heading 2"/>
    <w:basedOn w:val="Normal"/>
    <w:next w:val="Normal"/>
    <w:qFormat/>
    <w:rsid w:val="00C72DAE"/>
    <w:pPr>
      <w:keepNext/>
      <w:outlineLvl w:val="1"/>
    </w:pPr>
    <w:rPr>
      <w:b/>
      <w:bCs/>
      <w:lang w:val="en-US"/>
    </w:rPr>
  </w:style>
  <w:style w:type="paragraph" w:styleId="Heading3">
    <w:name w:val="heading 3"/>
    <w:basedOn w:val="Normal"/>
    <w:next w:val="Normal"/>
    <w:qFormat/>
    <w:rsid w:val="00C72DAE"/>
    <w:pPr>
      <w:keepNext/>
      <w:outlineLvl w:val="2"/>
    </w:pPr>
    <w:rPr>
      <w:u w:val="single"/>
      <w:lang w:val="en-US"/>
    </w:rPr>
  </w:style>
  <w:style w:type="paragraph" w:styleId="Heading4">
    <w:name w:val="heading 4"/>
    <w:basedOn w:val="Normal"/>
    <w:next w:val="Normal"/>
    <w:qFormat/>
    <w:rsid w:val="00C72DAE"/>
    <w:pPr>
      <w:keepNext/>
      <w:jc w:val="center"/>
      <w:outlineLvl w:val="3"/>
    </w:pPr>
    <w:rPr>
      <w:b/>
      <w:bCs/>
    </w:rPr>
  </w:style>
  <w:style w:type="paragraph" w:styleId="Heading5">
    <w:name w:val="heading 5"/>
    <w:basedOn w:val="Normal"/>
    <w:next w:val="Normal"/>
    <w:qFormat/>
    <w:rsid w:val="00C72DAE"/>
    <w:pPr>
      <w:keepNext/>
      <w:jc w:val="center"/>
      <w:outlineLvl w:val="4"/>
    </w:pPr>
    <w:rPr>
      <w:i/>
      <w:iCs/>
      <w:color w:val="000000"/>
      <w:szCs w:val="18"/>
      <w:lang w:val="en-US"/>
    </w:rPr>
  </w:style>
  <w:style w:type="paragraph" w:styleId="Heading6">
    <w:name w:val="heading 6"/>
    <w:basedOn w:val="Normal"/>
    <w:next w:val="Normal"/>
    <w:qFormat/>
    <w:rsid w:val="00C72DAE"/>
    <w:pPr>
      <w:keepNext/>
      <w:tabs>
        <w:tab w:val="center" w:pos="5126"/>
      </w:tabs>
      <w:outlineLvl w:val="5"/>
    </w:pPr>
    <w:rPr>
      <w:rFonts w:ascii="Arial" w:hAnsi="Arial" w:cs="Arial"/>
      <w:b/>
      <w:bCs/>
      <w:color w:val="000000"/>
      <w:sz w:val="18"/>
      <w:szCs w:val="18"/>
      <w:lang w:val="en-US"/>
    </w:rPr>
  </w:style>
  <w:style w:type="paragraph" w:styleId="Heading7">
    <w:name w:val="heading 7"/>
    <w:basedOn w:val="Normal"/>
    <w:next w:val="Normal"/>
    <w:qFormat/>
    <w:rsid w:val="00C72DAE"/>
    <w:pPr>
      <w:keepNext/>
      <w:outlineLvl w:val="6"/>
    </w:pPr>
    <w:rPr>
      <w:szCs w:val="20"/>
      <w:u w:val="single"/>
      <w:lang w:val="en-US"/>
    </w:rPr>
  </w:style>
  <w:style w:type="paragraph" w:styleId="Heading8">
    <w:name w:val="heading 8"/>
    <w:basedOn w:val="Normal"/>
    <w:next w:val="Normal"/>
    <w:qFormat/>
    <w:rsid w:val="00C72DAE"/>
    <w:pPr>
      <w:keepNext/>
      <w:tabs>
        <w:tab w:val="center" w:pos="5284"/>
      </w:tabs>
      <w:outlineLvl w:val="7"/>
    </w:pPr>
    <w:rPr>
      <w:b/>
      <w:bCs/>
      <w:color w:val="000000"/>
      <w:szCs w:val="18"/>
      <w:lang w:val="en-US"/>
    </w:rPr>
  </w:style>
  <w:style w:type="paragraph" w:styleId="Heading9">
    <w:name w:val="heading 9"/>
    <w:basedOn w:val="Normal"/>
    <w:next w:val="Normal"/>
    <w:qFormat/>
    <w:rsid w:val="00C72DAE"/>
    <w:pPr>
      <w:keepNext/>
      <w:outlineLvl w:val="8"/>
    </w:pPr>
    <w:rPr>
      <w:b/>
      <w:bCs/>
      <w:color w:val="99999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semiHidden/>
    <w:rsid w:val="00C72DAE"/>
    <w:rPr>
      <w:color w:val="0000FF"/>
      <w:u w:val="single"/>
    </w:rPr>
  </w:style>
  <w:style w:type="character" w:styleId="CommentReference">
    <w:name w:val="annotation reference"/>
    <w:semiHidden/>
    <w:qFormat/>
    <w:rsid w:val="00C72DAE"/>
    <w:rPr>
      <w:sz w:val="16"/>
      <w:szCs w:val="16"/>
    </w:rPr>
  </w:style>
  <w:style w:type="character" w:styleId="FollowedHyperlink">
    <w:name w:val="FollowedHyperlink"/>
    <w:semiHidden/>
    <w:qFormat/>
    <w:rsid w:val="00C72DAE"/>
    <w:rPr>
      <w:color w:val="800080"/>
      <w:u w:val="single"/>
    </w:rPr>
  </w:style>
  <w:style w:type="character" w:styleId="Strong">
    <w:name w:val="Strong"/>
    <w:qFormat/>
    <w:rsid w:val="00C72DAE"/>
    <w:rPr>
      <w:b/>
      <w:bCs/>
    </w:rPr>
  </w:style>
  <w:style w:type="character" w:styleId="PageNumber">
    <w:name w:val="page number"/>
    <w:basedOn w:val="DefaultParagraphFont"/>
    <w:semiHidden/>
    <w:qFormat/>
    <w:rsid w:val="00C72DAE"/>
  </w:style>
  <w:style w:type="character" w:styleId="LineNumber">
    <w:name w:val="line number"/>
    <w:semiHidden/>
    <w:qFormat/>
    <w:rsid w:val="00C72DAE"/>
    <w:rPr>
      <w:color w:val="999999"/>
      <w:sz w:val="20"/>
    </w:rPr>
  </w:style>
  <w:style w:type="character" w:styleId="FootnoteReference">
    <w:name w:val="footnote reference"/>
    <w:semiHidden/>
    <w:qFormat/>
    <w:rsid w:val="00C72DAE"/>
    <w:rPr>
      <w:vertAlign w:val="superscript"/>
    </w:rPr>
  </w:style>
  <w:style w:type="character" w:customStyle="1" w:styleId="fieldlabel1">
    <w:name w:val="fieldlabel1"/>
    <w:qFormat/>
    <w:rsid w:val="00C72DAE"/>
    <w:rPr>
      <w:rFonts w:ascii="Verdana" w:hAnsi="Verdana"/>
      <w:b/>
      <w:bCs/>
    </w:rPr>
  </w:style>
  <w:style w:type="character" w:styleId="PlaceholderText">
    <w:name w:val="Placeholder Text"/>
    <w:basedOn w:val="DefaultParagraphFont"/>
    <w:uiPriority w:val="99"/>
    <w:semiHidden/>
    <w:qFormat/>
    <w:rsid w:val="00BE2389"/>
    <w:rPr>
      <w:color w:val="808080"/>
    </w:rPr>
  </w:style>
  <w:style w:type="character" w:customStyle="1" w:styleId="BalloonTextChar">
    <w:name w:val="Balloon Text Char"/>
    <w:basedOn w:val="DefaultParagraphFont"/>
    <w:link w:val="BalloonText"/>
    <w:uiPriority w:val="99"/>
    <w:semiHidden/>
    <w:qFormat/>
    <w:rsid w:val="00BE2389"/>
    <w:rPr>
      <w:rFonts w:ascii="Tahoma" w:hAnsi="Tahoma" w:cs="Tahoma"/>
      <w:sz w:val="16"/>
      <w:szCs w:val="16"/>
      <w:lang w:val="en-CA" w:eastAsia="en-US"/>
    </w:rPr>
  </w:style>
  <w:style w:type="character" w:customStyle="1" w:styleId="ListLabel1">
    <w:name w:val="ListLabel 1"/>
    <w:qFormat/>
    <w:rPr>
      <w:sz w:val="16"/>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paragraph" w:customStyle="1" w:styleId="Heading">
    <w:name w:val="Heading"/>
    <w:basedOn w:val="Normal"/>
    <w:next w:val="BodyText"/>
    <w:qFormat/>
    <w:pPr>
      <w:keepNext/>
      <w:spacing w:before="240" w:after="120"/>
    </w:pPr>
    <w:rPr>
      <w:rFonts w:ascii="Liberation Sans" w:eastAsia="Noto Sans CJK SC Regular" w:hAnsi="Liberation Sans" w:cs="FreeSans"/>
      <w:sz w:val="28"/>
      <w:szCs w:val="28"/>
    </w:rPr>
  </w:style>
  <w:style w:type="paragraph" w:styleId="BodyText">
    <w:name w:val="Body Text"/>
    <w:basedOn w:val="Normal"/>
    <w:semiHidden/>
    <w:rsid w:val="00C72DAE"/>
    <w:rPr>
      <w:color w:val="000000"/>
      <w:szCs w:val="18"/>
      <w:lang w:val="en-US"/>
    </w:r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rPr>
  </w:style>
  <w:style w:type="paragraph" w:customStyle="1" w:styleId="Index">
    <w:name w:val="Index"/>
    <w:basedOn w:val="Normal"/>
    <w:qFormat/>
    <w:pPr>
      <w:suppressLineNumbers/>
    </w:pPr>
    <w:rPr>
      <w:rFonts w:cs="FreeSans"/>
    </w:rPr>
  </w:style>
  <w:style w:type="paragraph" w:styleId="CommentText">
    <w:name w:val="annotation text"/>
    <w:basedOn w:val="Normal"/>
    <w:semiHidden/>
    <w:qFormat/>
    <w:rsid w:val="00C72DAE"/>
    <w:rPr>
      <w:sz w:val="20"/>
      <w:szCs w:val="20"/>
    </w:rPr>
  </w:style>
  <w:style w:type="paragraph" w:styleId="BodyTextIndent">
    <w:name w:val="Body Text Indent"/>
    <w:basedOn w:val="Normal"/>
    <w:semiHidden/>
    <w:rsid w:val="00C72DAE"/>
    <w:pPr>
      <w:ind w:firstLine="720"/>
    </w:pPr>
    <w:rPr>
      <w:szCs w:val="20"/>
      <w:lang w:val="en-US"/>
    </w:rPr>
  </w:style>
  <w:style w:type="paragraph" w:styleId="NormalWeb">
    <w:name w:val="Normal (Web)"/>
    <w:basedOn w:val="Normal"/>
    <w:semiHidden/>
    <w:qFormat/>
    <w:rsid w:val="00C72DAE"/>
    <w:pPr>
      <w:spacing w:beforeAutospacing="1" w:afterAutospacing="1"/>
    </w:pPr>
  </w:style>
  <w:style w:type="paragraph" w:styleId="Footer">
    <w:name w:val="footer"/>
    <w:basedOn w:val="Normal"/>
    <w:semiHidden/>
    <w:rsid w:val="00C72DAE"/>
    <w:pPr>
      <w:tabs>
        <w:tab w:val="center" w:pos="4320"/>
        <w:tab w:val="right" w:pos="8640"/>
      </w:tabs>
    </w:pPr>
  </w:style>
  <w:style w:type="paragraph" w:styleId="FootnoteText">
    <w:name w:val="footnote text"/>
    <w:basedOn w:val="Normal"/>
    <w:semiHidden/>
    <w:qFormat/>
    <w:rsid w:val="00C72DAE"/>
    <w:rPr>
      <w:sz w:val="20"/>
      <w:szCs w:val="20"/>
    </w:rPr>
  </w:style>
  <w:style w:type="paragraph" w:styleId="BodyText2">
    <w:name w:val="Body Text 2"/>
    <w:basedOn w:val="Normal"/>
    <w:semiHidden/>
    <w:qFormat/>
    <w:rsid w:val="00C72DAE"/>
    <w:pPr>
      <w:jc w:val="center"/>
    </w:pPr>
    <w:rPr>
      <w:rFonts w:ascii="Arial" w:hAnsi="Arial" w:cs="Arial"/>
      <w:color w:val="999999"/>
      <w:sz w:val="20"/>
    </w:rPr>
  </w:style>
  <w:style w:type="paragraph" w:styleId="BodyText3">
    <w:name w:val="Body Text 3"/>
    <w:basedOn w:val="Normal"/>
    <w:semiHidden/>
    <w:qFormat/>
    <w:rsid w:val="00C72DAE"/>
    <w:pPr>
      <w:jc w:val="center"/>
    </w:pPr>
  </w:style>
  <w:style w:type="paragraph" w:styleId="Header">
    <w:name w:val="header"/>
    <w:basedOn w:val="Normal"/>
    <w:semiHidden/>
    <w:rsid w:val="00C72DAE"/>
    <w:pPr>
      <w:tabs>
        <w:tab w:val="center" w:pos="4320"/>
        <w:tab w:val="right" w:pos="8640"/>
      </w:tabs>
    </w:pPr>
  </w:style>
  <w:style w:type="paragraph" w:styleId="TOC6">
    <w:name w:val="toc 6"/>
    <w:basedOn w:val="Normal"/>
    <w:next w:val="Normal"/>
    <w:autoRedefine/>
    <w:semiHidden/>
    <w:rsid w:val="00C72DAE"/>
    <w:pPr>
      <w:widowControl w:val="0"/>
      <w:ind w:right="113"/>
    </w:pPr>
    <w:rPr>
      <w:lang w:val="en-US"/>
    </w:rPr>
  </w:style>
  <w:style w:type="paragraph" w:styleId="BalloonText">
    <w:name w:val="Balloon Text"/>
    <w:basedOn w:val="Normal"/>
    <w:link w:val="BalloonTextChar"/>
    <w:uiPriority w:val="99"/>
    <w:semiHidden/>
    <w:unhideWhenUsed/>
    <w:qFormat/>
    <w:rsid w:val="00BE2389"/>
    <w:rPr>
      <w:rFonts w:ascii="Tahoma" w:hAnsi="Tahoma" w:cs="Tahoma"/>
      <w:sz w:val="16"/>
      <w:szCs w:val="16"/>
    </w:rPr>
  </w:style>
  <w:style w:type="paragraph" w:styleId="ListParagraph">
    <w:name w:val="List Paragraph"/>
    <w:basedOn w:val="Normal"/>
    <w:uiPriority w:val="34"/>
    <w:qFormat/>
    <w:rsid w:val="00986CF6"/>
    <w:pPr>
      <w:ind w:left="720"/>
      <w:contextualSpacing/>
    </w:pPr>
  </w:style>
  <w:style w:type="table" w:styleId="TableGrid">
    <w:name w:val="Table Grid"/>
    <w:basedOn w:val="TableNormal"/>
    <w:uiPriority w:val="39"/>
    <w:rsid w:val="00EE177B"/>
    <w:rPr>
      <w:rFonts w:asciiTheme="minorHAnsi" w:eastAsiaTheme="minorHAnsi" w:hAnsiTheme="minorHAnsi" w:cstheme="minorBidi"/>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0745724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emf"/><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B424D0-59AE-9E47-95A5-3DCCF7E5F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3072</Words>
  <Characters>17517</Characters>
  <Application>Microsoft Macintosh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New Phytologist SI template</vt:lpstr>
    </vt:vector>
  </TitlesOfParts>
  <Company>Ohio State University</Company>
  <LinksUpToDate>false</LinksUpToDate>
  <CharactersWithSpaces>20548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Phytologist SI template</dc:title>
  <dc:subject/>
  <dc:creator>Lennon, Sarah</dc:creator>
  <dc:description/>
  <cp:lastModifiedBy>Andrea</cp:lastModifiedBy>
  <cp:revision>4</cp:revision>
  <cp:lastPrinted>2006-09-15T11:41:00Z</cp:lastPrinted>
  <dcterms:created xsi:type="dcterms:W3CDTF">2018-01-29T14:23:00Z</dcterms:created>
  <dcterms:modified xsi:type="dcterms:W3CDTF">2018-02-05T14:31:00Z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Ohio State University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